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55.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5"/>
        <w:gridCol w:w="4320"/>
        <w:gridCol w:w="2160"/>
        <w:gridCol w:w="2250"/>
        <w:gridCol w:w="1920"/>
        <w:tblGridChange w:id="0">
          <w:tblGrid>
            <w:gridCol w:w="105"/>
            <w:gridCol w:w="4320"/>
            <w:gridCol w:w="2160"/>
            <w:gridCol w:w="2250"/>
            <w:gridCol w:w="1920"/>
          </w:tblGrid>
        </w:tblGridChange>
      </w:tblGrid>
      <w:tr>
        <w:trPr>
          <w:cantSplit w:val="0"/>
          <w:trHeight w:val="360" w:hRule="atLeast"/>
          <w:tblHeader w:val="0"/>
        </w:trPr>
        <w:tc>
          <w:tcPr>
            <w:gridSpan w:val="5"/>
            <w:shd w:fill="1f4e79" w:val="clear"/>
            <w:vAlign w:val="top"/>
          </w:tcPr>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8435"/>
              </w:tabs>
              <w:spacing w:after="60" w:before="60" w:line="240" w:lineRule="auto"/>
              <w:ind w:left="0" w:right="0" w:firstLine="0"/>
              <w:jc w:val="left"/>
              <w:rPr>
                <w:rFonts w:ascii="Bookman Old Style" w:cs="Bookman Old Style" w:eastAsia="Bookman Old Style" w:hAnsi="Bookman Old Style"/>
                <w:b w:val="1"/>
                <w:i w:val="0"/>
                <w:smallCaps w:val="1"/>
                <w:strike w:val="0"/>
                <w:color w:val="ffffff"/>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1"/>
                <w:strike w:val="0"/>
                <w:color w:val="ffffff"/>
                <w:sz w:val="24"/>
                <w:szCs w:val="24"/>
                <w:u w:val="none"/>
                <w:shd w:fill="auto" w:val="clear"/>
                <w:vertAlign w:val="baseline"/>
                <w:rtl w:val="0"/>
              </w:rPr>
              <w:t xml:space="preserve">General Project Information</w:t>
            </w:r>
          </w:p>
        </w:tc>
      </w:tr>
      <w:tr>
        <w:trPr>
          <w:cantSplit w:val="0"/>
          <w:tblHeader w:val="0"/>
        </w:trPr>
        <w:tc>
          <w:tcPr>
            <w:gridSpan w:val="3"/>
            <w:shd w:fill="a5a5a5" w:val="clea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Project Name</w:t>
            </w:r>
          </w:p>
        </w:tc>
        <w:tc>
          <w:tcPr>
            <w:gridSpan w:val="2"/>
            <w:shd w:fill="a5a5a5" w:val="clea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rtl w:val="0"/>
              </w:rPr>
              <w:t xml:space="preserve">Project Must be Complete by</w:t>
            </w:r>
            <w:r w:rsidDel="00000000" w:rsidR="00000000" w:rsidRPr="00000000">
              <w:rPr>
                <w:rtl w:val="0"/>
              </w:rPr>
            </w:r>
          </w:p>
        </w:tc>
      </w:tr>
      <w:tr>
        <w:trPr>
          <w:cantSplit w:val="0"/>
          <w:trHeight w:val="220" w:hRule="atLeast"/>
          <w:tblHeader w:val="0"/>
        </w:trPr>
        <w:tc>
          <w:tcPr>
            <w:gridSpan w:val="3"/>
            <w:vMerge w:val="restart"/>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1"/>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1"/>
                <w:smallCaps w:val="0"/>
                <w:strike w:val="0"/>
                <w:color w:val="000000"/>
                <w:sz w:val="28"/>
                <w:szCs w:val="28"/>
                <w:u w:val="none"/>
                <w:shd w:fill="auto" w:val="clear"/>
                <w:vertAlign w:val="baseline"/>
                <w:rtl w:val="0"/>
              </w:rPr>
              <w:t xml:space="preserve">Company Reroute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color w:val="1c4587"/>
                <w:sz w:val="24"/>
                <w:szCs w:val="24"/>
                <w:rtl w:val="0"/>
              </w:rPr>
              <w:t xml:space="preserve">New Mix of Product</w:t>
            </w:r>
            <w:r w:rsidDel="00000000" w:rsidR="00000000" w:rsidRPr="00000000">
              <w:rPr>
                <w:rFonts w:ascii="Bookman Old Style" w:cs="Bookman Old Style" w:eastAsia="Bookman Old Style" w:hAnsi="Bookman Old Style"/>
                <w:color w:val="1c4587"/>
                <w:sz w:val="24"/>
                <w:szCs w:val="24"/>
                <w:rtl w:val="0"/>
              </w:rPr>
              <w:t xml:space="preserve"> Team</w:t>
            </w:r>
            <w:r w:rsidDel="00000000" w:rsidR="00000000" w:rsidRPr="00000000">
              <w:rPr>
                <w:rtl w:val="0"/>
              </w:rPr>
            </w:r>
          </w:p>
        </w:tc>
        <w:tc>
          <w:tcPr>
            <w:gridSpan w:val="2"/>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20" w:hRule="atLeast"/>
          <w:tblHeader w:val="0"/>
        </w:trPr>
        <w:tc>
          <w:tcPr>
            <w:gridSpan w:val="3"/>
            <w:vMerge w:val="continue"/>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5a5a5" w:val="clea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Date Prepared</w:t>
            </w:r>
            <w:r w:rsidDel="00000000" w:rsidR="00000000" w:rsidRPr="00000000">
              <w:rPr>
                <w:rtl w:val="0"/>
              </w:rPr>
            </w:r>
          </w:p>
        </w:tc>
      </w:tr>
      <w:tr>
        <w:trPr>
          <w:cantSplit w:val="0"/>
          <w:trHeight w:val="220" w:hRule="atLeast"/>
          <w:tblHeader w:val="0"/>
        </w:trPr>
        <w:tc>
          <w:tcPr>
            <w:gridSpan w:val="3"/>
            <w:vMerge w:val="continue"/>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shd w:fill="a5a5a5" w:val="clea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Project Sponsor</w:t>
            </w:r>
          </w:p>
        </w:tc>
        <w:tc>
          <w:tcPr>
            <w:gridSpan w:val="3"/>
            <w:shd w:fill="a5a5a5" w:val="clea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Project Manager</w:t>
            </w:r>
          </w:p>
        </w:tc>
      </w:tr>
      <w:tr>
        <w:trPr>
          <w:cantSplit w:val="0"/>
          <w:tblHeader w:val="0"/>
        </w:trPr>
        <w:tc>
          <w:tcPr>
            <w:gridSpan w:val="2"/>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Tim Balbo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Brandon Balbo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gridSpan w:val="5"/>
            <w:tcBorders>
              <w:top w:color="000000" w:space="0" w:sz="6" w:val="single"/>
              <w:bottom w:color="000000" w:space="0" w:sz="0" w:val="nil"/>
            </w:tcBorders>
            <w:shd w:fill="a5a5a5" w:val="cle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Team Members</w:t>
            </w:r>
            <w:r w:rsidDel="00000000" w:rsidR="00000000" w:rsidRPr="00000000">
              <w:rPr>
                <w:rtl w:val="0"/>
              </w:rPr>
            </w:r>
          </w:p>
        </w:tc>
      </w:tr>
      <w:tr>
        <w:trPr>
          <w:cantSplit w:val="0"/>
          <w:trHeight w:val="580" w:hRule="atLeast"/>
          <w:tblHeader w:val="0"/>
        </w:trPr>
        <w:tc>
          <w:tcPr>
            <w:gridSpan w:val="5"/>
            <w:tcBorders>
              <w:top w:color="000000" w:space="0" w:sz="6" w:val="single"/>
              <w:bottom w:color="000000" w:space="0" w:sz="6" w:val="single"/>
            </w:tcBorders>
            <w:shd w:fill="ffffff" w:val="clear"/>
            <w:vAlign w:val="top"/>
          </w:tcPr>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52"/>
                <w:tab w:val="left" w:pos="5850"/>
                <w:tab w:val="left" w:pos="8550"/>
              </w:tabs>
              <w:spacing w:after="0" w:before="0" w:line="240" w:lineRule="auto"/>
              <w:ind w:left="0" w:right="0" w:firstLine="0"/>
              <w:jc w:val="left"/>
              <w:rPr>
                <w:rFonts w:ascii="Bookman Old Style" w:cs="Bookman Old Style" w:eastAsia="Bookman Old Style" w:hAnsi="Bookman Old Style"/>
                <w:sz w:val="16"/>
                <w:szCs w:val="16"/>
              </w:rPr>
            </w:pPr>
            <w:r w:rsidDel="00000000" w:rsidR="00000000" w:rsidRPr="00000000">
              <w:rPr>
                <w:rtl w:val="0"/>
              </w:rPr>
            </w:r>
          </w:p>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70"/>
                <w:tab w:val="left" w:pos="2055"/>
                <w:tab w:val="left" w:pos="5850"/>
                <w:tab w:val="left" w:pos="8550"/>
              </w:tabs>
              <w:spacing w:after="0" w:before="0" w:line="240" w:lineRule="auto"/>
              <w:ind w:left="0" w:right="0" w:firstLine="0"/>
              <w:jc w:val="left"/>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Jeff, Mel, Brandon</w:t>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70"/>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36">
      <w:pPr>
        <w:pageBreakBefore w:val="0"/>
        <w:rPr>
          <w:rFonts w:ascii="Bookman Old Style" w:cs="Bookman Old Style" w:eastAsia="Bookman Old Style" w:hAnsi="Bookman Old Style"/>
          <w:color w:val="ffffff"/>
          <w:vertAlign w:val="baseline"/>
        </w:rPr>
      </w:pPr>
      <w:r w:rsidDel="00000000" w:rsidR="00000000" w:rsidRPr="00000000">
        <w:rPr>
          <w:rtl w:val="0"/>
        </w:rPr>
      </w:r>
    </w:p>
    <w:tbl>
      <w:tblPr>
        <w:tblStyle w:val="Table2"/>
        <w:tblW w:w="10785.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785"/>
        <w:tblGridChange w:id="0">
          <w:tblGrid>
            <w:gridCol w:w="10785"/>
          </w:tblGrid>
        </w:tblGridChange>
      </w:tblGrid>
      <w:tr>
        <w:trPr>
          <w:cantSplit w:val="0"/>
          <w:tblHeader w:val="0"/>
        </w:trPr>
        <w:tc>
          <w:tcPr>
            <w:shd w:fill="1f4e79" w:val="clear"/>
            <w:vAlign w:val="top"/>
          </w:tcPr>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75"/>
              </w:tabs>
              <w:spacing w:after="0" w:before="0" w:line="240" w:lineRule="auto"/>
              <w:ind w:left="0" w:right="0" w:firstLine="0"/>
              <w:jc w:val="left"/>
              <w:rPr>
                <w:rFonts w:ascii="Bookman Old Style" w:cs="Bookman Old Style" w:eastAsia="Bookman Old Style" w:hAnsi="Bookman Old Style"/>
                <w:b w:val="0"/>
                <w:i w:val="0"/>
                <w:smallCaps w:val="0"/>
                <w:strike w:val="0"/>
                <w:color w:val="ffffff"/>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1"/>
                <w:strike w:val="0"/>
                <w:color w:val="ffffff"/>
                <w:sz w:val="24"/>
                <w:szCs w:val="24"/>
                <w:u w:val="none"/>
                <w:shd w:fill="auto" w:val="clear"/>
                <w:vertAlign w:val="baseline"/>
                <w:rtl w:val="0"/>
              </w:rPr>
              <w:t xml:space="preserve">Scope Statement</w:t>
              <w:tab/>
            </w:r>
            <w:r w:rsidDel="00000000" w:rsidR="00000000" w:rsidRPr="00000000">
              <w:rPr>
                <w:rtl w:val="0"/>
              </w:rPr>
            </w:r>
          </w:p>
        </w:tc>
      </w:tr>
      <w:tr>
        <w:trPr>
          <w:cantSplit w:val="0"/>
          <w:tblHeader w:val="0"/>
        </w:trPr>
        <w:tc>
          <w:tcPr>
            <w:shd w:fill="a5a5a5" w:val="clear"/>
            <w:vAlign w:val="top"/>
          </w:tcPr>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Business Need and Problem Statement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When we move customers to different days it will change the amount of product on each day.  We need to determine if the new mix of product is feasible for production.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Can we produce that amount of product each day.</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Can we fit that amount of uniforms into the cages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Can we fit all the cages and bins on the shuttle.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F">
            <w:pPr>
              <w:pageBreakBefore w:val="0"/>
              <w:spacing w:before="0" w:lineRule="auto"/>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If the new mix of product is not feasible then we will need to alter the new routes to balance the product mix better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5a5a5" w:val="clear"/>
            <w:vAlign w:val="top"/>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highlight w:val="yellow"/>
                <w:u w:val="none"/>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Project Goals and Objectives (Deliverables)</w:t>
            </w:r>
            <w:r w:rsidDel="00000000" w:rsidR="00000000" w:rsidRPr="00000000">
              <w:rPr>
                <w:rtl w:val="0"/>
              </w:rPr>
            </w:r>
          </w:p>
        </w:tc>
      </w:tr>
      <w:tr>
        <w:trPr>
          <w:cantSplit w:val="0"/>
          <w:trHeight w:val="2840" w:hRule="atLeast"/>
          <w:tblHeader w:val="0"/>
        </w:trPr>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Develop a process that will allow production to determine if the new mix is feasible .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shd w:fill="a5a5a5" w:val="clear"/>
            <w:vAlign w:val="top"/>
          </w:tcPr>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Benefits</w:t>
            </w:r>
          </w:p>
        </w:tc>
      </w:tr>
      <w:tr>
        <w:trPr>
          <w:cantSplit w:val="0"/>
          <w:tblHeader w:val="0"/>
        </w:trPr>
        <w:tc>
          <w:tcPr>
            <w:tcBorders>
              <w:bottom w:color="000000" w:space="0" w:sz="6" w:val="single"/>
            </w:tcBorders>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This will prevent us from realizing that the product wont fit once we go live.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1f4e79" w:val="clear"/>
            <w:vAlign w:val="top"/>
          </w:tcPr>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75"/>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1"/>
                <w:strike w:val="0"/>
                <w:color w:val="ffffff"/>
                <w:sz w:val="24"/>
                <w:szCs w:val="24"/>
                <w:u w:val="none"/>
                <w:shd w:fill="auto" w:val="clear"/>
                <w:vertAlign w:val="baseline"/>
                <w:rtl w:val="0"/>
              </w:rPr>
              <w:t xml:space="preserve">Items to Consider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5a5a5" w:val="clea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rtl w:val="0"/>
              </w:rPr>
              <w:t xml:space="preserve">Item1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Once new routing is determined Jeff will run a query and create mock loadsheets.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5a5a5" w:val="clea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rtl w:val="0"/>
              </w:rPr>
              <w:t xml:space="preserve">Item 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Melanie will review the mock load sheets and determine whether or not it will work.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color w:val="2e74b5"/>
              </w:rPr>
            </w:pPr>
            <w:r w:rsidDel="00000000" w:rsidR="00000000" w:rsidRPr="00000000">
              <w:rPr>
                <w:rtl w:val="0"/>
              </w:rPr>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shd w:fill="a5a5a5" w:val="clea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rtl w:val="0"/>
              </w:rPr>
              <w:t xml:space="preserve">Item 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If the mix will not work Melanie will inform service of what days and what products need changed.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Service will then go back and balance the product demand.</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5a5a5" w:val="clea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rtl w:val="0"/>
              </w:rPr>
              <w:t xml:space="preserve">Item 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e74b5"/>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5a5a5" w:val="clea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rtl w:val="0"/>
              </w:rPr>
              <w:t xml:space="preserve">Item 5</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e74b5"/>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e74b5"/>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5a5a5" w:val="clea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rtl w:val="0"/>
              </w:rPr>
              <w:t xml:space="preserve">Item 6</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e74b5"/>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9">
      <w:pPr>
        <w:pageBreakBefore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6A">
      <w:pPr>
        <w:pageBreakBefore w:val="0"/>
        <w:rPr>
          <w:rFonts w:ascii="Bookman Old Style" w:cs="Bookman Old Style" w:eastAsia="Bookman Old Style" w:hAnsi="Bookman Old Style"/>
          <w:vertAlign w:val="baseline"/>
        </w:rPr>
      </w:pPr>
      <w:r w:rsidDel="00000000" w:rsidR="00000000" w:rsidRPr="00000000">
        <w:rPr>
          <w:rtl w:val="0"/>
        </w:rPr>
      </w:r>
    </w:p>
    <w:tbl>
      <w:tblPr>
        <w:tblStyle w:val="Table3"/>
        <w:tblW w:w="10620.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65"/>
        <w:gridCol w:w="5055"/>
        <w:tblGridChange w:id="0">
          <w:tblGrid>
            <w:gridCol w:w="5565"/>
            <w:gridCol w:w="5055"/>
          </w:tblGrid>
        </w:tblGridChange>
      </w:tblGrid>
      <w:tr>
        <w:trPr>
          <w:cantSplit w:val="0"/>
          <w:tblHeader w:val="0"/>
        </w:trPr>
        <w:tc>
          <w:tcPr>
            <w:gridSpan w:val="2"/>
            <w:tcBorders>
              <w:bottom w:color="000000" w:space="0" w:sz="6" w:val="single"/>
            </w:tcBorders>
            <w:shd w:fill="d9d9d9" w:val="clear"/>
            <w:vAlign w:val="top"/>
          </w:tcPr>
          <w:p w:rsidR="00000000" w:rsidDel="00000000" w:rsidP="00000000" w:rsidRDefault="00000000" w:rsidRPr="00000000" w14:paraId="0000006B">
            <w:pPr>
              <w:keepNext w:val="1"/>
              <w:pageBreakBefore w:val="0"/>
              <w:spacing w:before="40" w:lineRule="auto"/>
              <w:rPr>
                <w:rFonts w:ascii="Bookman Old Style" w:cs="Bookman Old Style" w:eastAsia="Bookman Old Style" w:hAnsi="Bookman Old Style"/>
                <w:b w:val="0"/>
                <w:i w:val="0"/>
                <w:sz w:val="18"/>
                <w:szCs w:val="18"/>
                <w:vertAlign w:val="baseline"/>
              </w:rPr>
            </w:pPr>
            <w:r w:rsidDel="00000000" w:rsidR="00000000" w:rsidRPr="00000000">
              <w:rPr>
                <w:rFonts w:ascii="Bookman Old Style" w:cs="Bookman Old Style" w:eastAsia="Bookman Old Style" w:hAnsi="Bookman Old Style"/>
                <w:b w:val="1"/>
                <w:i w:val="1"/>
                <w:sz w:val="18"/>
                <w:szCs w:val="18"/>
                <w:vertAlign w:val="baseline"/>
                <w:rtl w:val="0"/>
              </w:rPr>
              <w:t xml:space="preserve">We agree that this is a viable project, and we will support it.</w:t>
            </w:r>
            <w:r w:rsidDel="00000000" w:rsidR="00000000" w:rsidRPr="00000000">
              <w:rPr>
                <w:rtl w:val="0"/>
              </w:rPr>
            </w:r>
          </w:p>
        </w:tc>
      </w:tr>
      <w:tr>
        <w:trPr>
          <w:cantSplit w:val="0"/>
          <w:tblHeader w:val="0"/>
        </w:trPr>
        <w:tc>
          <w:tcPr>
            <w:tcBorders>
              <w:top w:color="000000" w:space="0" w:sz="0" w:val="nil"/>
              <w:bottom w:color="000000" w:space="0" w:sz="0" w:val="nil"/>
              <w:right w:color="000000" w:space="0" w:sz="6" w:val="single"/>
            </w:tcBorders>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10"/>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ab/>
              <w:tab/>
            </w: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Date: </w:t>
            </w:r>
          </w:p>
        </w:tc>
        <w:tc>
          <w:tcPr>
            <w:tcBorders>
              <w:top w:color="000000" w:space="0" w:sz="0" w:val="nil"/>
              <w:left w:color="000000" w:space="0" w:sz="6" w:val="single"/>
              <w:bottom w:color="000000" w:space="0" w:sz="0" w:val="nil"/>
            </w:tcBorders>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72"/>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ab/>
              <w:t xml:space="preserve">Date: </w:t>
            </w:r>
          </w:p>
        </w:tc>
      </w:tr>
      <w:tr>
        <w:trPr>
          <w:cantSplit w:val="0"/>
          <w:tblHeader w:val="0"/>
        </w:trPr>
        <w:tc>
          <w:tcPr>
            <w:tcBorders>
              <w:top w:color="000000" w:space="0" w:sz="0" w:val="nil"/>
              <w:left w:color="000000" w:space="0" w:sz="6" w:val="single"/>
              <w:bottom w:color="000000" w:space="0" w:sz="6" w:val="single"/>
              <w:right w:color="ffffff" w:space="0" w:sz="6" w:val="single"/>
            </w:tcBorders>
            <w:shd w:fill="000000" w:val="clear"/>
            <w:vAlign w:val="top"/>
          </w:tcPr>
          <w:p w:rsidR="00000000" w:rsidDel="00000000" w:rsidP="00000000" w:rsidRDefault="00000000" w:rsidRPr="00000000" w14:paraId="00000071">
            <w:pPr>
              <w:pageBreakBefore w:val="0"/>
              <w:spacing w:before="40" w:lineRule="auto"/>
              <w:jc w:val="center"/>
              <w:rPr>
                <w:rFonts w:ascii="Bookman Old Style" w:cs="Bookman Old Style" w:eastAsia="Bookman Old Style" w:hAnsi="Bookman Old Style"/>
                <w:b w:val="0"/>
                <w:color w:val="ffffff"/>
                <w:vertAlign w:val="baseline"/>
              </w:rPr>
            </w:pPr>
            <w:r w:rsidDel="00000000" w:rsidR="00000000" w:rsidRPr="00000000">
              <w:rPr>
                <w:rFonts w:ascii="Bookman Old Style" w:cs="Bookman Old Style" w:eastAsia="Bookman Old Style" w:hAnsi="Bookman Old Style"/>
                <w:b w:val="1"/>
                <w:color w:val="ffffff"/>
                <w:vertAlign w:val="baseline"/>
                <w:rtl w:val="0"/>
              </w:rPr>
              <w:t xml:space="preserve">Project Manager </w:t>
            </w:r>
            <w:r w:rsidDel="00000000" w:rsidR="00000000" w:rsidRPr="00000000">
              <w:rPr>
                <w:rtl w:val="0"/>
              </w:rPr>
            </w:r>
          </w:p>
        </w:tc>
        <w:tc>
          <w:tcPr>
            <w:tcBorders>
              <w:top w:color="000000" w:space="0" w:sz="0" w:val="nil"/>
              <w:left w:color="ffffff" w:space="0" w:sz="6" w:val="single"/>
              <w:bottom w:color="000000" w:space="0" w:sz="6" w:val="single"/>
              <w:right w:color="000000" w:space="0" w:sz="6" w:val="single"/>
            </w:tcBorders>
            <w:shd w:fill="000000" w:val="clear"/>
            <w:vAlign w:val="top"/>
          </w:tcPr>
          <w:p w:rsidR="00000000" w:rsidDel="00000000" w:rsidP="00000000" w:rsidRDefault="00000000" w:rsidRPr="00000000" w14:paraId="00000072">
            <w:pPr>
              <w:pageBreakBefore w:val="0"/>
              <w:spacing w:before="40" w:lineRule="auto"/>
              <w:jc w:val="center"/>
              <w:rPr>
                <w:rFonts w:ascii="Bookman Old Style" w:cs="Bookman Old Style" w:eastAsia="Bookman Old Style" w:hAnsi="Bookman Old Style"/>
                <w:b w:val="0"/>
                <w:color w:val="ffffff"/>
                <w:vertAlign w:val="baseline"/>
              </w:rPr>
            </w:pPr>
            <w:r w:rsidDel="00000000" w:rsidR="00000000" w:rsidRPr="00000000">
              <w:rPr>
                <w:rFonts w:ascii="Bookman Old Style" w:cs="Bookman Old Style" w:eastAsia="Bookman Old Style" w:hAnsi="Bookman Old Style"/>
                <w:b w:val="1"/>
                <w:color w:val="ffffff"/>
                <w:vertAlign w:val="baseline"/>
                <w:rtl w:val="0"/>
              </w:rPr>
              <w:t xml:space="preserve">Program Manager</w:t>
            </w:r>
            <w:r w:rsidDel="00000000" w:rsidR="00000000" w:rsidRPr="00000000">
              <w:rPr>
                <w:rtl w:val="0"/>
              </w:rPr>
            </w:r>
          </w:p>
        </w:tc>
      </w:tr>
      <w:tr>
        <w:trPr>
          <w:cantSplit w:val="0"/>
          <w:tblHeader w:val="0"/>
        </w:trPr>
        <w:tc>
          <w:tcPr>
            <w:tcBorders>
              <w:top w:color="000000" w:space="0" w:sz="0" w:val="nil"/>
              <w:left w:color="000000" w:space="0" w:sz="6" w:val="single"/>
              <w:bottom w:color="000000" w:space="0" w:sz="0" w:val="nil"/>
            </w:tcBorders>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ab/>
              <w:tab/>
            </w: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Date: </w:t>
            </w:r>
          </w:p>
        </w:tc>
        <w:tc>
          <w:tcPr>
            <w:tcBorders>
              <w:top w:color="000000" w:space="0" w:sz="0" w:val="nil"/>
              <w:left w:color="000000" w:space="0" w:sz="6" w:val="single"/>
              <w:bottom w:color="000000" w:space="0" w:sz="0" w:val="nil"/>
            </w:tcBorders>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82"/>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ab/>
            </w: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77">
            <w:pPr>
              <w:pageBreakBefore w:val="0"/>
              <w:spacing w:before="40" w:lineRule="auto"/>
              <w:jc w:val="center"/>
              <w:rPr>
                <w:rFonts w:ascii="Bookman Old Style" w:cs="Bookman Old Style" w:eastAsia="Bookman Old Style" w:hAnsi="Bookman Old Style"/>
                <w:b w:val="0"/>
                <w:color w:val="ffffff"/>
                <w:vertAlign w:val="baseline"/>
              </w:rPr>
            </w:pPr>
            <w:r w:rsidDel="00000000" w:rsidR="00000000" w:rsidRPr="00000000">
              <w:rPr>
                <w:rFonts w:ascii="Bookman Old Style" w:cs="Bookman Old Style" w:eastAsia="Bookman Old Style" w:hAnsi="Bookman Old Style"/>
                <w:b w:val="1"/>
                <w:color w:val="ffffff"/>
                <w:vertAlign w:val="baseline"/>
                <w:rtl w:val="0"/>
              </w:rPr>
              <w:t xml:space="preserve">Sponsor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78">
            <w:pPr>
              <w:pageBreakBefore w:val="0"/>
              <w:spacing w:before="40" w:lineRule="auto"/>
              <w:jc w:val="center"/>
              <w:rPr>
                <w:rFonts w:ascii="Bookman Old Style" w:cs="Bookman Old Style" w:eastAsia="Bookman Old Style" w:hAnsi="Bookman Old Style"/>
                <w:b w:val="0"/>
                <w:color w:val="ffffff"/>
                <w:vertAlign w:val="baseline"/>
              </w:rPr>
            </w:pPr>
            <w:r w:rsidDel="00000000" w:rsidR="00000000" w:rsidRPr="00000000">
              <w:rPr>
                <w:rtl w:val="0"/>
              </w:rPr>
            </w:r>
          </w:p>
        </w:tc>
      </w:tr>
    </w:tbl>
    <w:p w:rsidR="00000000" w:rsidDel="00000000" w:rsidP="00000000" w:rsidRDefault="00000000" w:rsidRPr="00000000" w14:paraId="00000079">
      <w:pPr>
        <w:pageBreakBefore w:val="0"/>
        <w:rPr>
          <w:rFonts w:ascii="Bookman Old Style" w:cs="Bookman Old Style" w:eastAsia="Bookman Old Style" w:hAnsi="Bookman Old Style"/>
          <w:vertAlign w:val="baseline"/>
        </w:rPr>
      </w:pPr>
      <w:r w:rsidDel="00000000" w:rsidR="00000000" w:rsidRPr="00000000">
        <w:rPr>
          <w:rtl w:val="0"/>
        </w:rPr>
      </w:r>
    </w:p>
    <w:sectPr>
      <w:headerReference r:id="rId6" w:type="default"/>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0"/>
      <w:pBdr>
        <w:top w:color="000000" w:space="0" w:sz="0" w:val="non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color="000000" w:space="0" w:sz="0" w:val="non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bl>
    <w:tblPr>
      <w:tblStyle w:val="Table4"/>
      <w:tblW w:w="10680.0" w:type="dxa"/>
      <w:jc w:val="left"/>
      <w:tblInd w:w="108.0" w:type="pct"/>
      <w:tblLayout w:type="fixed"/>
      <w:tblLook w:val="0000"/>
    </w:tblPr>
    <w:tblGrid>
      <w:gridCol w:w="2070"/>
      <w:gridCol w:w="8610"/>
      <w:tblGridChange w:id="0">
        <w:tblGrid>
          <w:gridCol w:w="2070"/>
          <w:gridCol w:w="8610"/>
        </w:tblGrid>
      </w:tblGridChange>
    </w:tblGrid>
    <w:tr>
      <w:trPr>
        <w:cantSplit w:val="0"/>
        <w:trHeight w:val="700" w:hRule="atLeast"/>
        <w:tblHeader w:val="0"/>
      </w:trPr>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114300" distR="114300">
                <wp:extent cx="1177290" cy="4470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7290" cy="44704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162" w:right="690" w:firstLine="0"/>
            <w:jc w:val="right"/>
            <w:rPr>
              <w:rFonts w:ascii="Bookman Old Style" w:cs="Bookman Old Style" w:eastAsia="Bookman Old Style" w:hAnsi="Bookman Old Style"/>
              <w:b w:val="1"/>
              <w:i w:val="0"/>
              <w:smallCaps w:val="0"/>
              <w:strike w:val="0"/>
              <w:color w:val="000000"/>
              <w:sz w:val="36"/>
              <w:szCs w:val="36"/>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36"/>
              <w:szCs w:val="36"/>
              <w:u w:val="none"/>
              <w:shd w:fill="auto" w:val="clear"/>
              <w:vertAlign w:val="baseline"/>
              <w:rtl w:val="0"/>
            </w:rPr>
            <w:t xml:space="preserve">Re-Route Project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162" w:right="690" w:firstLine="0"/>
            <w:jc w:val="right"/>
            <w:rPr>
              <w:rFonts w:ascii="Times New Roman" w:cs="Times New Roman" w:eastAsia="Times New Roman" w:hAnsi="Times New Roman"/>
              <w:i w:val="1"/>
              <w:smallCaps w:val="0"/>
              <w:strike w:val="0"/>
              <w:color w:val="1c4587"/>
              <w:sz w:val="48"/>
              <w:szCs w:val="48"/>
              <w:u w:val="none"/>
              <w:shd w:fill="auto" w:val="clear"/>
              <w:vertAlign w:val="baseline"/>
            </w:rPr>
          </w:pPr>
          <w:r w:rsidDel="00000000" w:rsidR="00000000" w:rsidRPr="00000000">
            <w:rPr>
              <w:rFonts w:ascii="Bookman Old Style" w:cs="Bookman Old Style" w:eastAsia="Bookman Old Style" w:hAnsi="Bookman Old Style"/>
              <w:i w:val="1"/>
              <w:color w:val="1c4587"/>
              <w:sz w:val="36"/>
              <w:szCs w:val="36"/>
              <w:rtl w:val="0"/>
            </w:rPr>
            <w:t xml:space="preserve">New Mix of Product Team </w:t>
          </w:r>
          <w:r w:rsidDel="00000000" w:rsidR="00000000" w:rsidRPr="00000000">
            <w:rPr>
              <w:rFonts w:ascii="Bookman Old Style" w:cs="Bookman Old Style" w:eastAsia="Bookman Old Style" w:hAnsi="Bookman Old Style"/>
              <w:i w:val="1"/>
              <w:smallCaps w:val="0"/>
              <w:strike w:val="0"/>
              <w:color w:val="1c4587"/>
              <w:sz w:val="36"/>
              <w:szCs w:val="36"/>
              <w:u w:val="none"/>
              <w:shd w:fill="auto" w:val="clear"/>
              <w:vertAlign w:val="baseline"/>
              <w:rtl w:val="0"/>
            </w:rPr>
            <w:t xml:space="preserve">Charter</w:t>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color="000000" w:space="1" w:sz="6" w:val="single"/>
        <w:left w:color="000000" w:space="1" w:sz="6" w:val="single"/>
        <w:bottom w:color="000000" w:space="1" w:sz="6" w:val="single"/>
        <w:right w:color="000000" w:space="1" w:sz="6" w:val="single"/>
      </w:pBdr>
      <w:shd w:fill="000080" w:val="clear"/>
      <w:spacing w:before="300" w:lineRule="auto"/>
      <w:ind w:right="5760"/>
      <w:jc w:val="both"/>
    </w:pPr>
    <w:rPr>
      <w:rFonts w:ascii="Arial" w:cs="Arial" w:eastAsia="Arial" w:hAnsi="Arial"/>
      <w:b w:val="1"/>
      <w:smallCaps w:val="1"/>
      <w:sz w:val="24"/>
      <w:szCs w:val="24"/>
      <w:vertAlign w:val="baseline"/>
    </w:rPr>
  </w:style>
  <w:style w:type="paragraph" w:styleId="Heading2">
    <w:name w:val="heading 2"/>
    <w:basedOn w:val="Normal"/>
    <w:next w:val="Normal"/>
    <w:pPr>
      <w:keepNext w:val="1"/>
      <w:pageBreakBefore w:val="0"/>
      <w:spacing w:before="120" w:lineRule="auto"/>
      <w:jc w:val="both"/>
    </w:pPr>
    <w:rPr>
      <w:rFonts w:ascii="Garamond" w:cs="Garamond" w:eastAsia="Garamond" w:hAnsi="Garamond"/>
      <w:b w:val="1"/>
      <w:i w:val="1"/>
      <w:sz w:val="24"/>
      <w:szCs w:val="24"/>
      <w:vertAlign w:val="baseline"/>
    </w:rPr>
  </w:style>
  <w:style w:type="paragraph" w:styleId="Heading3">
    <w:name w:val="heading 3"/>
    <w:basedOn w:val="Normal"/>
    <w:next w:val="Normal"/>
    <w:pPr>
      <w:keepNext w:val="1"/>
      <w:pageBreakBefore w:val="0"/>
      <w:spacing w:before="120" w:lineRule="auto"/>
      <w:jc w:val="both"/>
    </w:pPr>
    <w:rPr>
      <w:rFonts w:ascii="Garamond" w:cs="Garamond" w:eastAsia="Garamond" w:hAnsi="Garamond"/>
      <w:i w:val="1"/>
      <w:sz w:val="24"/>
      <w:szCs w:val="24"/>
      <w:vertAlign w:val="baseline"/>
    </w:rPr>
  </w:style>
  <w:style w:type="paragraph" w:styleId="Heading4">
    <w:name w:val="heading 4"/>
    <w:basedOn w:val="Normal"/>
    <w:next w:val="Normal"/>
    <w:pPr>
      <w:keepNext w:val="1"/>
      <w:pageBreakBefore w:val="0"/>
      <w:spacing w:before="120" w:lineRule="auto"/>
      <w:jc w:val="both"/>
    </w:pPr>
    <w:rPr>
      <w:rFonts w:ascii="Garamond" w:cs="Garamond" w:eastAsia="Garamond" w:hAnsi="Garamond"/>
      <w:b w:val="1"/>
      <w:sz w:val="24"/>
      <w:szCs w:val="24"/>
      <w:vertAlign w:val="baseline"/>
    </w:rPr>
  </w:style>
  <w:style w:type="paragraph" w:styleId="Heading5">
    <w:name w:val="heading 5"/>
    <w:basedOn w:val="Normal"/>
    <w:next w:val="Normal"/>
    <w:pPr>
      <w:keepNext w:val="1"/>
      <w:pageBreakBefore w:val="0"/>
      <w:spacing w:before="120" w:lineRule="auto"/>
      <w:ind w:left="1008"/>
      <w:jc w:val="both"/>
    </w:pPr>
    <w:rPr>
      <w:rFonts w:ascii="Garamond" w:cs="Garamond" w:eastAsia="Garamond" w:hAnsi="Garamond"/>
      <w:sz w:val="24"/>
      <w:szCs w:val="24"/>
      <w:vertAlign w:val="baseline"/>
    </w:rPr>
  </w:style>
  <w:style w:type="paragraph" w:styleId="Heading6">
    <w:name w:val="heading 6"/>
    <w:basedOn w:val="Normal"/>
    <w:next w:val="Normal"/>
    <w:pPr>
      <w:keepNext w:val="1"/>
      <w:pageBreakBefore w:val="0"/>
      <w:spacing w:before="120" w:lineRule="auto"/>
      <w:jc w:val="both"/>
    </w:pPr>
    <w:rPr>
      <w:rFonts w:ascii="Arial" w:cs="Arial" w:eastAsia="Arial" w:hAnsi="Arial"/>
      <w:b w:val="1"/>
      <w:smallCaps w:val="1"/>
      <w:vertAlign w:val="baseline"/>
    </w:rPr>
  </w:style>
  <w:style w:type="paragraph" w:styleId="Title">
    <w:name w:val="Title"/>
    <w:basedOn w:val="Normal"/>
    <w:next w:val="Normal"/>
    <w:pPr>
      <w:pageBreakBefore w:val="0"/>
      <w:pBdr>
        <w:top w:color="000000" w:space="1" w:sz="36" w:val="single"/>
      </w:pBdr>
      <w:spacing w:before="120" w:lineRule="auto"/>
      <w:jc w:val="both"/>
    </w:pPr>
    <w:rPr>
      <w:rFonts w:ascii="Arial" w:cs="Arial" w:eastAsia="Arial" w:hAnsi="Arial"/>
      <w:b w:val="1"/>
      <w:smallCaps w:val="1"/>
      <w:sz w:val="36"/>
      <w:szCs w:val="36"/>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