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56056" w14:textId="77777777" w:rsidR="00394CF8" w:rsidRPr="00394CF8" w:rsidRDefault="00394CF8" w:rsidP="00394CF8">
      <w:pPr>
        <w:rPr>
          <w:b/>
          <w:bCs/>
          <w:sz w:val="32"/>
          <w:szCs w:val="32"/>
        </w:rPr>
      </w:pPr>
      <w:r w:rsidRPr="00394CF8">
        <w:rPr>
          <w:b/>
          <w:bCs/>
          <w:sz w:val="32"/>
          <w:szCs w:val="32"/>
        </w:rPr>
        <w:t>Frontend Visualization</w:t>
      </w:r>
    </w:p>
    <w:p w14:paraId="32BDC804" w14:textId="77777777" w:rsidR="00394CF8" w:rsidRPr="00394CF8" w:rsidRDefault="00394CF8" w:rsidP="00394CF8">
      <w:r w:rsidRPr="00394CF8">
        <w:t xml:space="preserve">The dashboard provides </w:t>
      </w:r>
      <w:r w:rsidRPr="00394CF8">
        <w:rPr>
          <w:b/>
          <w:bCs/>
        </w:rPr>
        <w:t>interactive, actionable insights</w:t>
      </w:r>
      <w:r w:rsidRPr="00394CF8">
        <w:t>:</w:t>
      </w:r>
    </w:p>
    <w:p w14:paraId="35AF1633" w14:textId="77777777" w:rsidR="00394CF8" w:rsidRPr="00394CF8" w:rsidRDefault="00394CF8" w:rsidP="00394CF8">
      <w:pPr>
        <w:numPr>
          <w:ilvl w:val="0"/>
          <w:numId w:val="1"/>
        </w:numPr>
      </w:pPr>
      <w:r w:rsidRPr="00394CF8">
        <w:rPr>
          <w:b/>
          <w:bCs/>
        </w:rPr>
        <w:t>Risk Tier Distribution</w:t>
      </w:r>
    </w:p>
    <w:p w14:paraId="4BF0263F" w14:textId="76A50130" w:rsidR="0094184A" w:rsidRDefault="00394CF8" w:rsidP="00627AAC">
      <w:pPr>
        <w:numPr>
          <w:ilvl w:val="1"/>
          <w:numId w:val="1"/>
        </w:numPr>
      </w:pPr>
      <w:r w:rsidRPr="00394CF8">
        <w:t xml:space="preserve">Shows the number of members in each risk tier using </w:t>
      </w:r>
      <w:r w:rsidRPr="00394CF8">
        <w:rPr>
          <w:b/>
          <w:bCs/>
        </w:rPr>
        <w:t>bar charts or pie charts</w:t>
      </w:r>
      <w:r w:rsidRPr="00394CF8">
        <w:t>.</w:t>
      </w:r>
    </w:p>
    <w:p w14:paraId="732EDC16" w14:textId="77777777" w:rsidR="00627AAC" w:rsidRPr="00394CF8" w:rsidRDefault="00627AAC" w:rsidP="00627AAC">
      <w:pPr>
        <w:ind w:left="1440"/>
      </w:pPr>
    </w:p>
    <w:p w14:paraId="67BE3A37" w14:textId="77777777" w:rsidR="00627AAC" w:rsidRPr="00394CF8" w:rsidRDefault="00627AAC" w:rsidP="00627AAC">
      <w:pPr>
        <w:numPr>
          <w:ilvl w:val="0"/>
          <w:numId w:val="1"/>
        </w:numPr>
      </w:pPr>
      <w:r w:rsidRPr="00394CF8">
        <w:rPr>
          <w:b/>
          <w:bCs/>
        </w:rPr>
        <w:t>Population Trends</w:t>
      </w:r>
    </w:p>
    <w:p w14:paraId="07CC447F" w14:textId="77777777" w:rsidR="00627AAC" w:rsidRPr="00394CF8" w:rsidRDefault="00627AAC" w:rsidP="00627AAC">
      <w:pPr>
        <w:numPr>
          <w:ilvl w:val="1"/>
          <w:numId w:val="1"/>
        </w:numPr>
      </w:pPr>
      <w:r w:rsidRPr="00394CF8">
        <w:t xml:space="preserve">Tracks changes in risk distribution over time (30/60/90 days) with </w:t>
      </w:r>
      <w:r w:rsidRPr="00394CF8">
        <w:rPr>
          <w:b/>
          <w:bCs/>
        </w:rPr>
        <w:t>line charts</w:t>
      </w:r>
      <w:r w:rsidRPr="00394CF8">
        <w:t>.</w:t>
      </w:r>
    </w:p>
    <w:p w14:paraId="426C80EC" w14:textId="77777777" w:rsidR="00627AAC" w:rsidRPr="00394CF8" w:rsidRDefault="00627AAC" w:rsidP="00627AAC">
      <w:pPr>
        <w:numPr>
          <w:ilvl w:val="0"/>
          <w:numId w:val="1"/>
        </w:numPr>
      </w:pPr>
      <w:r w:rsidRPr="00394CF8">
        <w:rPr>
          <w:b/>
          <w:bCs/>
        </w:rPr>
        <w:t>Key Predictors of Risk</w:t>
      </w:r>
    </w:p>
    <w:p w14:paraId="579AADD5" w14:textId="77777777" w:rsidR="00627AAC" w:rsidRPr="00394CF8" w:rsidRDefault="00627AAC" w:rsidP="00627AAC">
      <w:pPr>
        <w:numPr>
          <w:ilvl w:val="1"/>
          <w:numId w:val="1"/>
        </w:numPr>
      </w:pPr>
      <w:r w:rsidRPr="00394CF8">
        <w:t xml:space="preserve">Highlights </w:t>
      </w:r>
      <w:proofErr w:type="gramStart"/>
      <w:r w:rsidRPr="00394CF8">
        <w:t>features</w:t>
      </w:r>
      <w:proofErr w:type="gramEnd"/>
      <w:r w:rsidRPr="00394CF8">
        <w:t xml:space="preserve"> driving member risk using </w:t>
      </w:r>
      <w:r w:rsidRPr="00394CF8">
        <w:rPr>
          <w:b/>
          <w:bCs/>
        </w:rPr>
        <w:t>feature importance charts or SHAP values</w:t>
      </w:r>
      <w:r w:rsidRPr="00394CF8">
        <w:t>.</w:t>
      </w:r>
    </w:p>
    <w:p w14:paraId="640BA4E2" w14:textId="77777777" w:rsidR="00627AAC" w:rsidRPr="00394CF8" w:rsidRDefault="00627AAC" w:rsidP="00627AAC">
      <w:pPr>
        <w:numPr>
          <w:ilvl w:val="0"/>
          <w:numId w:val="1"/>
        </w:numPr>
      </w:pPr>
      <w:r w:rsidRPr="00394CF8">
        <w:rPr>
          <w:b/>
          <w:bCs/>
        </w:rPr>
        <w:t>Member-Level Trajectories</w:t>
      </w:r>
    </w:p>
    <w:p w14:paraId="2DC17082" w14:textId="77777777" w:rsidR="00627AAC" w:rsidRPr="00394CF8" w:rsidRDefault="00627AAC" w:rsidP="00627AAC">
      <w:pPr>
        <w:numPr>
          <w:ilvl w:val="1"/>
          <w:numId w:val="1"/>
        </w:numPr>
      </w:pPr>
      <w:r w:rsidRPr="00394CF8">
        <w:t xml:space="preserve">Displays individual member risk trends over time, allowing care teams to monitor </w:t>
      </w:r>
      <w:r w:rsidRPr="00394CF8">
        <w:rPr>
          <w:b/>
          <w:bCs/>
        </w:rPr>
        <w:t>progression or improvement</w:t>
      </w:r>
      <w:r w:rsidRPr="00394CF8">
        <w:t>.</w:t>
      </w:r>
    </w:p>
    <w:p w14:paraId="7105EF1C" w14:textId="77777777" w:rsidR="00627AAC" w:rsidRPr="00394CF8" w:rsidRDefault="00627AAC" w:rsidP="00627AAC">
      <w:pPr>
        <w:numPr>
          <w:ilvl w:val="0"/>
          <w:numId w:val="1"/>
        </w:numPr>
      </w:pPr>
      <w:r w:rsidRPr="00394CF8">
        <w:rPr>
          <w:b/>
          <w:bCs/>
        </w:rPr>
        <w:t>Conceptual Interventions</w:t>
      </w:r>
    </w:p>
    <w:p w14:paraId="0BB2F4BE" w14:textId="77777777" w:rsidR="00627AAC" w:rsidRPr="00394CF8" w:rsidRDefault="00627AAC" w:rsidP="00627AAC">
      <w:pPr>
        <w:numPr>
          <w:ilvl w:val="1"/>
          <w:numId w:val="1"/>
        </w:numPr>
      </w:pPr>
      <w:r w:rsidRPr="00394CF8">
        <w:t>Demonstrates which interventions could be applied per risk tier.</w:t>
      </w:r>
    </w:p>
    <w:p w14:paraId="6B63E254" w14:textId="77777777" w:rsidR="00627AAC" w:rsidRPr="00394CF8" w:rsidRDefault="00627AAC" w:rsidP="00627AAC">
      <w:pPr>
        <w:numPr>
          <w:ilvl w:val="1"/>
          <w:numId w:val="1"/>
        </w:numPr>
      </w:pPr>
      <w:r w:rsidRPr="00394CF8">
        <w:t>Examples: outreach calls, wellness programs, preventive care suggestions.</w:t>
      </w:r>
    </w:p>
    <w:p w14:paraId="71EEB164" w14:textId="77777777" w:rsidR="00627AAC" w:rsidRPr="00394CF8" w:rsidRDefault="00627AAC" w:rsidP="00627AAC">
      <w:pPr>
        <w:numPr>
          <w:ilvl w:val="0"/>
          <w:numId w:val="1"/>
        </w:numPr>
      </w:pPr>
      <w:r w:rsidRPr="00394CF8">
        <w:rPr>
          <w:b/>
          <w:bCs/>
        </w:rPr>
        <w:t>ROI Simulation</w:t>
      </w:r>
    </w:p>
    <w:p w14:paraId="6D183359" w14:textId="77777777" w:rsidR="00627AAC" w:rsidRPr="00394CF8" w:rsidRDefault="00627AAC" w:rsidP="00627AAC">
      <w:pPr>
        <w:numPr>
          <w:ilvl w:val="1"/>
          <w:numId w:val="1"/>
        </w:numPr>
      </w:pPr>
      <w:r w:rsidRPr="00394CF8">
        <w:t>Estimates potential cost savings and intervention impact for hospitals or payers.</w:t>
      </w:r>
    </w:p>
    <w:p w14:paraId="5476DE6F" w14:textId="77777777" w:rsidR="00627AAC" w:rsidRPr="00394CF8" w:rsidRDefault="00627AAC" w:rsidP="00627AAC">
      <w:pPr>
        <w:numPr>
          <w:ilvl w:val="1"/>
          <w:numId w:val="1"/>
        </w:numPr>
      </w:pPr>
      <w:r w:rsidRPr="00394CF8">
        <w:t>Shows how targeted actions can reduce complications and hospitalizations.</w:t>
      </w:r>
    </w:p>
    <w:p w14:paraId="2CA747C6" w14:textId="467E4377" w:rsidR="006945FD" w:rsidRDefault="0094184A">
      <w:r>
        <w:br w:type="page"/>
      </w:r>
    </w:p>
    <w:p w14:paraId="14CCE816" w14:textId="757E7DED" w:rsidR="0094184A" w:rsidRPr="0094184A" w:rsidRDefault="0094184A" w:rsidP="006945FD">
      <w:pPr>
        <w:rPr>
          <w:b/>
          <w:bCs/>
          <w:sz w:val="36"/>
          <w:szCs w:val="36"/>
        </w:rPr>
      </w:pPr>
      <w:r w:rsidRPr="0094184A">
        <w:rPr>
          <w:b/>
          <w:bCs/>
          <w:sz w:val="36"/>
          <w:szCs w:val="36"/>
        </w:rPr>
        <w:lastRenderedPageBreak/>
        <w:t>Single Dashboard with Tabs</w:t>
      </w:r>
    </w:p>
    <w:p w14:paraId="4E784749" w14:textId="0C98930A" w:rsidR="006945FD" w:rsidRPr="006945FD" w:rsidRDefault="006945FD" w:rsidP="006945FD">
      <w:pPr>
        <w:rPr>
          <w:b/>
          <w:bCs/>
          <w:sz w:val="28"/>
          <w:szCs w:val="28"/>
        </w:rPr>
      </w:pPr>
      <w:r w:rsidRPr="006945FD">
        <w:rPr>
          <w:b/>
          <w:bCs/>
          <w:sz w:val="28"/>
          <w:szCs w:val="28"/>
        </w:rPr>
        <w:t xml:space="preserve">Dashboard </w:t>
      </w:r>
      <w:r w:rsidR="0094184A" w:rsidRPr="00F64A04">
        <w:rPr>
          <w:b/>
          <w:bCs/>
          <w:sz w:val="28"/>
          <w:szCs w:val="28"/>
        </w:rPr>
        <w:t xml:space="preserve">tab </w:t>
      </w:r>
      <w:r w:rsidRPr="006945FD">
        <w:rPr>
          <w:b/>
          <w:bCs/>
          <w:sz w:val="28"/>
          <w:szCs w:val="28"/>
        </w:rPr>
        <w:t>1: Population-Level Overview</w:t>
      </w:r>
    </w:p>
    <w:p w14:paraId="7753A816" w14:textId="77777777" w:rsidR="006945FD" w:rsidRPr="006945FD" w:rsidRDefault="006945FD" w:rsidP="006945FD">
      <w:r w:rsidRPr="006945FD">
        <w:rPr>
          <w:b/>
          <w:bCs/>
        </w:rPr>
        <w:t>Purpose:</w:t>
      </w:r>
      <w:r w:rsidRPr="006945FD">
        <w:t xml:space="preserve"> Give stakeholders a </w:t>
      </w:r>
      <w:r w:rsidRPr="006945FD">
        <w:rPr>
          <w:b/>
          <w:bCs/>
        </w:rPr>
        <w:t>bird’s-eye view</w:t>
      </w:r>
      <w:r w:rsidRPr="006945FD">
        <w:t xml:space="preserve"> of the member population and overall risk trends.</w:t>
      </w:r>
      <w:r w:rsidRPr="006945FD">
        <w:br/>
      </w:r>
      <w:r w:rsidRPr="006945FD">
        <w:rPr>
          <w:b/>
          <w:bCs/>
        </w:rPr>
        <w:t>Features:</w:t>
      </w:r>
    </w:p>
    <w:p w14:paraId="5F645BC3" w14:textId="77777777" w:rsidR="006945FD" w:rsidRPr="006945FD" w:rsidRDefault="006945FD" w:rsidP="006945FD">
      <w:pPr>
        <w:numPr>
          <w:ilvl w:val="0"/>
          <w:numId w:val="2"/>
        </w:numPr>
      </w:pPr>
      <w:r w:rsidRPr="006945FD">
        <w:rPr>
          <w:b/>
          <w:bCs/>
        </w:rPr>
        <w:t>Risk Tier Distribution:</w:t>
      </w:r>
      <w:r w:rsidRPr="006945FD">
        <w:t xml:space="preserve"> Bar or pie charts showing counts per tier.</w:t>
      </w:r>
    </w:p>
    <w:p w14:paraId="282126C7" w14:textId="77777777" w:rsidR="006945FD" w:rsidRPr="006945FD" w:rsidRDefault="006945FD" w:rsidP="006945FD">
      <w:pPr>
        <w:numPr>
          <w:ilvl w:val="0"/>
          <w:numId w:val="2"/>
        </w:numPr>
      </w:pPr>
      <w:r w:rsidRPr="006945FD">
        <w:rPr>
          <w:b/>
          <w:bCs/>
        </w:rPr>
        <w:t>Member Trajectories:</w:t>
      </w:r>
      <w:r w:rsidRPr="006945FD">
        <w:t xml:space="preserve"> Aggregate trends over 30/60/90-day windows.</w:t>
      </w:r>
    </w:p>
    <w:p w14:paraId="1AD95917" w14:textId="77777777" w:rsidR="006945FD" w:rsidRPr="006945FD" w:rsidRDefault="006945FD" w:rsidP="006945FD">
      <w:pPr>
        <w:numPr>
          <w:ilvl w:val="0"/>
          <w:numId w:val="2"/>
        </w:numPr>
      </w:pPr>
      <w:r w:rsidRPr="006945FD">
        <w:rPr>
          <w:b/>
          <w:bCs/>
        </w:rPr>
        <w:t>Feature Importance / Drivers:</w:t>
      </w:r>
      <w:r w:rsidRPr="006945FD">
        <w:t xml:space="preserve"> Highlight top predictors influencing risk (using SHAP or feature importance).</w:t>
      </w:r>
    </w:p>
    <w:p w14:paraId="1F3B950F" w14:textId="77777777" w:rsidR="006945FD" w:rsidRPr="006945FD" w:rsidRDefault="006945FD" w:rsidP="006945FD">
      <w:pPr>
        <w:numPr>
          <w:ilvl w:val="0"/>
          <w:numId w:val="2"/>
        </w:numPr>
      </w:pPr>
      <w:r w:rsidRPr="006945FD">
        <w:rPr>
          <w:b/>
          <w:bCs/>
        </w:rPr>
        <w:t>Intervention ROI Simulation:</w:t>
      </w:r>
      <w:r w:rsidRPr="006945FD">
        <w:t xml:space="preserve"> Show potential cost savings per tier or for the whole population.</w:t>
      </w:r>
    </w:p>
    <w:p w14:paraId="4BD221C9" w14:textId="77777777" w:rsidR="006945FD" w:rsidRPr="006945FD" w:rsidRDefault="006945FD" w:rsidP="006945FD">
      <w:r w:rsidRPr="006945FD">
        <w:rPr>
          <w:b/>
          <w:bCs/>
        </w:rPr>
        <w:t>Benefit:</w:t>
      </w:r>
      <w:r w:rsidRPr="006945FD">
        <w:t xml:space="preserve"> Helps hospitals or payers understand </w:t>
      </w:r>
      <w:r w:rsidRPr="006945FD">
        <w:rPr>
          <w:b/>
          <w:bCs/>
        </w:rPr>
        <w:t>overall risk patterns and intervention impact</w:t>
      </w:r>
      <w:r w:rsidRPr="006945FD">
        <w:t xml:space="preserve"> without diving into individual members.</w:t>
      </w:r>
    </w:p>
    <w:p w14:paraId="576704D8" w14:textId="77777777" w:rsidR="006945FD" w:rsidRPr="006945FD" w:rsidRDefault="006945FD" w:rsidP="006945FD">
      <w:r w:rsidRPr="006945FD">
        <w:pict w14:anchorId="1864B3AF">
          <v:rect id="_x0000_i1031" style="width:0;height:1.5pt" o:hralign="center" o:hrstd="t" o:hr="t" fillcolor="#a0a0a0" stroked="f"/>
        </w:pict>
      </w:r>
    </w:p>
    <w:p w14:paraId="2631B0BB" w14:textId="22A3D131" w:rsidR="006945FD" w:rsidRPr="006945FD" w:rsidRDefault="006945FD" w:rsidP="006945FD">
      <w:pPr>
        <w:rPr>
          <w:b/>
          <w:bCs/>
          <w:sz w:val="28"/>
          <w:szCs w:val="28"/>
        </w:rPr>
      </w:pPr>
      <w:r w:rsidRPr="006945FD">
        <w:rPr>
          <w:b/>
          <w:bCs/>
          <w:sz w:val="28"/>
          <w:szCs w:val="28"/>
        </w:rPr>
        <w:t>Dashboard</w:t>
      </w:r>
      <w:r w:rsidR="0094184A" w:rsidRPr="00F64A04">
        <w:rPr>
          <w:b/>
          <w:bCs/>
          <w:sz w:val="28"/>
          <w:szCs w:val="28"/>
        </w:rPr>
        <w:t xml:space="preserve"> tab</w:t>
      </w:r>
      <w:r w:rsidRPr="006945FD">
        <w:rPr>
          <w:b/>
          <w:bCs/>
          <w:sz w:val="28"/>
          <w:szCs w:val="28"/>
        </w:rPr>
        <w:t xml:space="preserve"> 2: Member-Level Details</w:t>
      </w:r>
    </w:p>
    <w:p w14:paraId="5B55BCBD" w14:textId="77777777" w:rsidR="006945FD" w:rsidRPr="006945FD" w:rsidRDefault="006945FD" w:rsidP="006945FD">
      <w:r w:rsidRPr="006945FD">
        <w:rPr>
          <w:b/>
          <w:bCs/>
        </w:rPr>
        <w:t>Purpose:</w:t>
      </w:r>
      <w:r w:rsidRPr="006945FD">
        <w:t xml:space="preserve"> Show </w:t>
      </w:r>
      <w:r w:rsidRPr="006945FD">
        <w:rPr>
          <w:b/>
          <w:bCs/>
        </w:rPr>
        <w:t>individual member risk, trajectory, and suggested interventions</w:t>
      </w:r>
      <w:r w:rsidRPr="006945FD">
        <w:t xml:space="preserve"> for detailed analysis.</w:t>
      </w:r>
      <w:r w:rsidRPr="006945FD">
        <w:br/>
      </w:r>
      <w:r w:rsidRPr="006945FD">
        <w:rPr>
          <w:b/>
          <w:bCs/>
        </w:rPr>
        <w:t>Features:</w:t>
      </w:r>
    </w:p>
    <w:p w14:paraId="03369174" w14:textId="77777777" w:rsidR="006945FD" w:rsidRPr="006945FD" w:rsidRDefault="006945FD" w:rsidP="006945FD">
      <w:pPr>
        <w:numPr>
          <w:ilvl w:val="0"/>
          <w:numId w:val="3"/>
        </w:numPr>
      </w:pPr>
      <w:r w:rsidRPr="006945FD">
        <w:rPr>
          <w:b/>
          <w:bCs/>
        </w:rPr>
        <w:t>Predicted Risk Scores:</w:t>
      </w:r>
      <w:r w:rsidRPr="006945FD">
        <w:t xml:space="preserve"> 30/60/90-day predictions for the selected member.</w:t>
      </w:r>
    </w:p>
    <w:p w14:paraId="5F76CD1B" w14:textId="77777777" w:rsidR="006945FD" w:rsidRPr="006945FD" w:rsidRDefault="006945FD" w:rsidP="006945FD">
      <w:pPr>
        <w:numPr>
          <w:ilvl w:val="0"/>
          <w:numId w:val="3"/>
        </w:numPr>
      </w:pPr>
      <w:r w:rsidRPr="006945FD">
        <w:rPr>
          <w:b/>
          <w:bCs/>
        </w:rPr>
        <w:t>Risk Trajectory Chart:</w:t>
      </w:r>
      <w:r w:rsidRPr="006945FD">
        <w:t xml:space="preserve"> Line chart showing risk over time.</w:t>
      </w:r>
    </w:p>
    <w:p w14:paraId="6BA766F7" w14:textId="77777777" w:rsidR="006945FD" w:rsidRPr="006945FD" w:rsidRDefault="006945FD" w:rsidP="006945FD">
      <w:pPr>
        <w:numPr>
          <w:ilvl w:val="0"/>
          <w:numId w:val="3"/>
        </w:numPr>
      </w:pPr>
      <w:r w:rsidRPr="006945FD">
        <w:rPr>
          <w:b/>
          <w:bCs/>
        </w:rPr>
        <w:t>Suggested Interventions:</w:t>
      </w:r>
      <w:r w:rsidRPr="006945FD">
        <w:t xml:space="preserve"> List of conceptual interventions tied to the member’s risk tier.</w:t>
      </w:r>
    </w:p>
    <w:p w14:paraId="102600A1" w14:textId="77777777" w:rsidR="006945FD" w:rsidRPr="006945FD" w:rsidRDefault="006945FD" w:rsidP="006945FD">
      <w:pPr>
        <w:numPr>
          <w:ilvl w:val="0"/>
          <w:numId w:val="3"/>
        </w:numPr>
      </w:pPr>
      <w:r w:rsidRPr="006945FD">
        <w:t xml:space="preserve">Optional: </w:t>
      </w:r>
      <w:r w:rsidRPr="006945FD">
        <w:rPr>
          <w:b/>
          <w:bCs/>
        </w:rPr>
        <w:t>ROI estimate</w:t>
      </w:r>
      <w:r w:rsidRPr="006945FD">
        <w:t xml:space="preserve"> for this specific member.</w:t>
      </w:r>
    </w:p>
    <w:p w14:paraId="1CF2CD5F" w14:textId="77777777" w:rsidR="006945FD" w:rsidRPr="006945FD" w:rsidRDefault="006945FD" w:rsidP="006945FD">
      <w:r w:rsidRPr="006945FD">
        <w:rPr>
          <w:b/>
          <w:bCs/>
        </w:rPr>
        <w:t>Benefit:</w:t>
      </w:r>
      <w:r w:rsidRPr="006945FD">
        <w:t xml:space="preserve"> Allows care managers or stakeholders to </w:t>
      </w:r>
      <w:r w:rsidRPr="006945FD">
        <w:rPr>
          <w:b/>
          <w:bCs/>
        </w:rPr>
        <w:t>drill down</w:t>
      </w:r>
      <w:r w:rsidRPr="006945FD">
        <w:t xml:space="preserve"> into specific members to see actionable insights.</w:t>
      </w:r>
    </w:p>
    <w:p w14:paraId="517E22D7" w14:textId="2D653CCB" w:rsidR="00627AAC" w:rsidRDefault="00627AAC"/>
    <w:p w14:paraId="1FD9F809" w14:textId="77777777" w:rsidR="00627AAC" w:rsidRDefault="00627AAC">
      <w:r>
        <w:br w:type="page"/>
      </w:r>
    </w:p>
    <w:p w14:paraId="359D84F9" w14:textId="77777777" w:rsidR="00F64A04" w:rsidRPr="00F64A04" w:rsidRDefault="00F64A04" w:rsidP="00F64A04">
      <w:pPr>
        <w:rPr>
          <w:b/>
          <w:bCs/>
          <w:sz w:val="32"/>
          <w:szCs w:val="32"/>
        </w:rPr>
      </w:pPr>
      <w:r w:rsidRPr="00F64A04">
        <w:rPr>
          <w:b/>
          <w:bCs/>
          <w:sz w:val="32"/>
          <w:szCs w:val="32"/>
        </w:rPr>
        <w:lastRenderedPageBreak/>
        <w:t>Why This Works Well</w:t>
      </w:r>
    </w:p>
    <w:p w14:paraId="77030A10" w14:textId="77777777" w:rsidR="00F64A04" w:rsidRPr="00F64A04" w:rsidRDefault="00F64A04" w:rsidP="00F64A04">
      <w:pPr>
        <w:numPr>
          <w:ilvl w:val="0"/>
          <w:numId w:val="4"/>
        </w:numPr>
      </w:pPr>
      <w:r w:rsidRPr="00F64A04">
        <w:rPr>
          <w:b/>
          <w:bCs/>
        </w:rPr>
        <w:t>Clarity and Organization:</w:t>
      </w:r>
    </w:p>
    <w:p w14:paraId="4AA5FE33" w14:textId="77777777" w:rsidR="00F64A04" w:rsidRPr="00F64A04" w:rsidRDefault="00F64A04" w:rsidP="00F64A04">
      <w:pPr>
        <w:numPr>
          <w:ilvl w:val="1"/>
          <w:numId w:val="4"/>
        </w:numPr>
      </w:pPr>
      <w:r w:rsidRPr="00F64A04">
        <w:t xml:space="preserve">Tab 1: </w:t>
      </w:r>
      <w:r w:rsidRPr="00F64A04">
        <w:rPr>
          <w:b/>
          <w:bCs/>
        </w:rPr>
        <w:t>Population Overview</w:t>
      </w:r>
      <w:r w:rsidRPr="00F64A04">
        <w:t xml:space="preserve"> → risk distribution, member trajectories, feature importance, and ROI simulation.</w:t>
      </w:r>
    </w:p>
    <w:p w14:paraId="5D15C411" w14:textId="77777777" w:rsidR="00F64A04" w:rsidRPr="00F64A04" w:rsidRDefault="00F64A04" w:rsidP="00F64A04">
      <w:pPr>
        <w:numPr>
          <w:ilvl w:val="1"/>
          <w:numId w:val="4"/>
        </w:numPr>
      </w:pPr>
      <w:r w:rsidRPr="00F64A04">
        <w:t xml:space="preserve">Tab 2: </w:t>
      </w:r>
      <w:r w:rsidRPr="00F64A04">
        <w:rPr>
          <w:b/>
          <w:bCs/>
        </w:rPr>
        <w:t>Member Details</w:t>
      </w:r>
      <w:r w:rsidRPr="00F64A04">
        <w:t xml:space="preserve"> → predicted risk scores, individual trajectories, and suggested interventions.</w:t>
      </w:r>
    </w:p>
    <w:p w14:paraId="270F9C57" w14:textId="77777777" w:rsidR="00F64A04" w:rsidRPr="00F64A04" w:rsidRDefault="00F64A04" w:rsidP="00F64A04">
      <w:pPr>
        <w:numPr>
          <w:ilvl w:val="0"/>
          <w:numId w:val="4"/>
        </w:numPr>
      </w:pPr>
      <w:r w:rsidRPr="00F64A04">
        <w:rPr>
          <w:b/>
          <w:bCs/>
        </w:rPr>
        <w:t>Prototype-Friendly:</w:t>
      </w:r>
    </w:p>
    <w:p w14:paraId="1CED791E" w14:textId="77777777" w:rsidR="00F64A04" w:rsidRPr="00F64A04" w:rsidRDefault="00F64A04" w:rsidP="00F64A04">
      <w:pPr>
        <w:numPr>
          <w:ilvl w:val="1"/>
          <w:numId w:val="4"/>
        </w:numPr>
      </w:pPr>
      <w:r w:rsidRPr="00F64A04">
        <w:t>Keeps the interface simple and easy to navigate.</w:t>
      </w:r>
    </w:p>
    <w:p w14:paraId="5D4C40A0" w14:textId="77777777" w:rsidR="00F64A04" w:rsidRPr="00F64A04" w:rsidRDefault="00F64A04" w:rsidP="00F64A04">
      <w:pPr>
        <w:numPr>
          <w:ilvl w:val="1"/>
          <w:numId w:val="4"/>
        </w:numPr>
      </w:pPr>
      <w:r w:rsidRPr="00F64A04">
        <w:t xml:space="preserve">Avoids managing multiple dashboards while still clearly separating </w:t>
      </w:r>
      <w:r w:rsidRPr="00F64A04">
        <w:rPr>
          <w:b/>
          <w:bCs/>
        </w:rPr>
        <w:t>population-level vs. member-level insights</w:t>
      </w:r>
      <w:r w:rsidRPr="00F64A04">
        <w:t>.</w:t>
      </w:r>
    </w:p>
    <w:p w14:paraId="515813F7" w14:textId="77777777" w:rsidR="00F64A04" w:rsidRPr="00F64A04" w:rsidRDefault="00F64A04" w:rsidP="00F64A04">
      <w:pPr>
        <w:numPr>
          <w:ilvl w:val="0"/>
          <w:numId w:val="4"/>
        </w:numPr>
      </w:pPr>
      <w:r w:rsidRPr="00F64A04">
        <w:rPr>
          <w:b/>
          <w:bCs/>
        </w:rPr>
        <w:t>Scalable for Production:</w:t>
      </w:r>
    </w:p>
    <w:p w14:paraId="3B02BC67" w14:textId="77777777" w:rsidR="00F64A04" w:rsidRPr="00F64A04" w:rsidRDefault="00F64A04" w:rsidP="00F64A04">
      <w:pPr>
        <w:numPr>
          <w:ilvl w:val="1"/>
          <w:numId w:val="4"/>
        </w:numPr>
      </w:pPr>
      <w:r w:rsidRPr="00F64A04">
        <w:t>Later, you can add more tabs, filters, or drill-downs without redesigning the layout.</w:t>
      </w:r>
    </w:p>
    <w:p w14:paraId="730294CE" w14:textId="77777777" w:rsidR="00F64A04" w:rsidRPr="00F64A04" w:rsidRDefault="00F64A04" w:rsidP="00F64A04">
      <w:pPr>
        <w:numPr>
          <w:ilvl w:val="0"/>
          <w:numId w:val="4"/>
        </w:numPr>
      </w:pPr>
      <w:r w:rsidRPr="00F64A04">
        <w:rPr>
          <w:b/>
          <w:bCs/>
        </w:rPr>
        <w:t>User Experience:</w:t>
      </w:r>
    </w:p>
    <w:p w14:paraId="4513976D" w14:textId="77777777" w:rsidR="00F64A04" w:rsidRPr="00F64A04" w:rsidRDefault="00F64A04" w:rsidP="00F64A04">
      <w:pPr>
        <w:numPr>
          <w:ilvl w:val="1"/>
          <w:numId w:val="4"/>
        </w:numPr>
      </w:pPr>
      <w:r w:rsidRPr="00F64A04">
        <w:t xml:space="preserve">Stakeholders can quickly </w:t>
      </w:r>
      <w:r w:rsidRPr="00F64A04">
        <w:rPr>
          <w:b/>
          <w:bCs/>
        </w:rPr>
        <w:t>switch between overview and individual insights</w:t>
      </w:r>
      <w:r w:rsidRPr="00F64A04">
        <w:t>.</w:t>
      </w:r>
    </w:p>
    <w:p w14:paraId="1BA4FC5A" w14:textId="77777777" w:rsidR="00F64A04" w:rsidRPr="00F64A04" w:rsidRDefault="00F64A04" w:rsidP="00F64A04">
      <w:pPr>
        <w:numPr>
          <w:ilvl w:val="1"/>
          <w:numId w:val="4"/>
        </w:numPr>
      </w:pPr>
      <w:r w:rsidRPr="00F64A04">
        <w:t>Easier to present predictive power and actionable insights in one place.</w:t>
      </w:r>
    </w:p>
    <w:p w14:paraId="1274FEF2" w14:textId="77777777" w:rsidR="006945FD" w:rsidRDefault="006945FD"/>
    <w:sectPr w:rsidR="0069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9078F" w14:textId="77777777" w:rsidR="004D46FA" w:rsidRDefault="004D46FA" w:rsidP="00394CF8">
      <w:pPr>
        <w:spacing w:after="0" w:line="240" w:lineRule="auto"/>
      </w:pPr>
      <w:r>
        <w:separator/>
      </w:r>
    </w:p>
  </w:endnote>
  <w:endnote w:type="continuationSeparator" w:id="0">
    <w:p w14:paraId="75B45698" w14:textId="77777777" w:rsidR="004D46FA" w:rsidRDefault="004D46FA" w:rsidP="0039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5024C" w14:textId="77777777" w:rsidR="004D46FA" w:rsidRDefault="004D46FA" w:rsidP="00394CF8">
      <w:pPr>
        <w:spacing w:after="0" w:line="240" w:lineRule="auto"/>
      </w:pPr>
      <w:r>
        <w:separator/>
      </w:r>
    </w:p>
  </w:footnote>
  <w:footnote w:type="continuationSeparator" w:id="0">
    <w:p w14:paraId="25E53218" w14:textId="77777777" w:rsidR="004D46FA" w:rsidRDefault="004D46FA" w:rsidP="00394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333"/>
    <w:multiLevelType w:val="multilevel"/>
    <w:tmpl w:val="43B6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B0A68"/>
    <w:multiLevelType w:val="multilevel"/>
    <w:tmpl w:val="C32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206CC"/>
    <w:multiLevelType w:val="multilevel"/>
    <w:tmpl w:val="E28C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45916"/>
    <w:multiLevelType w:val="multilevel"/>
    <w:tmpl w:val="B48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138606">
    <w:abstractNumId w:val="2"/>
  </w:num>
  <w:num w:numId="2" w16cid:durableId="498543091">
    <w:abstractNumId w:val="3"/>
  </w:num>
  <w:num w:numId="3" w16cid:durableId="1232079262">
    <w:abstractNumId w:val="1"/>
  </w:num>
  <w:num w:numId="4" w16cid:durableId="145863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F8"/>
    <w:rsid w:val="00394CF8"/>
    <w:rsid w:val="004D46FA"/>
    <w:rsid w:val="00627AAC"/>
    <w:rsid w:val="006945FD"/>
    <w:rsid w:val="007933E6"/>
    <w:rsid w:val="0094184A"/>
    <w:rsid w:val="00F6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43DF"/>
  <w15:chartTrackingRefBased/>
  <w15:docId w15:val="{165D6366-4A61-4C94-8186-62176437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C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CF8"/>
  </w:style>
  <w:style w:type="paragraph" w:styleId="Footer">
    <w:name w:val="footer"/>
    <w:basedOn w:val="Normal"/>
    <w:link w:val="FooterChar"/>
    <w:uiPriority w:val="99"/>
    <w:unhideWhenUsed/>
    <w:rsid w:val="00394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Jemanus Alan</dc:creator>
  <cp:keywords/>
  <dc:description/>
  <cp:lastModifiedBy>Jemanus Alan</cp:lastModifiedBy>
  <cp:revision>5</cp:revision>
  <dcterms:created xsi:type="dcterms:W3CDTF">2025-10-12T07:12:00Z</dcterms:created>
  <dcterms:modified xsi:type="dcterms:W3CDTF">2025-10-12T07:48:00Z</dcterms:modified>
</cp:coreProperties>
</file>