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F87D" w14:textId="1B8EC027" w:rsidR="002058D2" w:rsidRPr="002E7933" w:rsidRDefault="000D1FCA" w:rsidP="002058D2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71824943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xd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>Kevin</w:t>
      </w:r>
      <w:proofErr w:type="spellEnd"/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Zhang</w:t>
      </w:r>
    </w:p>
    <w:p w14:paraId="0811BA11" w14:textId="1366A819" w:rsidR="002058D2" w:rsidRPr="002E7933" w:rsidRDefault="00537D08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Security CS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 xml:space="preserve"> GY 9163</w:t>
      </w:r>
    </w:p>
    <w:p w14:paraId="64668F6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993086" w14:textId="7D9ED76F" w:rsidR="002058D2" w:rsidRPr="002E7933" w:rsidRDefault="00B66695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Homework 1: Beware if Geeks Bearing Gift Cards</w:t>
      </w:r>
    </w:p>
    <w:p w14:paraId="06846794" w14:textId="20865C6E" w:rsidR="002058D2" w:rsidRPr="002E7933" w:rsidRDefault="002058D2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5F4ED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On NYU Classes, submit a link to your GitHub repository. The repository should be </w:t>
      </w: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private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>, and you should add the instructor/TA's GitHub account as a contributor to give them access for grading.</w:t>
      </w:r>
    </w:p>
    <w:p w14:paraId="59F01C8C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E7EC9" w14:textId="04520756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For this section, your instructor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Kevin Gallagher, GitHub ID `</w:t>
      </w:r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kcg295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401A8645" w14:textId="1592B845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F3C7BF" w14:textId="77777777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Your TA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Evan Richter, GitHub ID `</w:t>
      </w:r>
      <w:proofErr w:type="spellStart"/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evanrichter</w:t>
      </w:r>
      <w:proofErr w:type="spellEnd"/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549DDB88" w14:textId="7D42B337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FBE1C6" w14:textId="2AACF731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The repository should contain:</w:t>
      </w:r>
    </w:p>
    <w:p w14:paraId="4893EC57" w14:textId="6DDEA1C4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2611231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1: Setting up Your Environment</w:t>
      </w:r>
    </w:p>
    <w:p w14:paraId="10F0C614" w14:textId="6B840A70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439153E3" w14:textId="384F8FCD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Relatively self-explanatory. The steps for Part 1 are detailed below:</w:t>
      </w:r>
    </w:p>
    <w:p w14:paraId="11ACB5B6" w14:textId="58C714CC" w:rsidR="001C5523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GitHub Set-up</w:t>
      </w:r>
    </w:p>
    <w:p w14:paraId="76F1A24B" w14:textId="344BE6F8" w:rsidR="00537D08" w:rsidRDefault="001C552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Git-VCS has been installed.</w:t>
      </w:r>
    </w:p>
    <w:p w14:paraId="5EE898C0" w14:textId="6C54A1A0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Bash has been installed (Windows)</w:t>
      </w:r>
    </w:p>
    <w:p w14:paraId="7D70F17B" w14:textId="3C6040C6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signed commits have been set-up</w:t>
      </w:r>
    </w:p>
    <w:p w14:paraId="53A1B79B" w14:textId="31ECC3FA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 Account created – kzhang112</w:t>
      </w:r>
    </w:p>
    <w:p w14:paraId="51319382" w14:textId="23732FBE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GitHub-Repo created (“AppSec_1.1”) – set to “private”</w:t>
      </w:r>
    </w:p>
    <w:p w14:paraId="14FB4738" w14:textId="2AC7AA2E" w:rsidR="002E7933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Travis CI</w:t>
      </w:r>
    </w:p>
    <w:p w14:paraId="72E8C2DB" w14:textId="64F706AE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Travis-CI account created and tied to GitHub</w:t>
      </w:r>
    </w:p>
    <w:p w14:paraId="73C83187" w14:textId="1F09A3B2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.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travis.yml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file created</w:t>
      </w:r>
    </w:p>
    <w:p w14:paraId="4FD9AFF1" w14:textId="477EF840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Iterations</w:t>
      </w:r>
      <w:r w:rsidR="00A627E2">
        <w:rPr>
          <w:rFonts w:ascii="Times New Roman" w:eastAsia="Times New Roman" w:hAnsi="Times New Roman" w:cs="Times New Roman"/>
          <w:color w:val="24292E"/>
        </w:rPr>
        <w:t xml:space="preserve"> (changes of code) </w:t>
      </w:r>
      <w:r>
        <w:rPr>
          <w:rFonts w:ascii="Times New Roman" w:eastAsia="Times New Roman" w:hAnsi="Times New Roman" w:cs="Times New Roman"/>
          <w:color w:val="24292E"/>
        </w:rPr>
        <w:t>Travis builds until build is successful</w:t>
      </w:r>
    </w:p>
    <w:p w14:paraId="4F43AB6B" w14:textId="269174CA" w:rsidR="001C5523" w:rsidRPr="002E7933" w:rsidRDefault="001C5523" w:rsidP="00BD7C95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AEC72B7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2: Auditing and Test Cases</w:t>
      </w:r>
    </w:p>
    <w:p w14:paraId="24D22C0B" w14:textId="27FE939A" w:rsidR="00A95E3C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Set-up</w:t>
      </w:r>
    </w:p>
    <w:p w14:paraId="7F80A40E" w14:textId="14ADAD4C" w:rsidR="002E7933" w:rsidRP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Files added to GitHub Repo</w:t>
      </w:r>
    </w:p>
    <w:p w14:paraId="5433FE2E" w14:textId="6C42E635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examplefile.gft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40AC22A" w14:textId="357F35E2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giftcardexamplewriter.c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06F273F2" w14:textId="5D86678D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color w:val="24292E"/>
        </w:rPr>
        <w:t>giftcard.h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7E4EF0F7" w14:textId="083F866F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B9F7141" w14:textId="1E44439F" w:rsidR="00A95E3C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Makefile</w:t>
      </w:r>
      <w:proofErr w:type="spellEnd"/>
      <w:r w:rsidR="00DA39FB">
        <w:rPr>
          <w:rFonts w:ascii="Times New Roman" w:eastAsia="Times New Roman" w:hAnsi="Times New Roman" w:cs="Times New Roman"/>
          <w:i/>
          <w:iCs/>
          <w:color w:val="24292E"/>
        </w:rPr>
        <w:t>”</w:t>
      </w:r>
    </w:p>
    <w:p w14:paraId="23B454D3" w14:textId="77777777" w:rsidR="00DA39FB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ab/>
      </w:r>
    </w:p>
    <w:p w14:paraId="653F1E2B" w14:textId="1ED4A267" w:rsidR="00DA39FB" w:rsidRDefault="00DA39FB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the above files to my GitHub Repo (“kzhang112/AppSec1.1”), I attempted to run both “</w:t>
      </w:r>
      <w:proofErr w:type="spellStart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”</w:t>
      </w:r>
      <w:r>
        <w:rPr>
          <w:rFonts w:ascii="Times New Roman" w:eastAsia="Times New Roman" w:hAnsi="Times New Roman" w:cs="Times New Roman"/>
          <w:color w:val="24292E"/>
        </w:rPr>
        <w:t xml:space="preserve"> and “</w:t>
      </w:r>
      <w:proofErr w:type="spellStart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giftcardwriter.c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 using my Visual Studio Code compiler (I ran the program through the Mingw-x32 for Windows)</w:t>
      </w:r>
      <w:r w:rsidR="00DA06A1">
        <w:rPr>
          <w:rFonts w:ascii="Times New Roman" w:eastAsia="Times New Roman" w:hAnsi="Times New Roman" w:cs="Times New Roman"/>
          <w:color w:val="24292E"/>
        </w:rPr>
        <w:t>. “</w:t>
      </w:r>
      <w:proofErr w:type="spellStart"/>
      <w:r w:rsidR="00DA06A1">
        <w:rPr>
          <w:rFonts w:ascii="Times New Roman" w:eastAsia="Times New Roman" w:hAnsi="Times New Roman" w:cs="Times New Roman"/>
          <w:i/>
          <w:iCs/>
          <w:color w:val="24292E"/>
        </w:rPr>
        <w:t>G</w:t>
      </w:r>
      <w:r w:rsidR="00DA06A1" w:rsidRPr="00DA39FB">
        <w:rPr>
          <w:rFonts w:ascii="Times New Roman" w:eastAsia="Times New Roman" w:hAnsi="Times New Roman" w:cs="Times New Roman"/>
          <w:i/>
          <w:iCs/>
          <w:color w:val="24292E"/>
        </w:rPr>
        <w:t>iftcardwriter.c</w:t>
      </w:r>
      <w:proofErr w:type="spellEnd"/>
      <w:r w:rsidR="00DA06A1">
        <w:rPr>
          <w:rFonts w:ascii="Times New Roman" w:eastAsia="Times New Roman" w:hAnsi="Times New Roman" w:cs="Times New Roman"/>
          <w:color w:val="24292E"/>
        </w:rPr>
        <w:t xml:space="preserve">” did not return any errors prior to running the program, and I was able to print out an example gift card (similar to the gift card provided in the original repository). </w:t>
      </w:r>
    </w:p>
    <w:p w14:paraId="5E66F9E5" w14:textId="77777777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7CFF2EF" w14:textId="1FA77E30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A0B639" w14:textId="6CB732CA" w:rsidR="00DA06A1" w:rsidRDefault="00DA06A1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However,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>
        <w:rPr>
          <w:rFonts w:ascii="Times New Roman" w:eastAsia="Times New Roman" w:hAnsi="Times New Roman" w:cs="Times New Roman"/>
          <w:i/>
          <w:iCs/>
          <w:color w:val="24292E"/>
        </w:rPr>
        <w:t xml:space="preserve">” </w:t>
      </w:r>
      <w:r>
        <w:rPr>
          <w:rFonts w:ascii="Times New Roman" w:eastAsia="Times New Roman" w:hAnsi="Times New Roman" w:cs="Times New Roman"/>
          <w:color w:val="24292E"/>
        </w:rPr>
        <w:t xml:space="preserve">ran into an initial error indicating that I needed to include a string header. </w:t>
      </w:r>
    </w:p>
    <w:p w14:paraId="12F562F7" w14:textId="2C55C989" w:rsid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7AED1530" wp14:editId="22A1982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694E" w14:textId="4A8CF51F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CA48C78" w14:textId="43B65AE1" w:rsid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in “#include &lt;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24292E"/>
        </w:rPr>
        <w:t>&gt;”, I encountered another error.</w:t>
      </w:r>
    </w:p>
    <w:p w14:paraId="26AAD280" w14:textId="136D3A35" w:rsidR="00DA06A1" w:rsidRP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605EB7B4" wp14:editId="70BBD869">
            <wp:extent cx="594360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20D" w14:textId="77777777" w:rsidR="00612248" w:rsidRDefault="00612248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5D3C7C19" w14:textId="4C5983F3" w:rsidR="00B902AB" w:rsidRDefault="00DA06A1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By adding in an extra int for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get_gift_card_value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prior to the code block where we see the error, </w:t>
      </w:r>
      <w:r w:rsidR="00B902AB">
        <w:rPr>
          <w:rFonts w:ascii="Times New Roman" w:eastAsia="Times New Roman" w:hAnsi="Times New Roman" w:cs="Times New Roman"/>
          <w:color w:val="24292E"/>
        </w:rPr>
        <w:t>it gives the compiler information that can be used later in the program (e.g. in this case, on line 102).</w:t>
      </w:r>
    </w:p>
    <w:p w14:paraId="0CC77C08" w14:textId="656F851B" w:rsidR="00DA39FB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2523DD8" wp14:editId="50F2F1F1">
            <wp:extent cx="594360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D98" w14:textId="77777777" w:rsidR="00612248" w:rsidRDefault="00612248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</w:p>
    <w:p w14:paraId="35920BA0" w14:textId="354CCECB" w:rsidR="00DA39FB" w:rsidRDefault="00B902AB" w:rsidP="00DC6ADA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Finally, I was able to build and run the file on the example </w:t>
      </w:r>
      <w:r w:rsidR="0065355E">
        <w:rPr>
          <w:rFonts w:ascii="Times New Roman" w:eastAsia="Times New Roman" w:hAnsi="Times New Roman" w:cs="Times New Roman"/>
          <w:color w:val="24292E"/>
        </w:rPr>
        <w:t>gift card</w:t>
      </w:r>
      <w:r>
        <w:rPr>
          <w:rFonts w:ascii="Times New Roman" w:eastAsia="Times New Roman" w:hAnsi="Times New Roman" w:cs="Times New Roman"/>
          <w:color w:val="24292E"/>
        </w:rPr>
        <w:t xml:space="preserve"> that I had just created.</w:t>
      </w:r>
    </w:p>
    <w:p w14:paraId="05EA7CB1" w14:textId="77777777" w:rsidR="00DA39FB" w:rsidRDefault="00DA39F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1E1181" w14:textId="4461B385" w:rsidR="002E7933" w:rsidRPr="00612248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Find Flaws</w:t>
      </w:r>
    </w:p>
    <w:p w14:paraId="0DB2512A" w14:textId="43A04EBF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Crash_1.gft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10252DA9" w14:textId="41DD01EE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69FD622" w14:textId="59E17A9D" w:rsid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COME UP WITH SCREENSHOT ON HOW TO REPRODUCE CRASH GIFT CARD FILE</w:t>
      </w:r>
    </w:p>
    <w:p w14:paraId="4D29A99F" w14:textId="525D1BE4" w:rsidR="009009A6" w:rsidRDefault="009009A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8F6A2FC" w14:textId="3D1D8184" w:rsid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2FFE8B4E" wp14:editId="0A7B93AD">
            <wp:extent cx="2874873" cy="102483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49" cy="10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B74" w14:textId="77777777" w:rsidR="009009A6" w:rsidRP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9009A6">
        <w:rPr>
          <w:rFonts w:ascii="Times New Roman" w:eastAsia="Times New Roman" w:hAnsi="Times New Roman" w:cs="Times New Roman"/>
          <w:color w:val="24292E"/>
        </w:rPr>
        <w:t>This initial has to do with the op-code 0x01 function on line 30 of "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>". After examining the code, I noticed that 0x01 pushes forward "regs[arg1] = *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mptr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".  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Mptr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 is a pointer for the beginning of the message data, while arg1 provides the value for the register (e.g. regs[]). </w:t>
      </w:r>
    </w:p>
    <w:p w14:paraId="4AE1B24A" w14:textId="77777777" w:rsidR="009009A6" w:rsidRP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58581183" w14:textId="4F818FDB" w:rsidR="004E5CDF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9009A6">
        <w:rPr>
          <w:rFonts w:ascii="Times New Roman" w:eastAsia="Times New Roman" w:hAnsi="Times New Roman" w:cs="Times New Roman"/>
          <w:color w:val="24292E"/>
        </w:rPr>
        <w:t xml:space="preserve">Similar to the hang case below, this function interfaces with the "arg1 value" of the 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giftcard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. If we set the arg1 value to anything higher than 16-bytes (storage capacity), we can trigger a segmentation fault and crash the program - this is due to a 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uffer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 overflow.</w:t>
      </w:r>
    </w:p>
    <w:p w14:paraId="5CB28988" w14:textId="48530DF5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54B4AE5" w14:textId="2484F355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B77C9F0" w14:textId="5D8ACFA8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14D4735" w14:textId="77777777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BC56DEF" w14:textId="13649B40" w:rsidR="00612248" w:rsidRDefault="002E7933" w:rsidP="00612248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Crash_2.gft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15A492C3" w14:textId="44C67C76" w:rsidR="003D1D8D" w:rsidRDefault="003D1D8D" w:rsidP="003D1D8D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15AF070C" wp14:editId="7D92E0AB">
            <wp:extent cx="3138221" cy="84498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351"/>
                    <a:stretch/>
                  </pic:blipFill>
                  <pic:spPr bwMode="auto">
                    <a:xfrm>
                      <a:off x="0" y="0"/>
                      <a:ext cx="3615704" cy="97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184FA" wp14:editId="08771097">
            <wp:extent cx="3160166" cy="62564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403" cy="6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D0A" w14:textId="5AC412F2" w:rsidR="00657A53" w:rsidRDefault="00657A53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612248">
        <w:rPr>
          <w:rFonts w:ascii="Times New Roman" w:eastAsia="Times New Roman" w:hAnsi="Times New Roman" w:cs="Times New Roman"/>
          <w:color w:val="24292E"/>
        </w:rPr>
        <w:t>This crash is caused by setting "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num_bytes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>" section of '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giftcardwriter.c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>' to anything aside from a normal integer. Inputting a large negative number (e.g. -1234) creates a malformed gift card that can cause the malloc to break in '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 xml:space="preserve">', as this is outside the range of integers accepted. </w:t>
      </w:r>
    </w:p>
    <w:p w14:paraId="2F17C08E" w14:textId="77777777" w:rsidR="003D1D8D" w:rsidRDefault="003D1D8D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3BE8C807" w14:textId="4BF3ED3D" w:rsidR="00657A53" w:rsidRDefault="00657A53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Giftcardexample.num_bytes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</w:t>
      </w:r>
      <w:r w:rsidRPr="00612248">
        <w:rPr>
          <w:rFonts w:ascii="Times New Roman" w:eastAsia="Times New Roman" w:hAnsi="Times New Roman" w:cs="Times New Roman"/>
          <w:color w:val="24292E"/>
        </w:rPr>
        <w:t xml:space="preserve"> stores the negative number, which is then used for memory allocation within the reader code. If we try to run the malformed gift card, we receive a segmentation fault (outputted by Travis when running it through a GitHub push), due to the fact that the 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fread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 xml:space="preserve"> cannot read anything negative. Adding in error handling for the negative number will cause the program to exit without crashing, while also informing the user of the error.</w:t>
      </w:r>
      <w:r w:rsidRPr="00657A53">
        <w:rPr>
          <w:noProof/>
        </w:rPr>
        <w:t xml:space="preserve"> </w:t>
      </w:r>
    </w:p>
    <w:p w14:paraId="3F260FC8" w14:textId="25C653EC" w:rsidR="00612248" w:rsidRDefault="00612248" w:rsidP="004F627C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</w:p>
    <w:p w14:paraId="788DD817" w14:textId="724D3BB0" w:rsidR="002E7933" w:rsidRDefault="002E7933" w:rsidP="00612248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Hang.gft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62BBBE50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09D78B5B" w14:textId="4249DFAE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471B6FB7" wp14:editId="610BF486">
            <wp:extent cx="2013971" cy="91544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563" cy="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EFAD" wp14:editId="35F5950B">
            <wp:extent cx="2721254" cy="91121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14" cy="9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AA38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264DCDDA" w14:textId="3D42DDFB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</w:t>
      </w:r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he hanging program is leveraging a new function, titled </w:t>
      </w:r>
      <w:proofErr w:type="spellStart"/>
      <w:r w:rsidR="00C221E1" w:rsidRPr="00C221E1">
        <w:rPr>
          <w:rFonts w:ascii="Times New Roman" w:eastAsia="Times New Roman" w:hAnsi="Times New Roman" w:cs="Times New Roman"/>
          <w:color w:val="24292E"/>
        </w:rPr>
        <w:t>causehang</w:t>
      </w:r>
      <w:proofErr w:type="spellEnd"/>
      <w:r w:rsidR="00C221E1" w:rsidRPr="00C221E1">
        <w:rPr>
          <w:rFonts w:ascii="Times New Roman" w:eastAsia="Times New Roman" w:hAnsi="Times New Roman" w:cs="Times New Roman"/>
          <w:color w:val="24292E"/>
        </w:rPr>
        <w:t>() in "</w:t>
      </w:r>
      <w:proofErr w:type="spellStart"/>
      <w:r w:rsidR="00C221E1" w:rsidRPr="00C221E1">
        <w:rPr>
          <w:rFonts w:ascii="Times New Roman" w:eastAsia="Times New Roman" w:hAnsi="Times New Roman" w:cs="Times New Roman"/>
          <w:color w:val="24292E"/>
        </w:rPr>
        <w:t>giftcardwriter.gft</w:t>
      </w:r>
      <w:proofErr w:type="spellEnd"/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," to force the program to loop instructions. This specifically refers to case </w:t>
      </w:r>
      <w:r w:rsidR="0047687B" w:rsidRPr="00C221E1">
        <w:rPr>
          <w:rFonts w:ascii="Times New Roman" w:eastAsia="Times New Roman" w:hAnsi="Times New Roman" w:cs="Times New Roman"/>
          <w:color w:val="24292E"/>
        </w:rPr>
        <w:t>opcode</w:t>
      </w:r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 0x09, referring to animate function. We alter the number of records of the card from 1 to 3 in this case, causing a loop (no chance of exit, error, or satisfying a condition). This is namely due to the presence of arg1 (in the line "pc += (char)arg1," line 64). Arg1 accepts 8bit integer values; however, does not know how to read extraneous information - an extra byte registers as a "-" sign. </w:t>
      </w:r>
    </w:p>
    <w:p w14:paraId="30D60730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70F55C96" w14:textId="11DEF126" w:rsidR="00C221E1" w:rsidRDefault="00C221E1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C221E1">
        <w:rPr>
          <w:rFonts w:ascii="Times New Roman" w:eastAsia="Times New Roman" w:hAnsi="Times New Roman" w:cs="Times New Roman"/>
          <w:color w:val="24292E"/>
        </w:rPr>
        <w:t xml:space="preserve">Because of case </w:t>
      </w:r>
      <w:r w:rsidR="0047687B" w:rsidRPr="00C221E1">
        <w:rPr>
          <w:rFonts w:ascii="Times New Roman" w:eastAsia="Times New Roman" w:hAnsi="Times New Roman" w:cs="Times New Roman"/>
          <w:color w:val="24292E"/>
        </w:rPr>
        <w:t>opcode</w:t>
      </w:r>
      <w:r w:rsidRPr="00C221E1">
        <w:rPr>
          <w:rFonts w:ascii="Times New Roman" w:eastAsia="Times New Roman" w:hAnsi="Times New Roman" w:cs="Times New Roman"/>
          <w:color w:val="24292E"/>
        </w:rPr>
        <w:t xml:space="preserve"> 0x09, memory location will keep increasing by "3" until a limit has been reached (256). If we input a specific Arg1 value (in this case 250), memory location will decrease, increase, and decrease again due to actions conducted in the beginning and end of the while loop (lines 22-61).  Our fix, therefore, is to alter arg1 (specifically the code on line 64) to be and unsigned character, which would break in the case of a negative value.</w:t>
      </w:r>
    </w:p>
    <w:p w14:paraId="2D6736B1" w14:textId="2B2C5596" w:rsidR="00C221E1" w:rsidRDefault="00C221E1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28EEDDF4" w14:textId="6539D466" w:rsidR="00C221E1" w:rsidRDefault="002E7933" w:rsidP="00C221E1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i/>
          <w:iCs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i/>
          <w:iCs/>
          <w:color w:val="24292E"/>
        </w:rPr>
        <w:t>”</w:t>
      </w:r>
      <w:r>
        <w:rPr>
          <w:rFonts w:ascii="Times New Roman" w:eastAsia="Times New Roman" w:hAnsi="Times New Roman" w:cs="Times New Roman"/>
          <w:color w:val="24292E"/>
        </w:rPr>
        <w:t xml:space="preserve"> created, describing the above issues</w:t>
      </w:r>
    </w:p>
    <w:p w14:paraId="76964490" w14:textId="7AD0EC51" w:rsidR="00DC6ADA" w:rsidRDefault="00DC6ADA" w:rsidP="00C221E1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DC6ADA">
        <w:rPr>
          <w:rFonts w:ascii="Times New Roman" w:eastAsia="Times New Roman" w:hAnsi="Times New Roman" w:cs="Times New Roman"/>
          <w:i/>
          <w:iCs/>
          <w:color w:val="24292E"/>
        </w:rPr>
        <w:t>Crash_1.gft</w:t>
      </w:r>
      <w:r>
        <w:rPr>
          <w:rFonts w:ascii="Times New Roman" w:eastAsia="Times New Roman" w:hAnsi="Times New Roman" w:cs="Times New Roman"/>
          <w:color w:val="24292E"/>
        </w:rPr>
        <w:t xml:space="preserve">, </w:t>
      </w:r>
      <w:r w:rsidRPr="00DC6ADA">
        <w:rPr>
          <w:rFonts w:ascii="Times New Roman" w:eastAsia="Times New Roman" w:hAnsi="Times New Roman" w:cs="Times New Roman"/>
          <w:i/>
          <w:iCs/>
          <w:color w:val="24292E"/>
        </w:rPr>
        <w:t>Crash_2.gft</w:t>
      </w:r>
      <w:r>
        <w:rPr>
          <w:rFonts w:ascii="Times New Roman" w:eastAsia="Times New Roman" w:hAnsi="Times New Roman" w:cs="Times New Roman"/>
          <w:color w:val="24292E"/>
        </w:rPr>
        <w:t xml:space="preserve">, </w:t>
      </w:r>
      <w:proofErr w:type="spellStart"/>
      <w:r w:rsidRPr="00DC6ADA">
        <w:rPr>
          <w:rFonts w:ascii="Times New Roman" w:eastAsia="Times New Roman" w:hAnsi="Times New Roman" w:cs="Times New Roman"/>
          <w:i/>
          <w:iCs/>
          <w:color w:val="24292E"/>
        </w:rPr>
        <w:t>hang.gft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added to Travis with commits</w:t>
      </w:r>
    </w:p>
    <w:p w14:paraId="3C06D1EB" w14:textId="6D4AFAD9" w:rsidR="00DC6ADA" w:rsidRPr="00C221E1" w:rsidRDefault="00DC6ADA" w:rsidP="00DC6ADA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DC6ADA">
        <w:rPr>
          <w:rFonts w:ascii="Times New Roman" w:eastAsia="Times New Roman" w:hAnsi="Times New Roman" w:cs="Times New Roman"/>
          <w:i/>
          <w:iCs/>
          <w:color w:val="24292E"/>
        </w:rPr>
        <w:t>Crash_1.gft</w:t>
      </w:r>
      <w:r>
        <w:rPr>
          <w:rFonts w:ascii="Times New Roman" w:eastAsia="Times New Roman" w:hAnsi="Times New Roman" w:cs="Times New Roman"/>
          <w:color w:val="24292E"/>
        </w:rPr>
        <w:t xml:space="preserve"> and </w:t>
      </w:r>
      <w:r w:rsidRPr="00DC6ADA">
        <w:rPr>
          <w:rFonts w:ascii="Times New Roman" w:eastAsia="Times New Roman" w:hAnsi="Times New Roman" w:cs="Times New Roman"/>
          <w:i/>
          <w:iCs/>
          <w:color w:val="24292E"/>
        </w:rPr>
        <w:t>Crash_2.gft</w:t>
      </w:r>
      <w:r>
        <w:rPr>
          <w:rFonts w:ascii="Times New Roman" w:eastAsia="Times New Roman" w:hAnsi="Times New Roman" w:cs="Times New Roman"/>
          <w:color w:val="24292E"/>
        </w:rPr>
        <w:t xml:space="preserve"> both cause Travis to exit with a code of “2,” while </w:t>
      </w:r>
      <w:proofErr w:type="spellStart"/>
      <w:r w:rsidRPr="00DC6ADA">
        <w:rPr>
          <w:rFonts w:ascii="Times New Roman" w:eastAsia="Times New Roman" w:hAnsi="Times New Roman" w:cs="Times New Roman"/>
          <w:i/>
          <w:iCs/>
          <w:color w:val="24292E"/>
        </w:rPr>
        <w:t>hang.gft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causes Travis to </w:t>
      </w:r>
      <w:r w:rsidR="00A3337F">
        <w:rPr>
          <w:rFonts w:ascii="Times New Roman" w:eastAsia="Times New Roman" w:hAnsi="Times New Roman" w:cs="Times New Roman"/>
          <w:color w:val="24292E"/>
        </w:rPr>
        <w:t>continuously</w:t>
      </w:r>
      <w:r>
        <w:rPr>
          <w:rFonts w:ascii="Times New Roman" w:eastAsia="Times New Roman" w:hAnsi="Times New Roman" w:cs="Times New Roman"/>
          <w:color w:val="24292E"/>
        </w:rPr>
        <w:t xml:space="preserve"> run. </w:t>
      </w:r>
      <w:r w:rsidR="00A3337F">
        <w:rPr>
          <w:rFonts w:ascii="Times New Roman" w:eastAsia="Times New Roman" w:hAnsi="Times New Roman" w:cs="Times New Roman"/>
          <w:color w:val="24292E"/>
        </w:rPr>
        <w:t>The hang Travis build failed on its own after 10</w:t>
      </w:r>
      <w:r w:rsidR="003F7904">
        <w:rPr>
          <w:rFonts w:ascii="Times New Roman" w:eastAsia="Times New Roman" w:hAnsi="Times New Roman" w:cs="Times New Roman"/>
          <w:color w:val="24292E"/>
        </w:rPr>
        <w:t xml:space="preserve"> </w:t>
      </w:r>
      <w:r w:rsidR="00A3337F">
        <w:rPr>
          <w:rFonts w:ascii="Times New Roman" w:eastAsia="Times New Roman" w:hAnsi="Times New Roman" w:cs="Times New Roman"/>
          <w:color w:val="24292E"/>
        </w:rPr>
        <w:t>minutes of running, showing that the program did hang on “running the embedded program.”</w:t>
      </w:r>
    </w:p>
    <w:p w14:paraId="6ECBFC45" w14:textId="268FD439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Bugs highlighted in “</w:t>
      </w:r>
      <w:proofErr w:type="spell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color w:val="24292E"/>
        </w:rPr>
        <w:t>”fixed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in “</w:t>
      </w:r>
      <w:proofErr w:type="spell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gif</w:t>
      </w:r>
      <w:r w:rsidR="00C221E1">
        <w:rPr>
          <w:rFonts w:ascii="Times New Roman" w:eastAsia="Times New Roman" w:hAnsi="Times New Roman" w:cs="Times New Roman"/>
          <w:i/>
          <w:iCs/>
          <w:color w:val="24292E"/>
        </w:rPr>
        <w:t>t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cardreader.c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</w:t>
      </w:r>
    </w:p>
    <w:p w14:paraId="76CD5B0E" w14:textId="4B06AAEE" w:rsidR="00DC6ADA" w:rsidRPr="002E7933" w:rsidRDefault="00DC6ADA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Fixes added to Travis and run to show that the bugs were indeed fixed.</w:t>
      </w:r>
    </w:p>
    <w:p w14:paraId="1A50B93B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1DF7CEAF" w14:textId="60700C78" w:rsidR="00537D08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3: Fuzzing and Coverage</w:t>
      </w:r>
    </w:p>
    <w:p w14:paraId="459B38BD" w14:textId="6EDC846C" w:rsidR="000C1B17" w:rsidRP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9E0358E" w14:textId="77777777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0C1B17">
        <w:rPr>
          <w:rFonts w:ascii="Times New Roman" w:eastAsia="Times New Roman" w:hAnsi="Times New Roman" w:cs="Times New Roman"/>
          <w:color w:val="24292E"/>
        </w:rPr>
        <w:t>In ord</w:t>
      </w:r>
      <w:r>
        <w:rPr>
          <w:rFonts w:ascii="Times New Roman" w:eastAsia="Times New Roman" w:hAnsi="Times New Roman" w:cs="Times New Roman"/>
          <w:color w:val="24292E"/>
        </w:rPr>
        <w:t>er for me to utilize GCC with LCOV (as I am running on a Windows computer), I followed the following tutorial (</w:t>
      </w:r>
      <w:hyperlink r:id="rId13" w:history="1">
        <w:r w:rsidRPr="00B81E60">
          <w:rPr>
            <w:rStyle w:val="Hyperlink"/>
            <w:rFonts w:ascii="Times New Roman" w:eastAsia="Times New Roman" w:hAnsi="Times New Roman" w:cs="Times New Roman"/>
          </w:rPr>
          <w:t>https://txt.arboreus.com/2015/05/29/howto-get-lcov-test-coverage-on-windows.html</w:t>
        </w:r>
      </w:hyperlink>
      <w:r>
        <w:rPr>
          <w:rFonts w:ascii="Times New Roman" w:eastAsia="Times New Roman" w:hAnsi="Times New Roman" w:cs="Times New Roman"/>
          <w:color w:val="24292E"/>
        </w:rPr>
        <w:t>). This involved obtaining MSYS2, a fork of MinGW/MSYS. This will allow me to utilize LCOV on my builds.</w:t>
      </w:r>
    </w:p>
    <w:p w14:paraId="1CD1144E" w14:textId="7289CB5E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Afterwards, I ran LCOV on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with</w:t>
      </w:r>
      <w:r w:rsidR="006E295A">
        <w:rPr>
          <w:rFonts w:ascii="Times New Roman" w:eastAsia="Times New Roman" w:hAnsi="Times New Roman" w:cs="Times New Roman"/>
          <w:color w:val="24292E"/>
        </w:rPr>
        <w:t xml:space="preserve"> --</w:t>
      </w:r>
      <w:r>
        <w:rPr>
          <w:rFonts w:ascii="Times New Roman" w:eastAsia="Times New Roman" w:hAnsi="Times New Roman" w:cs="Times New Roman"/>
          <w:color w:val="24292E"/>
        </w:rPr>
        <w:t xml:space="preserve">coverage, and included my test suite within the folder under “part_3”. </w:t>
      </w:r>
    </w:p>
    <w:p w14:paraId="7E052A0A" w14:textId="272AB2FC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C212213" w14:textId="77777777" w:rsidR="000C1B17" w:rsidRP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14DFEFC" w14:textId="3DC6B49A" w:rsidR="00537D08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B0B6006" w14:textId="4E6F851E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752BFEB" w14:textId="5D5FB82A" w:rsidR="00562569" w:rsidRDefault="003F7904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4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https://github.com/gcovr/gcovr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- through </w:t>
      </w:r>
      <w:proofErr w:type="spellStart"/>
      <w:r w:rsidR="00562569">
        <w:rPr>
          <w:rFonts w:ascii="Times New Roman" w:eastAsia="Times New Roman" w:hAnsi="Times New Roman" w:cs="Times New Roman"/>
          <w:color w:val="24292E"/>
        </w:rPr>
        <w:t>cmd</w:t>
      </w:r>
      <w:proofErr w:type="spellEnd"/>
      <w:r w:rsidR="00562569">
        <w:rPr>
          <w:rFonts w:ascii="Times New Roman" w:eastAsia="Times New Roman" w:hAnsi="Times New Roman" w:cs="Times New Roman"/>
          <w:color w:val="24292E"/>
        </w:rPr>
        <w:t xml:space="preserve"> prompt</w:t>
      </w:r>
    </w:p>
    <w:p w14:paraId="3C290830" w14:textId="727CAB3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3C1BE5E" w14:textId="41C014A4" w:rsidR="00500E0B" w:rsidRDefault="00500E0B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0E4B265" wp14:editId="212DF037">
            <wp:extent cx="5943600" cy="2604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5F7" w14:textId="77777777" w:rsidR="00500E0B" w:rsidRDefault="00500E0B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683AF252" w14:textId="7A323E51" w:rsidR="00562569" w:rsidRDefault="003F7904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6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https://marketplace.visualstudio.com/items?itemName=alexdima.vscode-lcov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– through visual studio code</w:t>
      </w:r>
    </w:p>
    <w:p w14:paraId="748DA6A1" w14:textId="793E7355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6BDB8607" w14:textId="35124CD9" w:rsidR="00562569" w:rsidRDefault="003F7904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7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https://marketplace.visualstudio.com/items?itemName=JacquesLucke.gcov-viewer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– GCOV visual studio marketplace</w:t>
      </w:r>
    </w:p>
    <w:p w14:paraId="7534F238" w14:textId="0B3D414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C9CE259" w14:textId="49A4350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B93B020" w14:textId="2BD8A041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088B548" w14:textId="77777777" w:rsidR="00562569" w:rsidRPr="002E7933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12993DF" w14:textId="77777777" w:rsidR="000C1B17" w:rsidRPr="000C1B17" w:rsidRDefault="000C1B17" w:rsidP="000C1B1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C1B17">
        <w:rPr>
          <w:rFonts w:ascii="Segoe UI" w:eastAsia="Times New Roman" w:hAnsi="Segoe UI" w:cs="Segoe UI"/>
          <w:color w:val="24292E"/>
        </w:rPr>
        <w:t>You should notice that there are portions of the program that are </w:t>
      </w:r>
      <w:r w:rsidRPr="000C1B17">
        <w:rPr>
          <w:rFonts w:ascii="Segoe UI" w:eastAsia="Times New Roman" w:hAnsi="Segoe UI" w:cs="Segoe UI"/>
          <w:i/>
          <w:iCs/>
          <w:color w:val="24292E"/>
        </w:rPr>
        <w:t>uncovered</w:t>
      </w:r>
      <w:r w:rsidRPr="000C1B17">
        <w:rPr>
          <w:rFonts w:ascii="Segoe UI" w:eastAsia="Times New Roman" w:hAnsi="Segoe UI" w:cs="Segoe UI"/>
          <w:color w:val="24292E"/>
        </w:rPr>
        <w:t> (i.e., the code was not executed while processing your test suite). Pick two lines of code from the program that are currently not covered and create test cases that cover them.</w:t>
      </w:r>
    </w:p>
    <w:p w14:paraId="38927508" w14:textId="77777777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easy and effective way of finding crashes and getting higher coverage in a program is to </w:t>
      </w:r>
      <w:r>
        <w:rPr>
          <w:rStyle w:val="Emphasis"/>
          <w:rFonts w:ascii="Segoe UI" w:hAnsi="Segoe UI" w:cs="Segoe UI"/>
          <w:color w:val="24292E"/>
        </w:rPr>
        <w:t>fuzz</w:t>
      </w:r>
      <w:r>
        <w:rPr>
          <w:rFonts w:ascii="Segoe UI" w:hAnsi="Segoe UI" w:cs="Segoe UI"/>
          <w:color w:val="24292E"/>
        </w:rPr>
        <w:t xml:space="preserve"> it with a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like AFL. Fuzz the program using AFL, following the </w:t>
      </w:r>
      <w:hyperlink r:id="rId18" w:history="1">
        <w:r>
          <w:rPr>
            <w:rStyle w:val="Hyperlink"/>
            <w:rFonts w:ascii="Segoe UI" w:hAnsi="Segoe UI" w:cs="Segoe UI"/>
            <w:u w:val="none"/>
          </w:rPr>
          <w:t>quick-start instructions</w:t>
        </w:r>
      </w:hyperlink>
      <w:r>
        <w:rPr>
          <w:rFonts w:ascii="Segoe UI" w:hAnsi="Segoe UI" w:cs="Segoe UI"/>
          <w:color w:val="24292E"/>
        </w:rPr>
        <w:t xml:space="preserve">. To make the fuzzing more effective, you should provide AFL with all of the test files you have created in its input directory. Let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run for at least two hours, and then examine the test cases (in the </w:t>
      </w:r>
      <w:r>
        <w:rPr>
          <w:rStyle w:val="HTMLCode"/>
          <w:rFonts w:ascii="Consolas" w:hAnsi="Consolas"/>
          <w:color w:val="24292E"/>
        </w:rPr>
        <w:t>queue</w:t>
      </w:r>
      <w:r>
        <w:rPr>
          <w:rFonts w:ascii="Segoe UI" w:hAnsi="Segoe UI" w:cs="Segoe UI"/>
          <w:color w:val="24292E"/>
        </w:rPr>
        <w:t> directory) and crashes/hangs (in the </w:t>
      </w:r>
      <w:r>
        <w:rPr>
          <w:rStyle w:val="HTMLCode"/>
          <w:rFonts w:ascii="Consolas" w:hAnsi="Consolas"/>
          <w:color w:val="24292E"/>
        </w:rPr>
        <w:t>crashes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hangs</w:t>
      </w:r>
      <w:r>
        <w:rPr>
          <w:rFonts w:ascii="Segoe UI" w:hAnsi="Segoe UI" w:cs="Segoe UI"/>
          <w:color w:val="24292E"/>
        </w:rPr>
        <w:t> directories).</w:t>
      </w:r>
    </w:p>
    <w:p w14:paraId="65A073F8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generated test cases (but not the crashes or hangs) to your test suite, and produce a new coverage report. You should see that the tests generated by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reach more parts of the gift card program.</w:t>
      </w:r>
    </w:p>
    <w:p w14:paraId="578DD68C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Finally, pick two crashes/hangs and fix the bugs in the program that cause them. Then, re-run the program on </w:t>
      </w:r>
      <w:r>
        <w:rPr>
          <w:rStyle w:val="Emphasis"/>
          <w:rFonts w:ascii="Segoe UI" w:hAnsi="Segoe UI" w:cs="Segoe UI"/>
          <w:color w:val="24292E"/>
        </w:rPr>
        <w:t>all</w:t>
      </w:r>
      <w:r>
        <w:rPr>
          <w:rFonts w:ascii="Segoe UI" w:hAnsi="Segoe UI" w:cs="Segoe UI"/>
          <w:color w:val="24292E"/>
        </w:rPr>
        <w:t> the crashes and hangs found by AFL. You should find that not all of the crashes found by AFL originally crash the program now---although AFL tries its best to figure out which crashes are caused by unique bugs, if often overcounts.</w:t>
      </w:r>
    </w:p>
    <w:p w14:paraId="776C9073" w14:textId="3BDF1656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generated tests to your repository and have Travis run them. Note that depending on how long you ran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and how fast your machine is, there may be a lot of redundant test cases! To keep only the ones that exercise new behavior in your program, you can use the </w:t>
      </w:r>
      <w:proofErr w:type="spellStart"/>
      <w:r>
        <w:rPr>
          <w:rStyle w:val="HTMLCode"/>
          <w:rFonts w:ascii="Consolas" w:hAnsi="Consolas"/>
          <w:color w:val="24292E"/>
        </w:rPr>
        <w:t>afl-tmin</w:t>
      </w:r>
      <w:proofErr w:type="spellEnd"/>
      <w:r>
        <w:rPr>
          <w:rFonts w:ascii="Segoe UI" w:hAnsi="Segoe UI" w:cs="Segoe UI"/>
          <w:color w:val="24292E"/>
        </w:rPr>
        <w:t> tool.</w:t>
      </w:r>
    </w:p>
    <w:p w14:paraId="7868BEE6" w14:textId="77777777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1AEE7295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complete the assignment, commit your updated code, your handwritten tests,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>-generated tests, and a brief writeup explaining the bugs you found and fixed in this part.</w:t>
      </w:r>
    </w:p>
    <w:p w14:paraId="13FA162A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Total points: 100</w:t>
      </w:r>
    </w:p>
    <w:p w14:paraId="7C31006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1 is worth 20 points:</w:t>
      </w:r>
    </w:p>
    <w:p w14:paraId="7EE963A1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signed commits</w:t>
      </w:r>
    </w:p>
    <w:p w14:paraId="5AA00D33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Travis configuration</w:t>
      </w:r>
    </w:p>
    <w:p w14:paraId="4927452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2 is worth 40 points:</w:t>
      </w:r>
    </w:p>
    <w:p w14:paraId="0294CB07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test cases and fixes</w:t>
      </w:r>
    </w:p>
    <w:p w14:paraId="213D8790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20 points for the bug writeup</w:t>
      </w:r>
    </w:p>
    <w:p w14:paraId="508665BF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lastRenderedPageBreak/>
        <w:t>10 points for Travis regression testing</w:t>
      </w:r>
    </w:p>
    <w:p w14:paraId="4EFA3756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3 is worth 40 points:</w:t>
      </w:r>
    </w:p>
    <w:p w14:paraId="7029CE1C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handwritten tests</w:t>
      </w:r>
    </w:p>
    <w:p w14:paraId="0ED4E94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10 points for 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fuzzer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>-generated tests</w:t>
      </w:r>
    </w:p>
    <w:p w14:paraId="1906323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code fixes</w:t>
      </w:r>
    </w:p>
    <w:p w14:paraId="1DC157A0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writeup</w:t>
      </w:r>
    </w:p>
    <w:p w14:paraId="7A23EC96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1</w:t>
      </w:r>
    </w:p>
    <w:p w14:paraId="4F384275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Your .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</w:p>
    <w:p w14:paraId="3C5A6808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At least one signed commit</w:t>
      </w:r>
    </w:p>
    <w:p w14:paraId="7355D977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2</w:t>
      </w:r>
    </w:p>
    <w:p w14:paraId="3F848CE9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part2 that contains crash1.gft, crash2.gft, 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hang.gft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>, and bugs.txt</w:t>
      </w:r>
    </w:p>
    <w:p w14:paraId="5B1EA906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An updated .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 that runs your tests</w:t>
      </w:r>
    </w:p>
    <w:p w14:paraId="424737FA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p w14:paraId="413B41C5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3</w:t>
      </w:r>
    </w:p>
    <w:p w14:paraId="1956F524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part3 that contains cov1.gft, cov2.gft, fuzzer1.gft, fuzzer2.gft, and writeup.txt</w:t>
      </w:r>
    </w:p>
    <w:p w14:paraId="38072000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An updated .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 that runs the new tests</w:t>
      </w:r>
    </w:p>
    <w:p w14:paraId="05D4F69C" w14:textId="748C0EC7" w:rsidR="002058D2" w:rsidRPr="00A627E2" w:rsidRDefault="00DE76A1" w:rsidP="002058D2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sectPr w:rsidR="002058D2" w:rsidRPr="00A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19"/>
    <w:multiLevelType w:val="multilevel"/>
    <w:tmpl w:val="D3E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7B5"/>
    <w:multiLevelType w:val="multilevel"/>
    <w:tmpl w:val="A9B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EF8"/>
    <w:multiLevelType w:val="hybridMultilevel"/>
    <w:tmpl w:val="ACA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55802"/>
    <w:multiLevelType w:val="multilevel"/>
    <w:tmpl w:val="3B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4B5"/>
    <w:multiLevelType w:val="multilevel"/>
    <w:tmpl w:val="BE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8107E"/>
    <w:multiLevelType w:val="multilevel"/>
    <w:tmpl w:val="DF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992"/>
    <w:multiLevelType w:val="multilevel"/>
    <w:tmpl w:val="B1A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217EF"/>
    <w:multiLevelType w:val="multilevel"/>
    <w:tmpl w:val="D43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5625"/>
    <w:multiLevelType w:val="multilevel"/>
    <w:tmpl w:val="34B8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5601D"/>
    <w:multiLevelType w:val="multilevel"/>
    <w:tmpl w:val="24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30D2"/>
    <w:multiLevelType w:val="multilevel"/>
    <w:tmpl w:val="51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B1280"/>
    <w:multiLevelType w:val="multilevel"/>
    <w:tmpl w:val="E0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37BFE"/>
    <w:multiLevelType w:val="multilevel"/>
    <w:tmpl w:val="38D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4402E"/>
    <w:multiLevelType w:val="hybridMultilevel"/>
    <w:tmpl w:val="BBFA1C2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654254D4"/>
    <w:multiLevelType w:val="multilevel"/>
    <w:tmpl w:val="15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3463B"/>
    <w:multiLevelType w:val="hybridMultilevel"/>
    <w:tmpl w:val="3108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BB6003"/>
    <w:multiLevelType w:val="multilevel"/>
    <w:tmpl w:val="56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D5DBE"/>
    <w:multiLevelType w:val="multilevel"/>
    <w:tmpl w:val="30B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2D34"/>
    <w:multiLevelType w:val="hybridMultilevel"/>
    <w:tmpl w:val="CB644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13"/>
  </w:num>
  <w:num w:numId="15">
    <w:abstractNumId w:val="18"/>
  </w:num>
  <w:num w:numId="16">
    <w:abstractNumId w:val="0"/>
  </w:num>
  <w:num w:numId="17">
    <w:abstractNumId w:val="1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6"/>
    <w:rsid w:val="000C1B17"/>
    <w:rsid w:val="000D1FCA"/>
    <w:rsid w:val="001C5523"/>
    <w:rsid w:val="002058D2"/>
    <w:rsid w:val="002E7933"/>
    <w:rsid w:val="003D1D8D"/>
    <w:rsid w:val="003F7904"/>
    <w:rsid w:val="0047687B"/>
    <w:rsid w:val="004870A4"/>
    <w:rsid w:val="004E5CDF"/>
    <w:rsid w:val="004F627C"/>
    <w:rsid w:val="00500E0B"/>
    <w:rsid w:val="00521FB2"/>
    <w:rsid w:val="00537D08"/>
    <w:rsid w:val="00562569"/>
    <w:rsid w:val="00612248"/>
    <w:rsid w:val="0065355E"/>
    <w:rsid w:val="00657A53"/>
    <w:rsid w:val="006E295A"/>
    <w:rsid w:val="008109C6"/>
    <w:rsid w:val="009009A6"/>
    <w:rsid w:val="009F5951"/>
    <w:rsid w:val="00A3337F"/>
    <w:rsid w:val="00A627E2"/>
    <w:rsid w:val="00A95E3C"/>
    <w:rsid w:val="00B64146"/>
    <w:rsid w:val="00B66695"/>
    <w:rsid w:val="00B902AB"/>
    <w:rsid w:val="00BD7C95"/>
    <w:rsid w:val="00C020E8"/>
    <w:rsid w:val="00C221E1"/>
    <w:rsid w:val="00DA06A1"/>
    <w:rsid w:val="00DA39FB"/>
    <w:rsid w:val="00DB05B2"/>
    <w:rsid w:val="00DC6ADA"/>
    <w:rsid w:val="00DE76A1"/>
    <w:rsid w:val="00E6368B"/>
    <w:rsid w:val="00F7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97D"/>
  <w15:chartTrackingRefBased/>
  <w15:docId w15:val="{D17BE120-5088-4B53-B9BD-5A609D5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D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109C6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9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9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7D08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79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xt.arboreus.com/2015/05/29/howto-get-lcov-test-coverage-on-windows.html" TargetMode="External"/><Relationship Id="rId18" Type="http://schemas.openxmlformats.org/officeDocument/2006/relationships/hyperlink" Target="https://lcamtuf.coredump.cx/afl/QuickStartGuid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rketplace.visualstudio.com/items?itemName=JacquesLucke.gcov-vie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lexdima.vscode-lc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covr/gco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27</cp:revision>
  <dcterms:created xsi:type="dcterms:W3CDTF">2020-09-30T06:28:00Z</dcterms:created>
  <dcterms:modified xsi:type="dcterms:W3CDTF">2021-05-14T15:24:00Z</dcterms:modified>
</cp:coreProperties>
</file>