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Name_________________                                                iPad #_________________</w:t>
      </w:r>
    </w:p>
    <w:p w:rsidR="00000000" w:rsidDel="00000000" w:rsidP="00000000" w:rsidRDefault="00000000" w:rsidRPr="00000000">
      <w:pPr>
        <w:pStyle w:val="Heading3"/>
        <w:pBdr/>
        <w:contextualSpacing w:val="0"/>
        <w:jc w:val="center"/>
        <w:rPr>
          <w:sz w:val="26"/>
          <w:szCs w:val="26"/>
        </w:rPr>
      </w:pPr>
      <w:bookmarkStart w:colFirst="0" w:colLast="0" w:name="_axk2m0rcigwa" w:id="0"/>
      <w:bookmarkEnd w:id="0"/>
      <w:r w:rsidDel="00000000" w:rsidR="00000000" w:rsidRPr="00000000">
        <w:rPr>
          <w:sz w:val="26"/>
          <w:szCs w:val="26"/>
          <w:rtl w:val="0"/>
        </w:rPr>
        <w:t xml:space="preserve">Design Thinking Interview Activity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Directions: </w:t>
      </w:r>
      <w:r w:rsidDel="00000000" w:rsidR="00000000" w:rsidRPr="00000000">
        <w:rPr>
          <w:rtl w:val="0"/>
        </w:rPr>
        <w:t xml:space="preserve">Fill out the first half of the sheet below. For the first half, think about the design thinking questions activity we did; where we played three games on Hyperpad and recorded our feedback for each game. Then create a game on Floors catered to the responses of the person you interviewed.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Name:_______________________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07d104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Step 1: </w:t>
      </w:r>
      <w:r w:rsidDel="00000000" w:rsidR="00000000" w:rsidRPr="00000000">
        <w:rPr>
          <w:rFonts w:ascii="Press Start 2P" w:cs="Press Start 2P" w:eastAsia="Press Start 2P" w:hAnsi="Press Start 2P"/>
          <w:color w:val="07d104"/>
          <w:sz w:val="28"/>
          <w:szCs w:val="28"/>
          <w:rtl w:val="0"/>
        </w:rPr>
        <w:t xml:space="preserve">Empathy &amp; Define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Press Start 2P" w:cs="Press Start 2P" w:eastAsia="Press Start 2P" w:hAnsi="Press Start 2P"/>
                <w:sz w:val="20"/>
                <w:szCs w:val="20"/>
              </w:rPr>
            </w:pPr>
            <w:r w:rsidDel="00000000" w:rsidR="00000000" w:rsidRPr="00000000">
              <w:rPr>
                <w:rFonts w:ascii="Press Start 2P" w:cs="Press Start 2P" w:eastAsia="Press Start 2P" w:hAnsi="Press Start 2P"/>
                <w:sz w:val="20"/>
                <w:szCs w:val="20"/>
                <w:rtl w:val="0"/>
              </w:rPr>
              <w:t xml:space="preserve">Ask your partner...</w:t>
            </w:r>
          </w:p>
          <w:tbl>
            <w:tblPr>
              <w:tblStyle w:val="Table1"/>
              <w:bidiVisual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rPr>
                <w:trHeight w:val="28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4"/>
                    <w:widowControl w:val="0"/>
                    <w:pBdr/>
                    <w:spacing w:line="240" w:lineRule="auto"/>
                    <w:contextualSpacing w:val="0"/>
                    <w:rPr/>
                  </w:pPr>
                  <w:bookmarkStart w:colFirst="0" w:colLast="0" w:name="_bcvyv82ykr34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Things they want to see in a game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"/>
                    </w:numPr>
                    <w:pBdr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"/>
                    </w:numPr>
                    <w:pBdr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"/>
                    </w:numPr>
                    <w:pBdr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4"/>
                    <w:widowControl w:val="0"/>
                    <w:pBdr/>
                    <w:spacing w:line="240" w:lineRule="auto"/>
                    <w:contextualSpacing w:val="0"/>
                    <w:rPr/>
                  </w:pPr>
                  <w:bookmarkStart w:colFirst="0" w:colLast="0" w:name="_9sn7uztxqdeu" w:id="2"/>
                  <w:bookmarkEnd w:id="2"/>
                  <w:r w:rsidDel="00000000" w:rsidR="00000000" w:rsidRPr="00000000">
                    <w:rPr>
                      <w:rtl w:val="0"/>
                    </w:rPr>
                    <w:t xml:space="preserve">Things they don’t want to see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pBdr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pBdr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pBdr/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Have your partner test out your game!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Directions: </w:t>
      </w:r>
      <w:r w:rsidDel="00000000" w:rsidR="00000000" w:rsidRPr="00000000">
        <w:rPr>
          <w:rtl w:val="0"/>
        </w:rPr>
        <w:t xml:space="preserve">Have your partner test out your game and ask for their feedback. What are their likes and dislikes about the game?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Feedback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29ce6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Step 3: </w:t>
      </w:r>
      <w:r w:rsidDel="00000000" w:rsidR="00000000" w:rsidRPr="00000000">
        <w:rPr>
          <w:rFonts w:ascii="Press Start 2P" w:cs="Press Start 2P" w:eastAsia="Press Start 2P" w:hAnsi="Press Start 2P"/>
          <w:color w:val="029ce6"/>
          <w:sz w:val="28"/>
          <w:szCs w:val="28"/>
          <w:rtl w:val="0"/>
        </w:rPr>
        <w:t xml:space="preserve">Test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Three Solutions to the Feedback: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After listening to the feedback from the person you are creating your game for, provide at least three solutions to their feedback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8760"/>
              <w:tblGridChange w:id="0">
                <w:tblGrid>
                  <w:gridCol w:w="360"/>
                  <w:gridCol w:w="876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rFonts w:ascii="Press Start 2P" w:cs="Press Start 2P" w:eastAsia="Press Start 2P" w:hAnsi="Press Start 2P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Press Start 2P" w:cs="Press Start 2P" w:eastAsia="Press Start 2P" w:hAnsi="Press Start 2P"/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rFonts w:ascii="Press Start 2P" w:cs="Press Start 2P" w:eastAsia="Press Start 2P" w:hAnsi="Press Start 2P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Press Start 2P" w:cs="Press Start 2P" w:eastAsia="Press Start 2P" w:hAnsi="Press Start 2P"/>
                      <w:sz w:val="16"/>
                      <w:szCs w:val="16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rFonts w:ascii="Press Start 2P" w:cs="Press Start 2P" w:eastAsia="Press Start 2P" w:hAnsi="Press Start 2P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Press Start 2P" w:cs="Press Start 2P" w:eastAsia="Press Start 2P" w:hAnsi="Press Start 2P"/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ess Start 2P" w:cs="Press Start 2P" w:eastAsia="Press Start 2P" w:hAnsi="Press Start 2P"/>
          <w:color w:val="ff9900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Step 3:</w:t>
      </w:r>
      <w:r w:rsidDel="00000000" w:rsidR="00000000" w:rsidRPr="00000000">
        <w:rPr>
          <w:rFonts w:ascii="Press Start 2P" w:cs="Press Start 2P" w:eastAsia="Press Start 2P" w:hAnsi="Press Start 2P"/>
          <w:color w:val="ff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ess Start 2P" w:cs="Press Start 2P" w:eastAsia="Press Start 2P" w:hAnsi="Press Start 2P"/>
          <w:color w:val="ff9900"/>
          <w:sz w:val="28"/>
          <w:szCs w:val="28"/>
          <w:rtl w:val="0"/>
        </w:rPr>
        <w:t xml:space="preserve">Prototype</w:t>
      </w:r>
    </w:p>
    <w:p w:rsidR="00000000" w:rsidDel="00000000" w:rsidP="00000000" w:rsidRDefault="00000000" w:rsidRPr="00000000">
      <w:pPr>
        <w:pBdr/>
        <w:contextualSpacing w:val="0"/>
        <w:rPr>
          <w:rFonts w:ascii="Press Start 2P" w:cs="Press Start 2P" w:eastAsia="Press Start 2P" w:hAnsi="Press Start 2P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b w:val="1"/>
          <w:rtl w:val="0"/>
        </w:rPr>
        <w:t xml:space="preserve">Now use your partner’s feedback to continue designing the game!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Feedback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ccccc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ess Start 2P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color w:val="cccccc"/>
        <w:sz w:val="16"/>
        <w:szCs w:val="16"/>
        <w:highlight w:val="white"/>
        <w:rtl w:val="0"/>
      </w:rPr>
      <w:t xml:space="preserve">© 2017 Technology Emersion Studios LLC.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essStart2P-regular.ttf"/></Relationships>
</file>