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Name_________________                                                iPad #_________________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center"/>
        <w:rPr/>
      </w:pPr>
      <w:bookmarkStart w:colFirst="0" w:colLast="0" w:name="_gs5xa02aejyc" w:id="0"/>
      <w:bookmarkEnd w:id="0"/>
      <w:r w:rsidDel="00000000" w:rsidR="00000000" w:rsidRPr="00000000">
        <w:rPr>
          <w:rtl w:val="0"/>
        </w:rPr>
        <w:t xml:space="preserve">Design Thinking 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Play three games timed at four minutes each. After each game, answer some initial design thinking questions, 3 things you liked and 3 things you would change about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07d104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07d104"/>
          <w:rtl w:val="0"/>
        </w:rPr>
        <w:t xml:space="preserve">Game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tl w:val="0"/>
        </w:rPr>
        <w:t xml:space="preserve"> things you liked about the game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things you would change (or leave out of your game)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ff9900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ff9900"/>
          <w:rtl w:val="0"/>
        </w:rPr>
        <w:t xml:space="preserve">Game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Three things you liked about the game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things you would change (or leave out of your game)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029ce6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029ce6"/>
          <w:rtl w:val="0"/>
        </w:rPr>
        <w:t xml:space="preserve">Game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Three things you liked about the game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things you would change (or leave out of your game)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ess Start 2P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color w:val="cccccc"/>
        <w:sz w:val="18"/>
        <w:szCs w:val="18"/>
        <w:highlight w:val="white"/>
        <w:rtl w:val="0"/>
      </w:rPr>
      <w:t xml:space="preserve">© 2017 Technology Emersion Studios LLC.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/Relationships>
</file>