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r w:rsidR="00001F69" w:rsidRPr="007310A3">
        <w:rPr>
          <w:rFonts w:asciiTheme="minorHAnsi" w:hAnsiTheme="minorHAnsi" w:cstheme="minorHAnsi"/>
          <w:sz w:val="44"/>
          <w:szCs w:val="44"/>
        </w:rPr>
        <w:t xml:space="preserve"> </w:t>
      </w:r>
    </w:p>
    <w:p w14:paraId="12478C11" w14:textId="44A89500"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6607D" w14:paraId="065C27D1" w14:textId="77777777" w:rsidTr="00E835B8">
        <w:tc>
          <w:tcPr>
            <w:tcW w:w="3325" w:type="dxa"/>
            <w:shd w:val="clear" w:color="auto" w:fill="A8D08D" w:themeFill="accent6" w:themeFillTint="99"/>
          </w:tcPr>
          <w:p w14:paraId="03942207" w14:textId="62931AC3" w:rsidR="004B76B9" w:rsidRPr="00E835B8" w:rsidRDefault="003D1997" w:rsidP="001A00E3">
            <w:pPr>
              <w:spacing w:after="0"/>
              <w:rPr>
                <w:rFonts w:asciiTheme="minorHAnsi" w:hAnsiTheme="minorHAnsi" w:cstheme="minorHAnsi"/>
                <w:b/>
                <w:bCs/>
              </w:rPr>
            </w:pPr>
            <w:r w:rsidRPr="00E835B8">
              <w:rPr>
                <w:rFonts w:asciiTheme="minorHAnsi" w:hAnsiTheme="minorHAnsi" w:cstheme="minorHAnsi"/>
                <w:b/>
                <w:bCs/>
              </w:rPr>
              <w:t>Country</w:t>
            </w:r>
          </w:p>
        </w:tc>
        <w:tc>
          <w:tcPr>
            <w:tcW w:w="11461" w:type="dxa"/>
            <w:shd w:val="clear" w:color="auto" w:fill="A8D08D" w:themeFill="accent6" w:themeFillTint="99"/>
          </w:tcPr>
          <w:p w14:paraId="64EA2A0D" w14:textId="17C10085" w:rsidR="004B76B9" w:rsidRPr="00E835B8" w:rsidRDefault="00E835B8" w:rsidP="001A00E3">
            <w:pPr>
              <w:spacing w:after="0"/>
              <w:rPr>
                <w:rFonts w:asciiTheme="minorHAnsi" w:hAnsiTheme="minorHAnsi" w:cstheme="minorHAnsi"/>
                <w:b/>
                <w:bCs/>
              </w:rPr>
            </w:pPr>
            <w:r w:rsidRPr="00E835B8">
              <w:rPr>
                <w:rFonts w:asciiTheme="minorHAnsi" w:hAnsiTheme="minorHAnsi" w:cstheme="minorHAnsi"/>
                <w:b/>
                <w:bCs/>
              </w:rPr>
              <w:t>BAHAMAS</w:t>
            </w:r>
          </w:p>
        </w:tc>
      </w:tr>
      <w:tr w:rsidR="00941F09" w:rsidRPr="0026607D" w14:paraId="797F98BE" w14:textId="77777777" w:rsidTr="0047463A">
        <w:tc>
          <w:tcPr>
            <w:tcW w:w="3325" w:type="dxa"/>
          </w:tcPr>
          <w:p w14:paraId="18703067" w14:textId="4C55E50E"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22FDB118" w14:textId="124D0AFB" w:rsidR="004B76B9" w:rsidRPr="007310A3" w:rsidRDefault="00E835B8" w:rsidP="001A00E3">
            <w:pPr>
              <w:spacing w:after="0"/>
              <w:rPr>
                <w:rFonts w:asciiTheme="minorHAnsi" w:hAnsiTheme="minorHAnsi" w:cstheme="minorHAnsi"/>
              </w:rPr>
            </w:pPr>
            <w:r>
              <w:rPr>
                <w:rFonts w:asciiTheme="minorHAnsi" w:hAnsiTheme="minorHAnsi" w:cstheme="minorHAnsi"/>
              </w:rPr>
              <w:t>18.11.2020</w:t>
            </w:r>
          </w:p>
        </w:tc>
      </w:tr>
      <w:tr w:rsidR="003D1997" w:rsidRPr="0026607D" w14:paraId="6DC6685C" w14:textId="77777777" w:rsidTr="001B16CB">
        <w:trPr>
          <w:trHeight w:val="490"/>
        </w:trPr>
        <w:tc>
          <w:tcPr>
            <w:tcW w:w="14786" w:type="dxa"/>
            <w:gridSpan w:val="2"/>
            <w:shd w:val="clear" w:color="auto" w:fill="9CC2E5" w:themeFill="accent1" w:themeFillTint="99"/>
            <w:vAlign w:val="center"/>
          </w:tcPr>
          <w:p w14:paraId="1FC543CA" w14:textId="1EF3F3D9"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3C5247" w:rsidRPr="0026607D" w14:paraId="4241FD26" w14:textId="77777777" w:rsidTr="0047463A">
        <w:tc>
          <w:tcPr>
            <w:tcW w:w="3325" w:type="dxa"/>
          </w:tcPr>
          <w:p w14:paraId="6F9E724D" w14:textId="6E1D3F6F"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2C93EEEE" w14:textId="29CFE7B2" w:rsidR="004B76B9" w:rsidRPr="007310A3" w:rsidRDefault="00E835B8" w:rsidP="001A00E3">
            <w:pPr>
              <w:spacing w:after="0"/>
              <w:rPr>
                <w:rFonts w:asciiTheme="minorHAnsi" w:hAnsiTheme="minorHAnsi" w:cstheme="minorHAnsi"/>
              </w:rPr>
            </w:pPr>
            <w:r>
              <w:rPr>
                <w:rFonts w:asciiTheme="minorHAnsi" w:hAnsiTheme="minorHAnsi" w:cstheme="minorHAnsi"/>
              </w:rPr>
              <w:t xml:space="preserve">JOHN A. BOWLEG </w:t>
            </w:r>
          </w:p>
        </w:tc>
      </w:tr>
      <w:tr w:rsidR="003C5247" w:rsidRPr="0026607D" w14:paraId="13CE2EE3" w14:textId="77777777" w:rsidTr="0047463A">
        <w:tc>
          <w:tcPr>
            <w:tcW w:w="3325" w:type="dxa"/>
          </w:tcPr>
          <w:p w14:paraId="789968BA" w14:textId="08596689"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3053A42D" w14:textId="0060DC76" w:rsidR="004B76B9" w:rsidRPr="007310A3" w:rsidRDefault="00E835B8" w:rsidP="001A00E3">
            <w:pPr>
              <w:spacing w:after="0"/>
              <w:rPr>
                <w:rFonts w:asciiTheme="minorHAnsi" w:hAnsiTheme="minorHAnsi" w:cstheme="minorHAnsi"/>
              </w:rPr>
            </w:pPr>
            <w:r>
              <w:rPr>
                <w:rFonts w:asciiTheme="minorHAnsi" w:hAnsiTheme="minorHAnsi" w:cstheme="minorHAnsi"/>
              </w:rPr>
              <w:t xml:space="preserve">WATER &amp; SEWERAGE CORPORATION </w:t>
            </w:r>
          </w:p>
        </w:tc>
      </w:tr>
      <w:tr w:rsidR="003C5247" w:rsidRPr="0026607D" w14:paraId="6E04DFD6" w14:textId="77777777" w:rsidTr="0047463A">
        <w:tc>
          <w:tcPr>
            <w:tcW w:w="3325" w:type="dxa"/>
          </w:tcPr>
          <w:p w14:paraId="67E97A74" w14:textId="545AB1B2"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030B92A1" w14:textId="233F5FE9" w:rsidR="004B76B9" w:rsidRPr="007310A3" w:rsidRDefault="00E835B8" w:rsidP="007D10C8">
            <w:pPr>
              <w:spacing w:after="0"/>
              <w:rPr>
                <w:rFonts w:asciiTheme="minorHAnsi" w:hAnsiTheme="minorHAnsi" w:cstheme="minorHAnsi"/>
              </w:rPr>
            </w:pPr>
            <w:r w:rsidRPr="00492545">
              <w:rPr>
                <w:rFonts w:asciiTheme="minorHAnsi" w:hAnsiTheme="minorHAnsi" w:cstheme="minorHAnsi"/>
              </w:rPr>
              <w:t>ASSISTANT GENERAL MANAGER</w:t>
            </w:r>
            <w:r>
              <w:rPr>
                <w:rFonts w:asciiTheme="minorHAnsi" w:hAnsiTheme="minorHAnsi" w:cstheme="minorHAnsi"/>
              </w:rPr>
              <w:t xml:space="preserve">; </w:t>
            </w:r>
            <w:r w:rsidRPr="00492545">
              <w:rPr>
                <w:rFonts w:asciiTheme="minorHAnsi" w:hAnsiTheme="minorHAnsi" w:cstheme="minorHAnsi"/>
              </w:rPr>
              <w:t>DEPA</w:t>
            </w:r>
            <w:r>
              <w:rPr>
                <w:rFonts w:asciiTheme="minorHAnsi" w:hAnsiTheme="minorHAnsi" w:cstheme="minorHAnsi"/>
              </w:rPr>
              <w:t xml:space="preserve">RTMENT HEAD, </w:t>
            </w:r>
            <w:r w:rsidRPr="00492545">
              <w:rPr>
                <w:rFonts w:asciiTheme="minorHAnsi" w:hAnsiTheme="minorHAnsi" w:cstheme="minorHAnsi"/>
              </w:rPr>
              <w:t>WATER RESOURCES MANAGEMENT UNIT (WRMU).</w:t>
            </w:r>
          </w:p>
        </w:tc>
      </w:tr>
      <w:tr w:rsidR="0069440C" w:rsidRPr="0026607D" w14:paraId="17CB4BD4" w14:textId="77777777" w:rsidTr="00E85321">
        <w:tc>
          <w:tcPr>
            <w:tcW w:w="14786" w:type="dxa"/>
            <w:gridSpan w:val="2"/>
            <w:vAlign w:val="center"/>
          </w:tcPr>
          <w:p w14:paraId="67080CD1" w14:textId="66CDB0B9"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2A1236C1" w14:textId="017C79EE"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292A7575" w14:textId="77777777" w:rsidTr="00E85321">
        <w:tc>
          <w:tcPr>
            <w:tcW w:w="14786" w:type="dxa"/>
            <w:gridSpan w:val="2"/>
            <w:shd w:val="clear" w:color="auto" w:fill="9CC2E5" w:themeFill="accent1" w:themeFillTint="99"/>
            <w:vAlign w:val="center"/>
          </w:tcPr>
          <w:p w14:paraId="1343C007" w14:textId="6162D06B"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11D11BFB" w14:textId="77777777" w:rsidTr="00E85321">
        <w:tc>
          <w:tcPr>
            <w:tcW w:w="14786" w:type="dxa"/>
            <w:gridSpan w:val="2"/>
          </w:tcPr>
          <w:p w14:paraId="5A39768F" w14:textId="1412BC9D"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6E8224F7" w14:textId="1E8D4ECB"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proofErr w:type="spellStart"/>
            <w:r w:rsidR="00492545">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30693C" w:rsidRPr="007310A3">
              <w:rPr>
                <w:rFonts w:asciiTheme="minorHAnsi" w:eastAsia="Times New Roman" w:hAnsiTheme="minorHAnsi" w:cstheme="minorHAnsi"/>
                <w:b w:val="0"/>
                <w:bCs w:val="0"/>
                <w:color w:val="000000"/>
                <w:sz w:val="22"/>
                <w:szCs w:val="22"/>
              </w:rPr>
              <w:t>Yes</w:t>
            </w:r>
            <w:proofErr w:type="spellEnd"/>
            <w:r w:rsidR="0030693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B59E49C" w14:textId="77777777" w:rsidTr="00E85321">
        <w:tc>
          <w:tcPr>
            <w:tcW w:w="14786" w:type="dxa"/>
            <w:gridSpan w:val="2"/>
          </w:tcPr>
          <w:p w14:paraId="041EE5C6" w14:textId="1E28BB9B"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3A9543E1" w14:textId="7B8A6D4E" w:rsidR="00E85321" w:rsidRPr="007310A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Phone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w:t>
            </w:r>
            <w:proofErr w:type="spellStart"/>
            <w:r w:rsidR="00492545">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Email</w:t>
            </w:r>
            <w:proofErr w:type="spellEnd"/>
            <w:r w:rsidR="00E85321" w:rsidRPr="007310A3">
              <w:rPr>
                <w:rFonts w:asciiTheme="minorHAnsi" w:eastAsia="Times New Roman" w:hAnsiTheme="minorHAnsi" w:cstheme="minorHAnsi"/>
                <w:b w:val="0"/>
                <w:bCs w:val="0"/>
                <w:color w:val="000000"/>
                <w:sz w:val="22"/>
                <w:szCs w:val="22"/>
              </w:rPr>
              <w:t xml:space="preserve">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In-person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w:t>
            </w:r>
            <w:proofErr w:type="spellStart"/>
            <w:r w:rsidR="00492545">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Dedicated</w:t>
            </w:r>
            <w:proofErr w:type="spellEnd"/>
            <w:r w:rsidR="00E85321" w:rsidRPr="007310A3">
              <w:rPr>
                <w:rFonts w:asciiTheme="minorHAnsi" w:eastAsia="Times New Roman" w:hAnsiTheme="minorHAnsi" w:cstheme="minorHAnsi"/>
                <w:b w:val="0"/>
                <w:bCs w:val="0"/>
                <w:color w:val="000000"/>
                <w:sz w:val="22"/>
                <w:szCs w:val="22"/>
              </w:rPr>
              <w:t xml:space="preserve"> stakeholder workshop(s)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w:t>
            </w:r>
            <w:proofErr w:type="spellStart"/>
            <w:r w:rsidR="00492545">
              <w:rPr>
                <w:rFonts w:asciiTheme="minorHAnsi" w:eastAsia="Times New Roman" w:hAnsiTheme="minorHAnsi" w:cstheme="minorHAnsi"/>
                <w:b w:val="0"/>
                <w:bCs w:val="0"/>
                <w:color w:val="000000"/>
                <w:sz w:val="22"/>
                <w:szCs w:val="22"/>
              </w:rPr>
              <w:t>X</w:t>
            </w:r>
            <w:r w:rsidR="00DE621A">
              <w:rPr>
                <w:rFonts w:asciiTheme="minorHAnsi" w:eastAsia="Times New Roman" w:hAnsiTheme="minorHAnsi" w:cstheme="minorHAnsi"/>
                <w:b w:val="0"/>
                <w:bCs w:val="0"/>
                <w:color w:val="000000"/>
                <w:sz w:val="22"/>
                <w:szCs w:val="22"/>
              </w:rPr>
              <w:t>_</w:t>
            </w:r>
            <w:r w:rsidR="00E85321" w:rsidRPr="007310A3">
              <w:rPr>
                <w:rFonts w:asciiTheme="minorHAnsi" w:eastAsia="Times New Roman" w:hAnsiTheme="minorHAnsi" w:cstheme="minorHAnsi"/>
                <w:b w:val="0"/>
                <w:bCs w:val="0"/>
                <w:color w:val="000000"/>
                <w:sz w:val="22"/>
                <w:szCs w:val="22"/>
              </w:rPr>
              <w:t>Other</w:t>
            </w:r>
            <w:proofErr w:type="spellEnd"/>
            <w:r w:rsidR="00E85321" w:rsidRPr="007310A3">
              <w:rPr>
                <w:rFonts w:asciiTheme="minorHAnsi" w:eastAsia="Times New Roman" w:hAnsiTheme="minorHAnsi" w:cstheme="minorHAnsi"/>
                <w:b w:val="0"/>
                <w:bCs w:val="0"/>
                <w:color w:val="000000"/>
                <w:sz w:val="22"/>
                <w:szCs w:val="22"/>
              </w:rPr>
              <w:t xml:space="preserve"> (please specify): </w:t>
            </w:r>
            <w:r w:rsidR="00492545">
              <w:rPr>
                <w:rFonts w:asciiTheme="minorHAnsi" w:eastAsia="Times New Roman" w:hAnsiTheme="minorHAnsi" w:cstheme="minorHAnsi"/>
                <w:b w:val="0"/>
                <w:bCs w:val="0"/>
                <w:color w:val="000000"/>
                <w:sz w:val="22"/>
                <w:szCs w:val="22"/>
              </w:rPr>
              <w:t>online survey</w:t>
            </w:r>
          </w:p>
        </w:tc>
      </w:tr>
      <w:tr w:rsidR="00447DAD" w:rsidRPr="0026607D" w14:paraId="384E84B7" w14:textId="77777777" w:rsidTr="00E85321">
        <w:tc>
          <w:tcPr>
            <w:tcW w:w="14786" w:type="dxa"/>
            <w:gridSpan w:val="2"/>
            <w:shd w:val="clear" w:color="auto" w:fill="9CC2E5" w:themeFill="accent1" w:themeFillTint="99"/>
          </w:tcPr>
          <w:p w14:paraId="45A7254B" w14:textId="0E648E12"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23B63317" w14:textId="77777777" w:rsidTr="00E85321">
        <w:tc>
          <w:tcPr>
            <w:tcW w:w="14786" w:type="dxa"/>
            <w:gridSpan w:val="2"/>
            <w:vAlign w:val="center"/>
          </w:tcPr>
          <w:p w14:paraId="3CD3C841" w14:textId="26C06652" w:rsidR="0022468B" w:rsidRPr="007310A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w:t>
            </w:r>
            <w:r w:rsidR="00D7069B">
              <w:rPr>
                <w:rFonts w:asciiTheme="minorHAnsi" w:eastAsia="Times New Roman" w:hAnsiTheme="minorHAnsi" w:cstheme="minorHAnsi"/>
                <w:b w:val="0"/>
                <w:bCs w:val="0"/>
                <w:color w:val="000000"/>
                <w:sz w:val="22"/>
                <w:szCs w:val="22"/>
              </w:rPr>
              <w:t>X</w:t>
            </w:r>
            <w:r>
              <w:rPr>
                <w:rFonts w:asciiTheme="minorHAnsi" w:eastAsia="Times New Roman" w:hAnsiTheme="minorHAnsi" w:cstheme="minorHAnsi"/>
                <w:b w:val="0"/>
                <w:bCs w:val="0"/>
                <w:color w:val="000000"/>
                <w:sz w:val="22"/>
                <w:szCs w:val="22"/>
              </w:rPr>
              <w:t>_</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E0F6A" w:rsidRDefault="003B6124" w:rsidP="00CD4F5B">
      <w:r>
        <w:br/>
      </w:r>
      <w:r w:rsidR="004D1326">
        <w:br w:type="page"/>
      </w:r>
    </w:p>
    <w:p w14:paraId="56F6C048" w14:textId="5793B34A"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3FB19700" w14:textId="01F2C5BB"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1"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2" w:history="1">
        <w:r w:rsidR="006A6551" w:rsidRPr="00BB0200">
          <w:rPr>
            <w:rStyle w:val="Hyperlink"/>
          </w:rPr>
          <w:t>iwrmsdg651@un.org</w:t>
        </w:r>
      </w:hyperlink>
      <w:r w:rsidR="005D379B" w:rsidRPr="00743CEC">
        <w:rPr>
          <w:rFonts w:eastAsia="Times New Roman"/>
        </w:rPr>
        <w:t>.</w:t>
      </w:r>
    </w:p>
    <w:p w14:paraId="1D96DDB0" w14:textId="55811ABB" w:rsidR="008068B2" w:rsidRDefault="00F16016" w:rsidP="00376089">
      <w:pPr>
        <w:pStyle w:val="Heading3"/>
        <w:numPr>
          <w:ilvl w:val="0"/>
          <w:numId w:val="0"/>
        </w:numPr>
        <w:ind w:left="720" w:hanging="720"/>
      </w:pPr>
      <w:r>
        <w:t>About the indicator</w:t>
      </w:r>
      <w:r w:rsidR="00C47AD3">
        <w:t xml:space="preserve">: </w:t>
      </w:r>
    </w:p>
    <w:p w14:paraId="2D7A7C77" w14:textId="284F2E91"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D09070F" w14:textId="71271C10" w:rsidR="001B2314" w:rsidRPr="00DB23C9" w:rsidRDefault="00E74F91" w:rsidP="00376089">
      <w:pPr>
        <w:pStyle w:val="Heading3"/>
        <w:numPr>
          <w:ilvl w:val="0"/>
          <w:numId w:val="0"/>
        </w:numPr>
        <w:ind w:left="720" w:hanging="720"/>
      </w:pPr>
      <w:r>
        <w:t>About the survey instrument</w:t>
      </w:r>
    </w:p>
    <w:p w14:paraId="32A76A13" w14:textId="56F25252"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4E609F31" w14:textId="67182D8B"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6BC80559" w14:textId="3B15371C"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73820C68" w14:textId="79B36A92"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he range and roles of political, social, economic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5F22F355" w14:textId="4447610F"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ADDDFF7" w14:textId="5E409423"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0CE5E9A4" w14:textId="02652B8D"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particular aspect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t>enhance</w:t>
      </w:r>
      <w:r w:rsidR="00766A07">
        <w:rPr>
          <w:rFonts w:eastAsia="Times New Roman"/>
          <w:color w:val="000000"/>
        </w:rPr>
        <w:t>s</w:t>
      </w:r>
      <w:r w:rsidR="006F5A6F">
        <w:rPr>
          <w:rFonts w:eastAsia="Times New Roman"/>
          <w:color w:val="000000"/>
        </w:rPr>
        <w:t xml:space="preserve"> coordination with </w:t>
      </w:r>
      <w:hyperlink r:id="rId13"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w:t>
      </w:r>
      <w:r w:rsidR="007B6EE7">
        <w:rPr>
          <w:rFonts w:eastAsia="Times New Roman"/>
          <w:color w:val="000000"/>
        </w:rPr>
        <w:lastRenderedPageBreak/>
        <w:t xml:space="preserve">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30D2DC38" w14:textId="4B5DC355" w:rsidR="001F05F0" w:rsidRDefault="001F05F0" w:rsidP="00376089">
      <w:pPr>
        <w:pStyle w:val="Heading3"/>
        <w:numPr>
          <w:ilvl w:val="0"/>
          <w:numId w:val="0"/>
        </w:numPr>
        <w:ind w:left="720" w:hanging="720"/>
      </w:pPr>
      <w:r w:rsidRPr="00376089">
        <w:t>How to comple</w:t>
      </w:r>
      <w:r w:rsidR="00CA5E1A">
        <w:t>te the survey</w:t>
      </w:r>
    </w:p>
    <w:p w14:paraId="558F53AB" w14:textId="714B1F78"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7689B1AB" w14:textId="7ECA4D3F"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This means that the criteria for all lower levels of implementation must be met in order for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1B71D234"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097B7304" w14:textId="0799B9F9" w:rsidR="00504897" w:rsidRPr="00DB23C9" w:rsidRDefault="00504897" w:rsidP="006B76A9">
      <w:pPr>
        <w:jc w:val="both"/>
      </w:pPr>
      <w:r>
        <w:t>Instructions on how to calculate the overall indicator 6.5.1 score are provided in section 5.</w:t>
      </w:r>
    </w:p>
    <w:p w14:paraId="3D9C054B"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4DFE8199" w14:textId="16A9B4D4"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28D0483C" w14:textId="27057580"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comprehensive</w:t>
      </w:r>
      <w:r w:rsidR="002C62AA">
        <w:t xml:space="preserve">, but may be used as inputs to country planning processes. </w:t>
      </w:r>
    </w:p>
    <w:p w14:paraId="596FEAF4" w14:textId="29D75C9D"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786A3317" w14:textId="6F3656F3"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78D2B07B" w14:textId="359FC19F"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4"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68B626D2" w14:textId="74444ADE"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5" w:history="1">
        <w:r w:rsidR="00EF38D7" w:rsidRPr="005A4C36">
          <w:rPr>
            <w:rStyle w:val="Hyperlink"/>
          </w:rPr>
          <w:t>monitoring guide</w:t>
        </w:r>
      </w:hyperlink>
      <w:r w:rsidR="00EF38D7">
        <w:t>.</w:t>
      </w:r>
    </w:p>
    <w:p w14:paraId="1C6AD776" w14:textId="77777777" w:rsidR="00C47AD3" w:rsidRDefault="00C47AD3" w:rsidP="00C47AD3">
      <w:pPr>
        <w:pStyle w:val="Heading3"/>
        <w:numPr>
          <w:ilvl w:val="0"/>
          <w:numId w:val="0"/>
        </w:numPr>
        <w:ind w:left="720" w:hanging="720"/>
      </w:pPr>
      <w:r>
        <w:t>Data collection and submission</w:t>
      </w:r>
    </w:p>
    <w:p w14:paraId="49D89CF6" w14:textId="7E446349"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C52D1A9" w14:textId="4125A3A4"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6" w:history="1">
        <w:r w:rsidR="006A6551" w:rsidRPr="00BB0200">
          <w:rPr>
            <w:rStyle w:val="Hyperlink"/>
          </w:rPr>
          <w:t>iwrmsdg651@un.org</w:t>
        </w:r>
      </w:hyperlink>
      <w:r w:rsidR="00713113">
        <w:t xml:space="preserve">. </w:t>
      </w:r>
    </w:p>
    <w:p w14:paraId="7C12D5CC" w14:textId="2C57882E"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60024A" w:rsidRDefault="0060024A" w:rsidP="00324153">
      <w:pPr>
        <w:sectPr w:rsidR="0060024A" w:rsidRPr="0060024A"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4C649A41" w14:textId="5288881C" w:rsidR="003E7D2D" w:rsidRDefault="00E55C63" w:rsidP="00F91D1B">
      <w:pPr>
        <w:pStyle w:val="Heading1"/>
        <w:spacing w:before="120"/>
        <w:ind w:left="431" w:hanging="431"/>
      </w:pPr>
      <w:r>
        <w:t>Enabling e</w:t>
      </w:r>
      <w:r w:rsidR="00DD6244">
        <w:t>nvironment</w:t>
      </w:r>
    </w:p>
    <w:p w14:paraId="3673B556" w14:textId="6E209CC8"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73BF550F" w14:textId="0D3C17FB"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6E7EE0CA" w14:textId="2F2ACA34"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government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by the majority</w:t>
            </w:r>
            <w:r w:rsidRPr="007C4908">
              <w:rPr>
                <w:sz w:val="20"/>
                <w:szCs w:val="20"/>
              </w:rPr>
              <w:t xml:space="preserve"> of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78192F5D" w14:textId="5541BFC3" w:rsidR="0030111B" w:rsidRPr="007C4908" w:rsidRDefault="00EF479F" w:rsidP="00E90E43">
            <w:pPr>
              <w:spacing w:after="0" w:line="240" w:lineRule="auto"/>
              <w:ind w:left="57"/>
              <w:rPr>
                <w:sz w:val="20"/>
                <w:szCs w:val="20"/>
              </w:rPr>
            </w:pPr>
            <w:r>
              <w:rPr>
                <w:sz w:val="20"/>
                <w:szCs w:val="20"/>
              </w:rPr>
              <w:t>40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7C4908"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51AD9727" w14:textId="64D5FE01" w:rsidR="0030111B" w:rsidRPr="00DB7316" w:rsidRDefault="0030111B" w:rsidP="008B505C">
            <w:pPr>
              <w:spacing w:after="0" w:line="240" w:lineRule="auto"/>
              <w:rPr>
                <w:sz w:val="19"/>
                <w:szCs w:val="19"/>
              </w:rPr>
            </w:pPr>
            <w:r w:rsidRPr="005B171B">
              <w:rPr>
                <w:b/>
                <w:sz w:val="20"/>
                <w:szCs w:val="20"/>
              </w:rPr>
              <w:t>Status description</w:t>
            </w:r>
            <w:r w:rsidRPr="005B171B">
              <w:rPr>
                <w:sz w:val="20"/>
                <w:szCs w:val="20"/>
              </w:rPr>
              <w:t xml:space="preserve">: </w:t>
            </w:r>
            <w:r w:rsidR="00EF479F" w:rsidRPr="00EF479F">
              <w:rPr>
                <w:sz w:val="20"/>
                <w:szCs w:val="20"/>
              </w:rPr>
              <w:t>Critical policy framework exists,</w:t>
            </w:r>
            <w:r w:rsidR="00E835B8">
              <w:rPr>
                <w:sz w:val="20"/>
                <w:szCs w:val="20"/>
              </w:rPr>
              <w:t xml:space="preserve"> </w:t>
            </w:r>
            <w:r w:rsidR="00EF479F" w:rsidRPr="00EF479F">
              <w:rPr>
                <w:sz w:val="20"/>
                <w:szCs w:val="20"/>
              </w:rPr>
              <w:t>but has not been implemented. In 2007, the state water corporation, Water &amp; Sewerage Corporation (WSC) commissioned the creation of an IWRM Plan, which included policy recommendations and objectives for advancing IWRM implementation. However, due to poor coordination and participation, The Bahamas is not succeeding in implementing this effort. Most of the decision</w:t>
            </w:r>
            <w:r w:rsidR="00C67C81">
              <w:rPr>
                <w:sz w:val="20"/>
                <w:szCs w:val="20"/>
              </w:rPr>
              <w:t>-</w:t>
            </w:r>
            <w:r w:rsidR="00EF479F" w:rsidRPr="00EF479F">
              <w:rPr>
                <w:sz w:val="20"/>
                <w:szCs w:val="20"/>
              </w:rPr>
              <w:t>making lies within a single sector and WSC does not have the human or financial capital to move the initiative forward.</w:t>
            </w:r>
          </w:p>
        </w:tc>
      </w:tr>
      <w:tr w:rsidR="0030111B" w:rsidRPr="007C4908"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08A262CB" w:rsidR="0030111B" w:rsidRPr="00DB7316" w:rsidRDefault="0030111B">
            <w:pPr>
              <w:spacing w:after="0" w:line="240" w:lineRule="auto"/>
              <w:rPr>
                <w:sz w:val="19"/>
                <w:szCs w:val="19"/>
              </w:rPr>
            </w:pPr>
            <w:r w:rsidRPr="005B171B">
              <w:rPr>
                <w:b/>
                <w:sz w:val="20"/>
                <w:szCs w:val="20"/>
              </w:rPr>
              <w:t xml:space="preserve">Way forward: </w:t>
            </w:r>
            <w:r w:rsidR="00EF479F" w:rsidRPr="00EF479F">
              <w:rPr>
                <w:sz w:val="20"/>
                <w:szCs w:val="20"/>
              </w:rPr>
              <w:t>With the creation of the Dep</w:t>
            </w:r>
            <w:r w:rsidR="00C67C81">
              <w:rPr>
                <w:sz w:val="20"/>
                <w:szCs w:val="20"/>
              </w:rPr>
              <w:t>artment</w:t>
            </w:r>
            <w:r w:rsidR="00EF479F" w:rsidRPr="00EF479F">
              <w:rPr>
                <w:sz w:val="20"/>
                <w:szCs w:val="20"/>
              </w:rPr>
              <w:t xml:space="preserve"> of Environmental Planning &amp; Protection (DEPP)</w:t>
            </w:r>
            <w:r w:rsidR="00C67C81">
              <w:rPr>
                <w:sz w:val="20"/>
                <w:szCs w:val="20"/>
              </w:rPr>
              <w:t>,</w:t>
            </w:r>
            <w:r w:rsidR="00EF479F" w:rsidRPr="00EF479F">
              <w:rPr>
                <w:sz w:val="20"/>
                <w:szCs w:val="20"/>
              </w:rPr>
              <w:t xml:space="preserve"> water resource management is supposed to centralize</w:t>
            </w:r>
            <w:r w:rsidR="00C67C81">
              <w:rPr>
                <w:sz w:val="20"/>
                <w:szCs w:val="20"/>
              </w:rPr>
              <w:t>d</w:t>
            </w:r>
            <w:r w:rsidR="00EF479F" w:rsidRPr="00EF479F">
              <w:rPr>
                <w:sz w:val="20"/>
                <w:szCs w:val="20"/>
              </w:rPr>
              <w:t>. Presently, responsibility for water resource management is spread across a wide variety of government entities including</w:t>
            </w:r>
            <w:r w:rsidR="00E337D1">
              <w:rPr>
                <w:sz w:val="20"/>
                <w:szCs w:val="20"/>
              </w:rPr>
              <w:t>, but not limited to</w:t>
            </w:r>
            <w:r w:rsidR="00EF479F" w:rsidRPr="00EF479F">
              <w:rPr>
                <w:sz w:val="20"/>
                <w:szCs w:val="20"/>
              </w:rPr>
              <w:t xml:space="preserve">, WSC, </w:t>
            </w:r>
            <w:r w:rsidR="00E337D1">
              <w:rPr>
                <w:sz w:val="20"/>
                <w:szCs w:val="20"/>
              </w:rPr>
              <w:t>Department</w:t>
            </w:r>
            <w:r w:rsidR="00E337D1" w:rsidRPr="00EF479F">
              <w:rPr>
                <w:sz w:val="20"/>
                <w:szCs w:val="20"/>
              </w:rPr>
              <w:t xml:space="preserve"> </w:t>
            </w:r>
            <w:r w:rsidR="00EF479F" w:rsidRPr="00EF479F">
              <w:rPr>
                <w:sz w:val="20"/>
                <w:szCs w:val="20"/>
              </w:rPr>
              <w:t>of Environmental Health Services</w:t>
            </w:r>
            <w:r w:rsidR="00C67C81">
              <w:rPr>
                <w:sz w:val="20"/>
                <w:szCs w:val="20"/>
              </w:rPr>
              <w:t xml:space="preserve"> (DEHS)</w:t>
            </w:r>
            <w:r w:rsidR="00EF479F" w:rsidRPr="00EF479F">
              <w:rPr>
                <w:sz w:val="20"/>
                <w:szCs w:val="20"/>
              </w:rPr>
              <w:t xml:space="preserve">, and the Ministry of </w:t>
            </w:r>
            <w:r w:rsidR="00C67C81">
              <w:rPr>
                <w:sz w:val="20"/>
                <w:szCs w:val="20"/>
              </w:rPr>
              <w:t xml:space="preserve">Public </w:t>
            </w:r>
            <w:r w:rsidR="00EF479F" w:rsidRPr="00EF479F">
              <w:rPr>
                <w:sz w:val="20"/>
                <w:szCs w:val="20"/>
              </w:rPr>
              <w:t xml:space="preserve">Works.  Public education is also needed to </w:t>
            </w:r>
            <w:r w:rsidR="00E337D1">
              <w:rPr>
                <w:sz w:val="20"/>
                <w:szCs w:val="20"/>
              </w:rPr>
              <w:t>increase transparency and accountability</w:t>
            </w:r>
            <w:r w:rsidR="00EF479F" w:rsidRPr="00EF479F">
              <w:rPr>
                <w:sz w:val="20"/>
                <w:szCs w:val="20"/>
              </w:rPr>
              <w:t>.</w:t>
            </w:r>
          </w:p>
        </w:tc>
      </w:tr>
      <w:tr w:rsidR="002B4281" w:rsidRPr="007C4908"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by government</w:t>
            </w:r>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7C4908" w:rsidRDefault="004143DD" w:rsidP="00F165B0">
            <w:pPr>
              <w:spacing w:after="0" w:line="240" w:lineRule="auto"/>
              <w:rPr>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the majority </w:t>
            </w:r>
            <w:r w:rsidRPr="007C4908">
              <w:rPr>
                <w:sz w:val="20"/>
                <w:szCs w:val="20"/>
              </w:rPr>
              <w:t>of relevant authorities</w:t>
            </w:r>
            <w:r w:rsidRPr="007C4908">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19F2850B" w14:textId="3452DF29" w:rsidR="004143DD" w:rsidRDefault="00EF479F" w:rsidP="00E90E43">
            <w:pPr>
              <w:spacing w:after="0" w:line="240" w:lineRule="auto"/>
              <w:ind w:left="57"/>
              <w:rPr>
                <w:b/>
                <w:bCs/>
                <w:sz w:val="20"/>
                <w:szCs w:val="20"/>
              </w:rPr>
            </w:pPr>
            <w:r>
              <w:rPr>
                <w:sz w:val="20"/>
                <w:szCs w:val="20"/>
              </w:rPr>
              <w:t>40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7C4908"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BF6587" w14:textId="4AA73E77" w:rsidR="00EF479F" w:rsidRPr="00EF479F" w:rsidRDefault="004143DD" w:rsidP="00EF479F">
            <w:pPr>
              <w:spacing w:after="0" w:line="240" w:lineRule="auto"/>
              <w:rPr>
                <w:sz w:val="20"/>
                <w:szCs w:val="20"/>
              </w:rPr>
            </w:pPr>
            <w:r w:rsidRPr="00D555BD">
              <w:rPr>
                <w:b/>
                <w:sz w:val="20"/>
                <w:szCs w:val="20"/>
              </w:rPr>
              <w:t>Status description:</w:t>
            </w:r>
            <w:r w:rsidRPr="00D555BD">
              <w:rPr>
                <w:sz w:val="20"/>
                <w:szCs w:val="20"/>
              </w:rPr>
              <w:t xml:space="preserve"> </w:t>
            </w:r>
            <w:r w:rsidR="00EF479F" w:rsidRPr="00EF479F">
              <w:rPr>
                <w:sz w:val="20"/>
                <w:szCs w:val="20"/>
              </w:rPr>
              <w:t xml:space="preserve">The recently enacted Environmental Planning &amp; Protection Bill (2019) prioritizes “the integrated protection of the environment of The Bahamas” and “the sustainable management of [The Bahamas’] natural resources,” including surface waters, wetlands and groundwater (s. 6.1-2; p. 11). However, coordinated development and </w:t>
            </w:r>
            <w:r w:rsidR="00EF479F" w:rsidRPr="00EF479F">
              <w:rPr>
                <w:sz w:val="20"/>
                <w:szCs w:val="20"/>
              </w:rPr>
              <w:lastRenderedPageBreak/>
              <w:t xml:space="preserve">management between all the different stakeholders requires additional, detailed strategic planning and oversight. Very important details on how the laws are to be implemented and enforced are not defined. </w:t>
            </w:r>
          </w:p>
          <w:p w14:paraId="5C8BD7C5" w14:textId="2CF42A41" w:rsidR="004143DD" w:rsidRPr="00DB7316" w:rsidRDefault="00EF479F" w:rsidP="00F473B2">
            <w:pPr>
              <w:spacing w:after="0" w:line="240" w:lineRule="auto"/>
              <w:rPr>
                <w:sz w:val="19"/>
                <w:szCs w:val="19"/>
              </w:rPr>
            </w:pPr>
            <w:r w:rsidRPr="00EF479F">
              <w:rPr>
                <w:sz w:val="20"/>
                <w:szCs w:val="20"/>
              </w:rPr>
              <w:t xml:space="preserve">Water </w:t>
            </w:r>
            <w:r w:rsidR="00C67C81">
              <w:rPr>
                <w:sz w:val="20"/>
                <w:szCs w:val="20"/>
              </w:rPr>
              <w:t>and</w:t>
            </w:r>
            <w:r w:rsidR="00C67C81" w:rsidRPr="00EF479F">
              <w:rPr>
                <w:sz w:val="20"/>
                <w:szCs w:val="20"/>
              </w:rPr>
              <w:t xml:space="preserve"> </w:t>
            </w:r>
            <w:r w:rsidR="00E337D1">
              <w:rPr>
                <w:sz w:val="20"/>
                <w:szCs w:val="20"/>
              </w:rPr>
              <w:t>s</w:t>
            </w:r>
            <w:r w:rsidRPr="00EF479F">
              <w:rPr>
                <w:sz w:val="20"/>
                <w:szCs w:val="20"/>
              </w:rPr>
              <w:t xml:space="preserve">anitation are guided by the following: </w:t>
            </w:r>
            <w:r w:rsidR="00E337D1">
              <w:rPr>
                <w:sz w:val="20"/>
                <w:szCs w:val="20"/>
              </w:rPr>
              <w:t>Water Supplies (Out Islands) Act (1953); Out Islands Utilities Act (1965</w:t>
            </w:r>
            <w:r w:rsidR="00F473B2">
              <w:rPr>
                <w:sz w:val="20"/>
                <w:szCs w:val="20"/>
              </w:rPr>
              <w:t>)</w:t>
            </w:r>
            <w:r w:rsidR="00E337D1">
              <w:rPr>
                <w:sz w:val="20"/>
                <w:szCs w:val="20"/>
              </w:rPr>
              <w:t xml:space="preserve">; </w:t>
            </w:r>
            <w:r w:rsidRPr="00EF479F">
              <w:rPr>
                <w:sz w:val="20"/>
                <w:szCs w:val="20"/>
              </w:rPr>
              <w:t>WSC Act (1976); Environmental Health Services Act (1987</w:t>
            </w:r>
            <w:r w:rsidR="00F473B2" w:rsidRPr="00EF479F">
              <w:rPr>
                <w:sz w:val="20"/>
                <w:szCs w:val="20"/>
              </w:rPr>
              <w:t>);</w:t>
            </w:r>
            <w:r w:rsidRPr="00EF479F">
              <w:rPr>
                <w:sz w:val="20"/>
                <w:szCs w:val="20"/>
              </w:rPr>
              <w:t xml:space="preserve"> Ministry of Public Works &amp; Utilities; Ministry of Agriculture, </w:t>
            </w:r>
            <w:r w:rsidR="00E337D1">
              <w:rPr>
                <w:sz w:val="20"/>
                <w:szCs w:val="20"/>
              </w:rPr>
              <w:t>F</w:t>
            </w:r>
            <w:r w:rsidRPr="00EF479F">
              <w:rPr>
                <w:sz w:val="20"/>
                <w:szCs w:val="20"/>
              </w:rPr>
              <w:t>isheries &amp; Local Government; Public Utilities Commission</w:t>
            </w:r>
            <w:r w:rsidR="00E337D1">
              <w:rPr>
                <w:sz w:val="20"/>
                <w:szCs w:val="20"/>
              </w:rPr>
              <w:t xml:space="preserve"> Act (1993)</w:t>
            </w:r>
            <w:r w:rsidRPr="00EF479F">
              <w:rPr>
                <w:sz w:val="20"/>
                <w:szCs w:val="20"/>
              </w:rPr>
              <w:t xml:space="preserve">; Environment, Planning &amp; Protection </w:t>
            </w:r>
            <w:r w:rsidR="00E337D1">
              <w:rPr>
                <w:sz w:val="20"/>
                <w:szCs w:val="20"/>
              </w:rPr>
              <w:t xml:space="preserve">Act </w:t>
            </w:r>
            <w:r w:rsidRPr="00EF479F">
              <w:rPr>
                <w:sz w:val="20"/>
                <w:szCs w:val="20"/>
              </w:rPr>
              <w:t>(2019).</w:t>
            </w:r>
          </w:p>
        </w:tc>
      </w:tr>
      <w:tr w:rsidR="004143DD" w:rsidRPr="007C4908"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2FB39CFD" w:rsidR="004143DD" w:rsidRPr="00DB7316" w:rsidRDefault="004143DD">
            <w:pPr>
              <w:spacing w:after="0" w:line="240" w:lineRule="auto"/>
              <w:rPr>
                <w:sz w:val="19"/>
                <w:szCs w:val="19"/>
              </w:rPr>
            </w:pPr>
            <w:r w:rsidRPr="00D555BD">
              <w:rPr>
                <w:b/>
                <w:sz w:val="20"/>
                <w:szCs w:val="20"/>
              </w:rPr>
              <w:lastRenderedPageBreak/>
              <w:t>Way forward:</w:t>
            </w:r>
            <w:r w:rsidRPr="00D555BD">
              <w:rPr>
                <w:sz w:val="20"/>
                <w:szCs w:val="20"/>
              </w:rPr>
              <w:t xml:space="preserve"> </w:t>
            </w:r>
            <w:r w:rsidR="00EF479F" w:rsidRPr="00EF479F">
              <w:rPr>
                <w:sz w:val="20"/>
                <w:szCs w:val="20"/>
              </w:rPr>
              <w:t xml:space="preserve">In addition to clearly defining IWRM in legislation, Bahamian lawmakers can also strengthen the legislative functions of the </w:t>
            </w:r>
            <w:r w:rsidR="00E337D1">
              <w:rPr>
                <w:sz w:val="20"/>
                <w:szCs w:val="20"/>
              </w:rPr>
              <w:t>Department</w:t>
            </w:r>
            <w:r w:rsidR="00E337D1" w:rsidRPr="00EF479F">
              <w:rPr>
                <w:sz w:val="20"/>
                <w:szCs w:val="20"/>
              </w:rPr>
              <w:t xml:space="preserve"> </w:t>
            </w:r>
            <w:r w:rsidR="00EF479F" w:rsidRPr="00EF479F">
              <w:rPr>
                <w:sz w:val="20"/>
                <w:szCs w:val="20"/>
              </w:rPr>
              <w:t>of Environmental Planning &amp; Protection</w:t>
            </w:r>
            <w:r w:rsidR="00E337D1">
              <w:rPr>
                <w:sz w:val="20"/>
                <w:szCs w:val="20"/>
              </w:rPr>
              <w:t xml:space="preserve"> (DEPP)</w:t>
            </w:r>
            <w:r w:rsidR="00EF479F" w:rsidRPr="00EF479F">
              <w:rPr>
                <w:sz w:val="20"/>
                <w:szCs w:val="20"/>
              </w:rPr>
              <w:t xml:space="preserve"> for water resources management. Stronger implementation of policies and regulations regarding water pollution (especially in the cruise industry) are also recommended. </w:t>
            </w:r>
            <w:r w:rsidR="00C67C81">
              <w:rPr>
                <w:sz w:val="20"/>
                <w:szCs w:val="20"/>
              </w:rPr>
              <w:t>L</w:t>
            </w:r>
            <w:r w:rsidR="00EF479F" w:rsidRPr="00EF479F">
              <w:rPr>
                <w:sz w:val="20"/>
                <w:szCs w:val="20"/>
              </w:rPr>
              <w:t xml:space="preserve">awmakers should </w:t>
            </w:r>
            <w:r w:rsidR="00C67C81">
              <w:rPr>
                <w:sz w:val="20"/>
                <w:szCs w:val="20"/>
              </w:rPr>
              <w:t xml:space="preserve">also </w:t>
            </w:r>
            <w:r w:rsidR="00EF479F" w:rsidRPr="00EF479F">
              <w:rPr>
                <w:sz w:val="20"/>
                <w:szCs w:val="20"/>
              </w:rPr>
              <w:t>initiate the creation of a water resources life cycle management plan whereby stakeholders (public and private) have shared input and accountability values.</w:t>
            </w:r>
          </w:p>
        </w:tc>
      </w:tr>
    </w:tbl>
    <w:p w14:paraId="70BEAA14" w14:textId="77777777" w:rsidR="00DB7316" w:rsidRPr="00AE6C90" w:rsidRDefault="00DB731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by the majority of</w:t>
            </w:r>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5A1B90D3" w14:textId="25A9F1EC" w:rsidR="00C9194F" w:rsidRPr="0009630E" w:rsidRDefault="00EF479F" w:rsidP="00E90E43">
            <w:pPr>
              <w:spacing w:after="0" w:line="240" w:lineRule="auto"/>
              <w:ind w:left="57"/>
              <w:rPr>
                <w:b/>
                <w:sz w:val="20"/>
                <w:szCs w:val="20"/>
              </w:rPr>
            </w:pPr>
            <w:r>
              <w:rPr>
                <w:sz w:val="20"/>
                <w:szCs w:val="20"/>
              </w:rPr>
              <w:t>50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7C4908" w14:paraId="7808169D" w14:textId="77777777" w:rsidTr="008A35CE">
        <w:trPr>
          <w:trHeight w:val="259"/>
        </w:trPr>
        <w:tc>
          <w:tcPr>
            <w:tcW w:w="14888" w:type="dxa"/>
            <w:gridSpan w:val="9"/>
            <w:shd w:val="clear" w:color="auto" w:fill="auto"/>
          </w:tcPr>
          <w:p w14:paraId="3965234D" w14:textId="4C1544D6" w:rsidR="0009630E" w:rsidRPr="00DB7316" w:rsidRDefault="0009630E" w:rsidP="00ED2C1D">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EF479F" w:rsidRPr="00EF479F">
              <w:rPr>
                <w:sz w:val="20"/>
                <w:szCs w:val="20"/>
              </w:rPr>
              <w:t xml:space="preserve">The IWRM Plan was completed in 2007 and is generally being applied. Enforcement of the legal aspects relative to water is fragmented between agencies. No </w:t>
            </w:r>
            <w:r w:rsidR="00C67C81">
              <w:rPr>
                <w:sz w:val="20"/>
                <w:szCs w:val="20"/>
              </w:rPr>
              <w:t xml:space="preserve">specific </w:t>
            </w:r>
            <w:r w:rsidR="00EF479F" w:rsidRPr="00EF479F">
              <w:rPr>
                <w:sz w:val="20"/>
                <w:szCs w:val="20"/>
              </w:rPr>
              <w:t xml:space="preserve">groundwater legislation </w:t>
            </w:r>
            <w:r w:rsidR="00C67C81">
              <w:rPr>
                <w:sz w:val="20"/>
                <w:szCs w:val="20"/>
              </w:rPr>
              <w:t xml:space="preserve">has been enacted </w:t>
            </w:r>
            <w:r w:rsidR="00EF479F" w:rsidRPr="00EF479F">
              <w:rPr>
                <w:sz w:val="20"/>
                <w:szCs w:val="20"/>
              </w:rPr>
              <w:t xml:space="preserve">to date; </w:t>
            </w:r>
            <w:r w:rsidR="00C67C81">
              <w:rPr>
                <w:sz w:val="20"/>
                <w:szCs w:val="20"/>
              </w:rPr>
              <w:t>there is reliance on</w:t>
            </w:r>
            <w:r w:rsidR="00EF479F" w:rsidRPr="00EF479F">
              <w:rPr>
                <w:sz w:val="20"/>
                <w:szCs w:val="20"/>
              </w:rPr>
              <w:t xml:space="preserve"> the Forestry Act</w:t>
            </w:r>
            <w:r w:rsidR="00C67C81">
              <w:rPr>
                <w:sz w:val="20"/>
                <w:szCs w:val="20"/>
              </w:rPr>
              <w:t>, which enables creation of</w:t>
            </w:r>
            <w:r w:rsidR="00EF479F" w:rsidRPr="00EF479F">
              <w:rPr>
                <w:sz w:val="20"/>
                <w:szCs w:val="20"/>
              </w:rPr>
              <w:t xml:space="preserve"> Forestry Reserves</w:t>
            </w:r>
            <w:r w:rsidR="00C67C81">
              <w:rPr>
                <w:sz w:val="20"/>
                <w:szCs w:val="20"/>
              </w:rPr>
              <w:t>,</w:t>
            </w:r>
            <w:r w:rsidR="00EF479F" w:rsidRPr="00EF479F">
              <w:rPr>
                <w:sz w:val="20"/>
                <w:szCs w:val="20"/>
              </w:rPr>
              <w:t xml:space="preserve"> for the protection of the primary water resource areas.</w:t>
            </w:r>
          </w:p>
        </w:tc>
      </w:tr>
      <w:tr w:rsidR="0009630E" w:rsidRPr="007C4908" w14:paraId="03CE80F6" w14:textId="77777777" w:rsidTr="008A35CE">
        <w:trPr>
          <w:trHeight w:val="259"/>
        </w:trPr>
        <w:tc>
          <w:tcPr>
            <w:tcW w:w="14888" w:type="dxa"/>
            <w:gridSpan w:val="9"/>
            <w:shd w:val="clear" w:color="auto" w:fill="auto"/>
          </w:tcPr>
          <w:p w14:paraId="3AF5D3E3" w14:textId="6C5D5DCD" w:rsidR="0009630E" w:rsidRPr="00DB7316" w:rsidRDefault="0009630E" w:rsidP="00102E2A">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EF479F" w:rsidRPr="00EF479F">
              <w:rPr>
                <w:sz w:val="20"/>
                <w:szCs w:val="20"/>
              </w:rPr>
              <w:t>A more detailed national action plan with assigned multi-year funding for implementation is required. This must be accompanied with ac</w:t>
            </w:r>
            <w:r w:rsidR="00EF479F">
              <w:rPr>
                <w:sz w:val="20"/>
                <w:szCs w:val="20"/>
              </w:rPr>
              <w:t>countability and transparency.</w:t>
            </w:r>
          </w:p>
        </w:tc>
      </w:tr>
      <w:tr w:rsidR="00653CC4" w:rsidRPr="007C4908"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7C4908" w:rsidRDefault="00653CC4" w:rsidP="00EA261F">
            <w:pPr>
              <w:spacing w:after="0" w:line="240" w:lineRule="auto"/>
              <w:rPr>
                <w:b/>
                <w:bCs/>
                <w:sz w:val="20"/>
                <w:szCs w:val="20"/>
              </w:rPr>
            </w:pPr>
            <w:r w:rsidRPr="007C4908">
              <w:rPr>
                <w:b/>
                <w:bCs/>
                <w:sz w:val="20"/>
                <w:szCs w:val="20"/>
              </w:rPr>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by the majority of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r w:rsidRPr="008F36C1">
              <w:rPr>
                <w:bCs/>
                <w:sz w:val="20"/>
                <w:szCs w:val="20"/>
              </w:rPr>
              <w:t>the majority of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by a majority of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2E959A5D" w14:textId="5B869015" w:rsidR="00626BC3" w:rsidRPr="00A358DE" w:rsidRDefault="00EF479F" w:rsidP="006C1328">
            <w:pPr>
              <w:spacing w:after="0" w:line="240" w:lineRule="auto"/>
              <w:ind w:left="57"/>
              <w:rPr>
                <w:b/>
                <w:sz w:val="20"/>
                <w:szCs w:val="20"/>
              </w:rPr>
            </w:pPr>
            <w:r>
              <w:rPr>
                <w:sz w:val="20"/>
                <w:szCs w:val="20"/>
              </w:rPr>
              <w:t>30</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7C4908" w14:paraId="7B0D4E79" w14:textId="77777777" w:rsidTr="008A35CE">
        <w:trPr>
          <w:gridAfter w:val="1"/>
          <w:wAfter w:w="8" w:type="dxa"/>
          <w:trHeight w:val="259"/>
        </w:trPr>
        <w:tc>
          <w:tcPr>
            <w:tcW w:w="14880" w:type="dxa"/>
            <w:gridSpan w:val="8"/>
            <w:shd w:val="clear" w:color="auto" w:fill="auto"/>
          </w:tcPr>
          <w:p w14:paraId="392928C1" w14:textId="6F5D4BAE" w:rsidR="001B6A30" w:rsidRPr="00DB7316" w:rsidRDefault="001B6A30" w:rsidP="00DE5F0C">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EF479F" w:rsidRPr="00EF479F">
              <w:rPr>
                <w:sz w:val="20"/>
                <w:szCs w:val="20"/>
              </w:rPr>
              <w:t>The Out-Islands Water Supplies Act details provisions for water supply by means of stand pipes and taps in public spaces on Family Islands. While the 2007 IWRM Plan speaks to some subnational policy issues (e.g. wetland restoration, agricultural water supply, and wastewater management), the Plan is focused in New Providence, where the majority of the water demand is.</w:t>
            </w:r>
          </w:p>
        </w:tc>
      </w:tr>
      <w:tr w:rsidR="001B6A30" w:rsidRPr="007C4908"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1F36AE1F" w:rsidR="001B6A30" w:rsidRPr="00DB7316" w:rsidRDefault="001B6A30">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E337D1">
              <w:rPr>
                <w:sz w:val="20"/>
                <w:szCs w:val="20"/>
              </w:rPr>
              <w:t>Strengthen</w:t>
            </w:r>
            <w:r w:rsidR="00EF479F" w:rsidRPr="00EF479F">
              <w:rPr>
                <w:sz w:val="20"/>
                <w:szCs w:val="20"/>
              </w:rPr>
              <w:t xml:space="preserve"> IWRM </w:t>
            </w:r>
            <w:r w:rsidR="00E337D1">
              <w:rPr>
                <w:sz w:val="20"/>
                <w:szCs w:val="20"/>
              </w:rPr>
              <w:t>implementation</w:t>
            </w:r>
            <w:r w:rsidR="00E337D1" w:rsidRPr="00EF479F">
              <w:rPr>
                <w:sz w:val="20"/>
                <w:szCs w:val="20"/>
              </w:rPr>
              <w:t xml:space="preserve"> </w:t>
            </w:r>
            <w:r w:rsidR="00EF479F" w:rsidRPr="00EF479F">
              <w:rPr>
                <w:sz w:val="20"/>
                <w:szCs w:val="20"/>
              </w:rPr>
              <w:t>at the subnational level. Also, since fresh water is an increasingly scarce resource, it is recommended to encourage installation of rainwater catchment systems not only in Family Islands, but in the capital as well. Rainwater systems can reduce dependence on well water in some locations. Contamination of aquifers threaten the quality of well water.</w:t>
            </w:r>
          </w:p>
        </w:tc>
      </w:tr>
      <w:tr w:rsidR="004312F9" w:rsidRPr="007C4908"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7C4908" w:rsidRDefault="001A3C9F" w:rsidP="004142D5">
            <w:pPr>
              <w:spacing w:after="0" w:line="240" w:lineRule="auto"/>
              <w:rPr>
                <w:b/>
                <w:sz w:val="20"/>
                <w:szCs w:val="20"/>
              </w:rPr>
            </w:pPr>
            <w:r w:rsidRPr="00561DC2">
              <w:rPr>
                <w:b/>
                <w:bCs/>
                <w:sz w:val="20"/>
                <w:szCs w:val="20"/>
              </w:rPr>
              <w:lastRenderedPageBreak/>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7C4908" w:rsidRDefault="001A3C9F" w:rsidP="004312F9">
            <w:pPr>
              <w:spacing w:after="0" w:line="240" w:lineRule="auto"/>
              <w:rPr>
                <w:sz w:val="20"/>
                <w:szCs w:val="20"/>
              </w:rPr>
            </w:pPr>
            <w:r w:rsidRPr="007C4908">
              <w:rPr>
                <w:b/>
                <w:sz w:val="20"/>
                <w:szCs w:val="20"/>
              </w:rPr>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in the majority of basins/aquifers</w:t>
            </w:r>
            <w:r w:rsidRPr="007C4908">
              <w:rPr>
                <w:sz w:val="20"/>
                <w:szCs w:val="20"/>
              </w:rPr>
              <w:t xml:space="preserve">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7C4908" w:rsidRDefault="001A3C9F" w:rsidP="00F32F6A">
            <w:pPr>
              <w:spacing w:after="0" w:line="240" w:lineRule="auto"/>
              <w:rPr>
                <w:sz w:val="20"/>
                <w:szCs w:val="20"/>
              </w:rPr>
            </w:pPr>
            <w:r w:rsidRPr="007C4908">
              <w:rPr>
                <w:sz w:val="20"/>
                <w:szCs w:val="20"/>
              </w:rPr>
              <w:t xml:space="preserve">Being </w:t>
            </w:r>
            <w:r w:rsidRPr="007C4908">
              <w:rPr>
                <w:b/>
                <w:sz w:val="20"/>
                <w:szCs w:val="20"/>
              </w:rPr>
              <w:t xml:space="preserve">implemented </w:t>
            </w:r>
            <w:r w:rsidRPr="00ED4241">
              <w:rPr>
                <w:sz w:val="20"/>
                <w:szCs w:val="20"/>
              </w:rPr>
              <w:t xml:space="preserve">in the majority of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in 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7C4908" w:rsidRDefault="001A3C9F" w:rsidP="00F32F6A">
            <w:pPr>
              <w:spacing w:after="0" w:line="240" w:lineRule="auto"/>
              <w:rPr>
                <w:sz w:val="20"/>
                <w:szCs w:val="20"/>
              </w:rPr>
            </w:pPr>
            <w:r w:rsidRPr="00ED4241">
              <w:rPr>
                <w:sz w:val="20"/>
                <w:szCs w:val="20"/>
              </w:rPr>
              <w:t>Objectives consistently achieved in all basins/</w:t>
            </w:r>
            <w:r w:rsidRPr="007C4908">
              <w:rPr>
                <w:sz w:val="20"/>
                <w:szCs w:val="20"/>
              </w:rPr>
              <w:t xml:space="preserve">aquifers, and </w:t>
            </w:r>
            <w:r w:rsidRPr="00ED4241">
              <w:rPr>
                <w:sz w:val="20"/>
                <w:szCs w:val="20"/>
              </w:rPr>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78372755" w14:textId="77777777" w:rsidTr="001B16CB">
        <w:trPr>
          <w:gridAfter w:val="1"/>
          <w:wAfter w:w="8" w:type="dxa"/>
          <w:cantSplit/>
          <w:trHeight w:val="32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rPr>
              <w:t>Score</w:t>
            </w:r>
          </w:p>
        </w:tc>
        <w:tc>
          <w:tcPr>
            <w:tcW w:w="987" w:type="dxa"/>
            <w:shd w:val="clear" w:color="auto" w:fill="FFFF00"/>
          </w:tcPr>
          <w:p w14:paraId="326BE01E" w14:textId="11F37217" w:rsidR="001A3C9F" w:rsidRDefault="00EF479F" w:rsidP="006C1328">
            <w:pPr>
              <w:spacing w:after="0" w:line="240" w:lineRule="auto"/>
              <w:ind w:left="57"/>
              <w:rPr>
                <w:bCs/>
                <w:sz w:val="20"/>
                <w:szCs w:val="20"/>
              </w:rPr>
            </w:pPr>
            <w:r>
              <w:rPr>
                <w:sz w:val="20"/>
                <w:szCs w:val="20"/>
              </w:rPr>
              <w:t>30</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1A7249" w:rsidRPr="007C4908" w14:paraId="6D8E445E" w14:textId="77777777" w:rsidTr="008A35CE">
        <w:trPr>
          <w:gridAfter w:val="1"/>
          <w:wAfter w:w="8" w:type="dxa"/>
          <w:trHeight w:val="259"/>
        </w:trPr>
        <w:tc>
          <w:tcPr>
            <w:tcW w:w="14880" w:type="dxa"/>
            <w:gridSpan w:val="8"/>
            <w:shd w:val="clear" w:color="auto" w:fill="auto"/>
          </w:tcPr>
          <w:p w14:paraId="76A330A6" w14:textId="007E4695" w:rsidR="001A7249" w:rsidRPr="007C4908" w:rsidRDefault="001A7249">
            <w:pPr>
              <w:tabs>
                <w:tab w:val="left" w:pos="6276"/>
              </w:tabs>
              <w:spacing w:after="0" w:line="240" w:lineRule="auto"/>
              <w:ind w:left="127"/>
              <w:rPr>
                <w:sz w:val="18"/>
                <w:szCs w:val="18"/>
              </w:rPr>
            </w:pPr>
            <w:r w:rsidRPr="00C86751">
              <w:rPr>
                <w:b/>
                <w:sz w:val="20"/>
                <w:szCs w:val="20"/>
              </w:rPr>
              <w:t>Status description:</w:t>
            </w:r>
            <w:r w:rsidRPr="00C86751">
              <w:rPr>
                <w:sz w:val="20"/>
                <w:szCs w:val="20"/>
              </w:rPr>
              <w:t xml:space="preserve"> </w:t>
            </w:r>
            <w:r w:rsidR="00500DC9">
              <w:rPr>
                <w:sz w:val="20"/>
                <w:szCs w:val="20"/>
              </w:rPr>
              <w:t>Because The Bahamas</w:t>
            </w:r>
            <w:r w:rsidR="00E337D1">
              <w:rPr>
                <w:sz w:val="20"/>
                <w:szCs w:val="20"/>
              </w:rPr>
              <w:t xml:space="preserve"> does not have any major </w:t>
            </w:r>
            <w:r w:rsidR="00500DC9">
              <w:rPr>
                <w:sz w:val="20"/>
                <w:szCs w:val="20"/>
              </w:rPr>
              <w:t>surface water bodies, the concept of “basin” plans is not applicable and this response mainly considers</w:t>
            </w:r>
            <w:r w:rsidR="00E337D1">
              <w:rPr>
                <w:sz w:val="20"/>
                <w:szCs w:val="20"/>
              </w:rPr>
              <w:t xml:space="preserve"> groundwater</w:t>
            </w:r>
            <w:r w:rsidR="00500DC9">
              <w:rPr>
                <w:sz w:val="20"/>
                <w:szCs w:val="20"/>
              </w:rPr>
              <w:t xml:space="preserve"> aquifers</w:t>
            </w:r>
            <w:r w:rsidR="0014085A">
              <w:rPr>
                <w:sz w:val="20"/>
                <w:szCs w:val="20"/>
              </w:rPr>
              <w:t xml:space="preserve"> on individual islands</w:t>
            </w:r>
            <w:r w:rsidR="007D10C8">
              <w:rPr>
                <w:sz w:val="20"/>
                <w:szCs w:val="20"/>
              </w:rPr>
              <w:t xml:space="preserve">. </w:t>
            </w:r>
            <w:r w:rsidR="00500DC9">
              <w:rPr>
                <w:sz w:val="20"/>
                <w:szCs w:val="20"/>
              </w:rPr>
              <w:t xml:space="preserve"> </w:t>
            </w:r>
            <w:r w:rsidR="007D10C8">
              <w:rPr>
                <w:sz w:val="20"/>
                <w:szCs w:val="20"/>
              </w:rPr>
              <w:t xml:space="preserve">There is currently no approved groundwater management plan; however, </w:t>
            </w:r>
            <w:r w:rsidR="000D11B3">
              <w:rPr>
                <w:sz w:val="20"/>
                <w:szCs w:val="20"/>
              </w:rPr>
              <w:t>the nation’s major grou</w:t>
            </w:r>
            <w:r w:rsidR="0014085A">
              <w:rPr>
                <w:sz w:val="20"/>
                <w:szCs w:val="20"/>
              </w:rPr>
              <w:t>ndwater</w:t>
            </w:r>
            <w:r w:rsidR="000D11B3">
              <w:rPr>
                <w:sz w:val="20"/>
                <w:szCs w:val="20"/>
              </w:rPr>
              <w:t xml:space="preserve"> reserves </w:t>
            </w:r>
            <w:r w:rsidR="00E337D1">
              <w:rPr>
                <w:sz w:val="20"/>
                <w:szCs w:val="20"/>
              </w:rPr>
              <w:t xml:space="preserve">are </w:t>
            </w:r>
            <w:r w:rsidR="000D11B3">
              <w:rPr>
                <w:sz w:val="20"/>
                <w:szCs w:val="20"/>
              </w:rPr>
              <w:t xml:space="preserve">protected indirectly by the Forestry Act. </w:t>
            </w:r>
            <w:r w:rsidR="00EF479F" w:rsidRPr="00EF479F">
              <w:rPr>
                <w:sz w:val="20"/>
                <w:szCs w:val="20"/>
              </w:rPr>
              <w:t xml:space="preserve"> </w:t>
            </w:r>
          </w:p>
        </w:tc>
      </w:tr>
      <w:tr w:rsidR="001A7249" w:rsidRPr="007C4908" w14:paraId="73FEE70D" w14:textId="77777777" w:rsidTr="008A35CE">
        <w:trPr>
          <w:gridAfter w:val="1"/>
          <w:wAfter w:w="8" w:type="dxa"/>
          <w:trHeight w:val="259"/>
        </w:trPr>
        <w:tc>
          <w:tcPr>
            <w:tcW w:w="14880" w:type="dxa"/>
            <w:gridSpan w:val="8"/>
            <w:shd w:val="clear" w:color="auto" w:fill="auto"/>
          </w:tcPr>
          <w:p w14:paraId="3E739A9A" w14:textId="076669EB" w:rsidR="001A7249" w:rsidRPr="00DB7316" w:rsidRDefault="001A7249">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FB0CBC" w:rsidRPr="00FB0CBC">
              <w:rPr>
                <w:sz w:val="20"/>
                <w:szCs w:val="20"/>
              </w:rPr>
              <w:t xml:space="preserve">The Bahamas </w:t>
            </w:r>
            <w:r w:rsidR="000D11B3">
              <w:rPr>
                <w:sz w:val="20"/>
                <w:szCs w:val="20"/>
              </w:rPr>
              <w:t>continues</w:t>
            </w:r>
            <w:r w:rsidR="000D11B3" w:rsidRPr="00FB0CBC">
              <w:rPr>
                <w:sz w:val="20"/>
                <w:szCs w:val="20"/>
              </w:rPr>
              <w:t xml:space="preserve"> </w:t>
            </w:r>
            <w:r w:rsidR="00FB0CBC" w:rsidRPr="00FB0CBC">
              <w:rPr>
                <w:sz w:val="20"/>
                <w:szCs w:val="20"/>
              </w:rPr>
              <w:t>to conduct detailed groundwater sur</w:t>
            </w:r>
            <w:r w:rsidR="000D11B3">
              <w:rPr>
                <w:sz w:val="20"/>
                <w:szCs w:val="20"/>
              </w:rPr>
              <w:t>veys</w:t>
            </w:r>
            <w:r w:rsidR="00FB0CBC" w:rsidRPr="00FB0CBC">
              <w:rPr>
                <w:sz w:val="20"/>
                <w:szCs w:val="20"/>
              </w:rPr>
              <w:t xml:space="preserve"> </w:t>
            </w:r>
            <w:r w:rsidR="000D11B3">
              <w:rPr>
                <w:sz w:val="20"/>
                <w:szCs w:val="20"/>
              </w:rPr>
              <w:t>to</w:t>
            </w:r>
            <w:r w:rsidR="000D11B3" w:rsidRPr="00FB0CBC">
              <w:rPr>
                <w:sz w:val="20"/>
                <w:szCs w:val="20"/>
              </w:rPr>
              <w:t xml:space="preserve"> </w:t>
            </w:r>
            <w:r w:rsidR="00FB0CBC" w:rsidRPr="00FB0CBC">
              <w:rPr>
                <w:sz w:val="20"/>
                <w:szCs w:val="20"/>
              </w:rPr>
              <w:t xml:space="preserve">establish sound management plans to mitigate against identified risks. However, additional stakeholder participation is needed, as The Bahamas is an archipelagic nation. Concerns, while very common, can be specific for each island.  </w:t>
            </w:r>
          </w:p>
        </w:tc>
      </w:tr>
    </w:tbl>
    <w:p w14:paraId="412E530E" w14:textId="77777777" w:rsidR="007D57AF" w:rsidRPr="00DB7316" w:rsidRDefault="007D57AF"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EB6C1B" w:rsidRDefault="00ED4241" w:rsidP="009303D9">
            <w:pPr>
              <w:spacing w:after="0" w:line="240" w:lineRule="auto"/>
              <w:rPr>
                <w:b/>
                <w:sz w:val="20"/>
                <w:szCs w:val="20"/>
              </w:rPr>
            </w:pPr>
            <w:r w:rsidRPr="00EB6C1B">
              <w:rPr>
                <w:sz w:val="20"/>
                <w:szCs w:val="20"/>
              </w:rPr>
              <w:t>The arrangements’ provisions are</w:t>
            </w:r>
            <w:r w:rsidRPr="00EB6C1B">
              <w:rPr>
                <w:b/>
                <w:sz w:val="20"/>
                <w:szCs w:val="20"/>
              </w:rPr>
              <w:t xml:space="preserve"> fully implemented</w:t>
            </w:r>
            <w:r w:rsidRPr="00A2005E">
              <w:rPr>
                <w:sz w:val="20"/>
                <w:szCs w:val="20"/>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rPr>
              <w:t>Score</w:t>
            </w:r>
          </w:p>
        </w:tc>
        <w:tc>
          <w:tcPr>
            <w:tcW w:w="708" w:type="dxa"/>
            <w:shd w:val="clear" w:color="auto" w:fill="FFFF00"/>
          </w:tcPr>
          <w:p w14:paraId="75A9FE30" w14:textId="35F017FF" w:rsidR="00ED4241" w:rsidRDefault="00FB0CBC" w:rsidP="001A7249">
            <w:pPr>
              <w:spacing w:after="0" w:line="240" w:lineRule="auto"/>
              <w:ind w:left="128"/>
              <w:rPr>
                <w:bCs/>
                <w:sz w:val="20"/>
                <w:szCs w:val="20"/>
              </w:rPr>
            </w:pPr>
            <w:r>
              <w:rPr>
                <w:sz w:val="20"/>
                <w:szCs w:val="20"/>
              </w:rPr>
              <w:t>N/A</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7C4908" w14:paraId="5794E610" w14:textId="77777777" w:rsidTr="008A35CE">
        <w:trPr>
          <w:trHeight w:val="259"/>
        </w:trPr>
        <w:tc>
          <w:tcPr>
            <w:tcW w:w="14883" w:type="dxa"/>
            <w:gridSpan w:val="8"/>
            <w:shd w:val="clear" w:color="auto" w:fill="auto"/>
          </w:tcPr>
          <w:p w14:paraId="40CEC629" w14:textId="363B5203" w:rsidR="00ED4241" w:rsidRPr="00873FD7" w:rsidRDefault="00ED4241" w:rsidP="001B16CB">
            <w:pPr>
              <w:spacing w:after="0" w:line="240" w:lineRule="auto"/>
              <w:ind w:left="127"/>
              <w:rPr>
                <w:sz w:val="19"/>
                <w:szCs w:val="19"/>
              </w:rPr>
            </w:pPr>
            <w:r w:rsidRPr="00D555BD">
              <w:rPr>
                <w:b/>
                <w:sz w:val="20"/>
                <w:szCs w:val="20"/>
              </w:rPr>
              <w:t>Status description:</w:t>
            </w:r>
            <w:r w:rsidRPr="00D555BD">
              <w:rPr>
                <w:sz w:val="20"/>
                <w:szCs w:val="20"/>
              </w:rPr>
              <w:t xml:space="preserve"> </w:t>
            </w:r>
            <w:r w:rsidR="00C46D2C">
              <w:rPr>
                <w:sz w:val="20"/>
                <w:szCs w:val="20"/>
              </w:rPr>
              <w:t>The Bahamas is an island nation with no transboundary freshwater.</w:t>
            </w:r>
          </w:p>
        </w:tc>
      </w:tr>
      <w:tr w:rsidR="00ED4241" w:rsidRPr="007C4908" w14:paraId="2E74D93A" w14:textId="77777777" w:rsidTr="008A35CE">
        <w:trPr>
          <w:trHeight w:val="259"/>
        </w:trPr>
        <w:tc>
          <w:tcPr>
            <w:tcW w:w="14883" w:type="dxa"/>
            <w:gridSpan w:val="8"/>
            <w:tcBorders>
              <w:bottom w:val="single" w:sz="12" w:space="0" w:color="auto"/>
            </w:tcBorders>
            <w:shd w:val="clear" w:color="auto" w:fill="auto"/>
          </w:tcPr>
          <w:p w14:paraId="02526838" w14:textId="0933AB4E" w:rsidR="00ED4241" w:rsidRPr="00873FD7" w:rsidRDefault="00ED4241" w:rsidP="001B16CB">
            <w:pPr>
              <w:spacing w:after="0" w:line="240" w:lineRule="auto"/>
              <w:ind w:left="127"/>
              <w:rPr>
                <w:sz w:val="19"/>
                <w:szCs w:val="19"/>
              </w:rPr>
            </w:pPr>
            <w:r w:rsidRPr="00D555BD">
              <w:rPr>
                <w:b/>
                <w:sz w:val="20"/>
                <w:szCs w:val="20"/>
              </w:rPr>
              <w:t>Way forward:</w:t>
            </w:r>
            <w:r w:rsidRPr="00D555BD">
              <w:rPr>
                <w:sz w:val="20"/>
                <w:szCs w:val="20"/>
              </w:rPr>
              <w:t xml:space="preserve"> </w:t>
            </w:r>
            <w:r w:rsidR="0014085A">
              <w:rPr>
                <w:sz w:val="20"/>
                <w:szCs w:val="20"/>
              </w:rPr>
              <w:t>N/A</w:t>
            </w:r>
          </w:p>
        </w:tc>
      </w:tr>
      <w:tr w:rsidR="00E37872" w:rsidRPr="007C4908"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in most jurisdictions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2B36FBAE" w14:textId="3303FFAD" w:rsidR="00ED4241" w:rsidRPr="001A7249" w:rsidRDefault="00FB0CBC" w:rsidP="00BD0DB3">
            <w:pPr>
              <w:spacing w:after="0" w:line="240" w:lineRule="auto"/>
              <w:ind w:left="128"/>
              <w:rPr>
                <w:b/>
                <w:bCs/>
                <w:sz w:val="20"/>
                <w:szCs w:val="20"/>
              </w:rPr>
            </w:pPr>
            <w:r>
              <w:rPr>
                <w:sz w:val="20"/>
                <w:szCs w:val="20"/>
              </w:rPr>
              <w:t>30</w:t>
            </w: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ED4241" w:rsidRPr="007C4908" w14:paraId="5B01A16A" w14:textId="77777777" w:rsidTr="008A35CE">
        <w:trPr>
          <w:trHeight w:val="259"/>
        </w:trPr>
        <w:tc>
          <w:tcPr>
            <w:tcW w:w="14883" w:type="dxa"/>
            <w:gridSpan w:val="8"/>
            <w:shd w:val="clear" w:color="auto" w:fill="auto"/>
          </w:tcPr>
          <w:p w14:paraId="434F79D4" w14:textId="5CD6D721" w:rsidR="00ED4241" w:rsidRPr="00873FD7" w:rsidRDefault="00ED4241" w:rsidP="00BD0DB3">
            <w:pPr>
              <w:tabs>
                <w:tab w:val="left" w:pos="6276"/>
              </w:tabs>
              <w:spacing w:after="0" w:line="240" w:lineRule="auto"/>
              <w:ind w:left="127"/>
              <w:rPr>
                <w:sz w:val="19"/>
                <w:szCs w:val="19"/>
              </w:rPr>
            </w:pPr>
            <w:r w:rsidRPr="00C86751">
              <w:rPr>
                <w:b/>
                <w:sz w:val="20"/>
                <w:szCs w:val="20"/>
              </w:rPr>
              <w:lastRenderedPageBreak/>
              <w:t>Status description:</w:t>
            </w:r>
            <w:r w:rsidRPr="00C86751">
              <w:rPr>
                <w:sz w:val="20"/>
                <w:szCs w:val="20"/>
              </w:rPr>
              <w:t xml:space="preserve"> </w:t>
            </w:r>
            <w:r w:rsidR="00FB0CBC" w:rsidRPr="00FB0CBC">
              <w:rPr>
                <w:sz w:val="20"/>
                <w:szCs w:val="20"/>
              </w:rPr>
              <w:t xml:space="preserve">There is some legislation (i.e. Water Supplies Out Island) that addresses regional regulations; </w:t>
            </w:r>
            <w:r w:rsidR="00E835B8" w:rsidRPr="00FB0CBC">
              <w:rPr>
                <w:sz w:val="20"/>
                <w:szCs w:val="20"/>
              </w:rPr>
              <w:t>albeit</w:t>
            </w:r>
            <w:r w:rsidR="00FB0CBC" w:rsidRPr="00FB0CBC">
              <w:rPr>
                <w:sz w:val="20"/>
                <w:szCs w:val="20"/>
              </w:rPr>
              <w:t xml:space="preserve"> much more transactional improvements are required.</w:t>
            </w:r>
            <w:r w:rsidR="00C5673B">
              <w:rPr>
                <w:sz w:val="20"/>
                <w:szCs w:val="20"/>
              </w:rPr>
              <w:t xml:space="preserve"> Because all organisations with regulatory power are headquartered on New Providence, monitoring and enforcement of national legislation on the Out Islands (or “Family Islands”) often falls on NGOs and civil society. </w:t>
            </w:r>
          </w:p>
        </w:tc>
      </w:tr>
      <w:tr w:rsidR="00ED4241" w:rsidRPr="007C4908" w14:paraId="4F2DEB94" w14:textId="77777777" w:rsidTr="008A35CE">
        <w:trPr>
          <w:trHeight w:val="259"/>
        </w:trPr>
        <w:tc>
          <w:tcPr>
            <w:tcW w:w="14883" w:type="dxa"/>
            <w:gridSpan w:val="8"/>
            <w:shd w:val="clear" w:color="auto" w:fill="auto"/>
          </w:tcPr>
          <w:p w14:paraId="03683109" w14:textId="70637F9C" w:rsidR="00ED4241" w:rsidRPr="00873FD7" w:rsidRDefault="00ED4241" w:rsidP="00BD0DB3">
            <w:pPr>
              <w:tabs>
                <w:tab w:val="left" w:pos="6276"/>
              </w:tabs>
              <w:spacing w:after="0" w:line="240" w:lineRule="auto"/>
              <w:ind w:left="127"/>
              <w:rPr>
                <w:sz w:val="19"/>
                <w:szCs w:val="19"/>
              </w:rPr>
            </w:pPr>
            <w:r w:rsidRPr="00C86751">
              <w:rPr>
                <w:b/>
                <w:sz w:val="20"/>
                <w:szCs w:val="20"/>
              </w:rPr>
              <w:t>Way forward:</w:t>
            </w:r>
            <w:r w:rsidRPr="00C86751">
              <w:rPr>
                <w:sz w:val="20"/>
                <w:szCs w:val="20"/>
              </w:rPr>
              <w:t xml:space="preserve"> </w:t>
            </w:r>
            <w:r w:rsidR="00FB0CBC" w:rsidRPr="00FB0CBC">
              <w:rPr>
                <w:sz w:val="20"/>
                <w:szCs w:val="20"/>
              </w:rPr>
              <w:t>With the recent creation of DEPP, there is an opportunity to enforce water regulations with the newly created environmental officer positions.</w:t>
            </w:r>
          </w:p>
        </w:tc>
      </w:tr>
    </w:tbl>
    <w:p w14:paraId="4CFDFB4C" w14:textId="77777777" w:rsidR="00D07A65" w:rsidRDefault="00D07A65">
      <w:pPr>
        <w:spacing w:after="0" w:line="240" w:lineRule="auto"/>
      </w:pPr>
    </w:p>
    <w:p w14:paraId="4129925A" w14:textId="4F320531" w:rsidR="00F91D1B" w:rsidRDefault="00F91D1B">
      <w:pPr>
        <w:spacing w:after="0" w:line="240" w:lineRule="auto"/>
        <w:rPr>
          <w:rFonts w:ascii="Cambria" w:eastAsia="SimSun" w:hAnsi="Cambria"/>
          <w:b/>
          <w:bCs/>
          <w:color w:val="365F91"/>
          <w:sz w:val="28"/>
          <w:szCs w:val="28"/>
        </w:rPr>
      </w:pPr>
      <w:r>
        <w:br w:type="page"/>
      </w:r>
    </w:p>
    <w:p w14:paraId="29B2FF3E" w14:textId="09E665A9" w:rsidR="00FC6C64" w:rsidRDefault="005228C1" w:rsidP="00971BF4">
      <w:pPr>
        <w:pStyle w:val="Heading1"/>
      </w:pPr>
      <w:r w:rsidRPr="00DB23C9">
        <w:lastRenderedPageBreak/>
        <w:t>Institutions</w:t>
      </w:r>
      <w:r w:rsidR="00E55C63">
        <w:t xml:space="preserve"> and p</w:t>
      </w:r>
      <w:r w:rsidR="00D81FAA">
        <w:t>articipation</w:t>
      </w:r>
    </w:p>
    <w:p w14:paraId="52F6A7D1" w14:textId="5B75BC28" w:rsidR="00217995" w:rsidRDefault="003964C9" w:rsidP="003964C9">
      <w:pPr>
        <w:rPr>
          <w:rFonts w:cs="Calibri"/>
          <w:lang w:val="en-US"/>
        </w:rPr>
      </w:pPr>
      <w:r>
        <w:t xml:space="preserve">This section is about the range and roles of political, social, economic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734EE5B" w14:textId="7DB49D1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13779156" w14:textId="633D64A6"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4B009514" w14:textId="0B944119"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Default="00876718" w:rsidP="00876718">
      <w:pPr>
        <w:spacing w:after="0" w:line="240" w:lineRule="auto"/>
      </w:pPr>
    </w:p>
    <w:p w14:paraId="569E5DB7" w14:textId="77777777" w:rsidR="006C43E6" w:rsidRDefault="006C43E6" w:rsidP="00876718">
      <w:pPr>
        <w:spacing w:after="0" w:line="240" w:lineRule="auto"/>
      </w:pPr>
    </w:p>
    <w:p w14:paraId="4EC024D2" w14:textId="77777777" w:rsidR="00FD5CB0" w:rsidRDefault="00FD5CB0" w:rsidP="00876718">
      <w:pPr>
        <w:spacing w:after="0" w:line="240" w:lineRule="auto"/>
      </w:pPr>
    </w:p>
    <w:p w14:paraId="3C516168" w14:textId="77777777" w:rsidR="00FD5CB0" w:rsidRDefault="00FD5CB0" w:rsidP="00876718">
      <w:pPr>
        <w:spacing w:after="0" w:line="240" w:lineRule="auto"/>
      </w:pPr>
    </w:p>
    <w:p w14:paraId="1912B9CF" w14:textId="77777777" w:rsidR="00FD5CB0" w:rsidRDefault="00FD5CB0" w:rsidP="00876718">
      <w:pPr>
        <w:spacing w:after="0" w:line="240" w:lineRule="auto"/>
      </w:pPr>
    </w:p>
    <w:p w14:paraId="7E6F0AAB" w14:textId="77777777" w:rsidR="00FD5CB0" w:rsidRDefault="00FD5CB0" w:rsidP="00876718">
      <w:pPr>
        <w:spacing w:after="0" w:line="240" w:lineRule="auto"/>
      </w:pPr>
    </w:p>
    <w:p w14:paraId="147E0941" w14:textId="77777777" w:rsidR="006C43E6" w:rsidRDefault="006C43E6" w:rsidP="00876718">
      <w:pPr>
        <w:spacing w:after="0" w:line="240" w:lineRule="auto"/>
      </w:pPr>
    </w:p>
    <w:p w14:paraId="4235C467" w14:textId="77777777" w:rsidR="006C43E6" w:rsidRDefault="006C43E6" w:rsidP="00876718">
      <w:pPr>
        <w:spacing w:after="0" w:line="240" w:lineRule="auto"/>
      </w:pPr>
    </w:p>
    <w:p w14:paraId="23BC6954" w14:textId="77777777" w:rsidR="006C43E6" w:rsidRDefault="006C43E6" w:rsidP="00876718">
      <w:pPr>
        <w:spacing w:after="0" w:line="240" w:lineRule="auto"/>
      </w:pPr>
    </w:p>
    <w:p w14:paraId="0E21810D"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7C4908" w:rsidRDefault="003878D7" w:rsidP="003878D7">
            <w:pPr>
              <w:spacing w:after="0" w:line="240" w:lineRule="auto"/>
              <w:ind w:left="-57"/>
              <w:rPr>
                <w:b/>
                <w:bCs/>
                <w:sz w:val="20"/>
                <w:szCs w:val="20"/>
              </w:rPr>
            </w:pPr>
            <w:r w:rsidRPr="007C4908">
              <w:rPr>
                <w:b/>
                <w:bCs/>
                <w:sz w:val="20"/>
                <w:szCs w:val="20"/>
              </w:rPr>
              <w:lastRenderedPageBreak/>
              <w:t>2. Institutions</w:t>
            </w:r>
            <w:r w:rsidR="00D81FAA">
              <w:rPr>
                <w:b/>
                <w:bCs/>
                <w:sz w:val="20"/>
                <w:szCs w:val="20"/>
              </w:rPr>
              <w:t xml:space="preserve"> and Participation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2DC272" w14:textId="1B30E8C2"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1660A395" w14:textId="4D6249EB" w:rsidR="00AA1879" w:rsidRDefault="00FB0CBC" w:rsidP="002F35B6">
            <w:pPr>
              <w:spacing w:after="0" w:line="240" w:lineRule="auto"/>
              <w:ind w:left="71"/>
              <w:rPr>
                <w:b/>
                <w:sz w:val="20"/>
                <w:szCs w:val="20"/>
              </w:rPr>
            </w:pPr>
            <w:r>
              <w:rPr>
                <w:sz w:val="20"/>
                <w:szCs w:val="20"/>
              </w:rPr>
              <w:t>50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AE0472" w14:paraId="5EC6E12B" w14:textId="77777777" w:rsidTr="008A35CE">
        <w:trPr>
          <w:trHeight w:val="259"/>
        </w:trPr>
        <w:tc>
          <w:tcPr>
            <w:tcW w:w="15020" w:type="dxa"/>
            <w:gridSpan w:val="9"/>
            <w:shd w:val="clear" w:color="auto" w:fill="auto"/>
          </w:tcPr>
          <w:p w14:paraId="7F50EDFC" w14:textId="0533FB1E" w:rsidR="00E42EA7" w:rsidRPr="001B16CB" w:rsidRDefault="00E42EA7">
            <w:pPr>
              <w:tabs>
                <w:tab w:val="left" w:pos="6276"/>
              </w:tabs>
              <w:spacing w:after="0" w:line="240" w:lineRule="auto"/>
              <w:ind w:left="127"/>
              <w:rPr>
                <w:sz w:val="20"/>
                <w:szCs w:val="20"/>
              </w:rPr>
            </w:pPr>
            <w:r w:rsidRPr="00AE0472">
              <w:rPr>
                <w:b/>
                <w:sz w:val="20"/>
                <w:szCs w:val="20"/>
              </w:rPr>
              <w:t>Status description:</w:t>
            </w:r>
            <w:r w:rsidRPr="00AE0472">
              <w:rPr>
                <w:sz w:val="20"/>
                <w:szCs w:val="20"/>
              </w:rPr>
              <w:t xml:space="preserve"> </w:t>
            </w:r>
            <w:r w:rsidR="000D11B3" w:rsidRPr="00FB0CBC">
              <w:rPr>
                <w:sz w:val="20"/>
                <w:szCs w:val="20"/>
              </w:rPr>
              <w:t>DEPP</w:t>
            </w:r>
            <w:r w:rsidR="000D11B3">
              <w:rPr>
                <w:rStyle w:val="CommentReference"/>
              </w:rPr>
              <w:t xml:space="preserve"> (est.</w:t>
            </w:r>
            <w:r w:rsidR="000D11B3">
              <w:rPr>
                <w:sz w:val="20"/>
                <w:szCs w:val="20"/>
              </w:rPr>
              <w:t xml:space="preserve"> Jan 2020</w:t>
            </w:r>
            <w:r w:rsidR="00E56563">
              <w:rPr>
                <w:sz w:val="20"/>
                <w:szCs w:val="20"/>
              </w:rPr>
              <w:t xml:space="preserve">) </w:t>
            </w:r>
            <w:r w:rsidR="00FB0CBC" w:rsidRPr="00FB0CBC">
              <w:rPr>
                <w:sz w:val="20"/>
                <w:szCs w:val="20"/>
              </w:rPr>
              <w:t>has a clear mandate to collaborate with relevant agencies to develop plans for integrated water resource management (Environmental Planning &amp; Protection Bill, 2019, s. 6.e). However, the present levels of capacity for IWRM are all domiciled within WSC (primary responsibilities for water resources management). More needs to be done to orchestrate the implementation of the 2007 IWRM plan and include all stakeholders.</w:t>
            </w:r>
          </w:p>
        </w:tc>
      </w:tr>
      <w:tr w:rsidR="00E42EA7" w:rsidRPr="00AE0472" w14:paraId="1DE8DB19" w14:textId="77777777" w:rsidTr="008A35CE">
        <w:trPr>
          <w:trHeight w:val="259"/>
        </w:trPr>
        <w:tc>
          <w:tcPr>
            <w:tcW w:w="15020" w:type="dxa"/>
            <w:gridSpan w:val="9"/>
            <w:tcBorders>
              <w:bottom w:val="single" w:sz="12" w:space="0" w:color="auto"/>
            </w:tcBorders>
            <w:shd w:val="clear" w:color="auto" w:fill="auto"/>
          </w:tcPr>
          <w:p w14:paraId="6E71C6E9" w14:textId="360CB62E" w:rsidR="00E42EA7" w:rsidRPr="00DB7316" w:rsidRDefault="00E42EA7" w:rsidP="00F06C96">
            <w:pPr>
              <w:tabs>
                <w:tab w:val="left" w:pos="6276"/>
              </w:tabs>
              <w:spacing w:after="0" w:line="240" w:lineRule="auto"/>
              <w:ind w:left="127"/>
              <w:rPr>
                <w:sz w:val="19"/>
                <w:szCs w:val="19"/>
              </w:rPr>
            </w:pPr>
            <w:r w:rsidRPr="00AE0472">
              <w:rPr>
                <w:b/>
                <w:sz w:val="20"/>
                <w:szCs w:val="20"/>
              </w:rPr>
              <w:t>Way forward:</w:t>
            </w:r>
            <w:r w:rsidRPr="00AE0472">
              <w:rPr>
                <w:sz w:val="20"/>
                <w:szCs w:val="20"/>
              </w:rPr>
              <w:t xml:space="preserve"> </w:t>
            </w:r>
            <w:r w:rsidR="00FB0CBC" w:rsidRPr="00FB0CBC">
              <w:rPr>
                <w:sz w:val="20"/>
                <w:szCs w:val="20"/>
              </w:rPr>
              <w:t>To effectively implement IWRM, The Bahamas needs to centralize water resource management. Given the current organizational framework, this would be best done with a transfer of knowledge or support expertise to the DEPP.</w:t>
            </w:r>
          </w:p>
        </w:tc>
      </w:tr>
      <w:tr w:rsidR="003C39B9" w:rsidRPr="007C4908"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0F12E97C"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0B5B5C9" w14:textId="36356978" w:rsidR="00AA1879" w:rsidRPr="00E42EA7" w:rsidRDefault="00980A1F" w:rsidP="002F35B6">
            <w:pPr>
              <w:spacing w:after="0" w:line="240" w:lineRule="auto"/>
              <w:ind w:left="71"/>
              <w:rPr>
                <w:b/>
                <w:bCs/>
                <w:sz w:val="20"/>
                <w:szCs w:val="20"/>
              </w:rPr>
            </w:pPr>
            <w:r>
              <w:rPr>
                <w:sz w:val="20"/>
                <w:szCs w:val="20"/>
              </w:rPr>
              <w:t>50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AE0472" w14:paraId="1AC2EAB2" w14:textId="77777777" w:rsidTr="008A35CE">
        <w:trPr>
          <w:trHeight w:val="259"/>
        </w:trPr>
        <w:tc>
          <w:tcPr>
            <w:tcW w:w="15020" w:type="dxa"/>
            <w:gridSpan w:val="9"/>
            <w:shd w:val="clear" w:color="auto" w:fill="auto"/>
          </w:tcPr>
          <w:p w14:paraId="04D5D7C2" w14:textId="03F149EE" w:rsidR="00E42EA7" w:rsidRPr="00DB7316" w:rsidRDefault="00E42EA7" w:rsidP="001B16CB">
            <w:pPr>
              <w:spacing w:after="0" w:line="240" w:lineRule="auto"/>
              <w:ind w:left="127"/>
              <w:rPr>
                <w:sz w:val="19"/>
                <w:szCs w:val="19"/>
              </w:rPr>
            </w:pPr>
            <w:r w:rsidRPr="00AE0472">
              <w:rPr>
                <w:b/>
                <w:sz w:val="20"/>
                <w:szCs w:val="20"/>
              </w:rPr>
              <w:t>Status description:</w:t>
            </w:r>
            <w:r w:rsidRPr="00AE0472">
              <w:rPr>
                <w:sz w:val="20"/>
                <w:szCs w:val="20"/>
              </w:rPr>
              <w:t xml:space="preserve"> </w:t>
            </w:r>
            <w:r w:rsidR="00FB0CBC" w:rsidRPr="00FB0CBC">
              <w:rPr>
                <w:sz w:val="20"/>
                <w:szCs w:val="20"/>
              </w:rPr>
              <w:t xml:space="preserve">There is </w:t>
            </w:r>
            <w:r w:rsidR="00980A1F">
              <w:rPr>
                <w:sz w:val="20"/>
                <w:szCs w:val="20"/>
              </w:rPr>
              <w:t>some</w:t>
            </w:r>
            <w:r w:rsidR="00980A1F" w:rsidRPr="00FB0CBC">
              <w:rPr>
                <w:sz w:val="20"/>
                <w:szCs w:val="20"/>
              </w:rPr>
              <w:t xml:space="preserve"> </w:t>
            </w:r>
            <w:r w:rsidR="00FB0CBC" w:rsidRPr="00FB0CBC">
              <w:rPr>
                <w:sz w:val="20"/>
                <w:szCs w:val="20"/>
              </w:rPr>
              <w:t xml:space="preserve">history of cross-sector consultation on water resources policy, planning and management; for example, stakeholders from over 11 government ministries and agencies were consulted during the formulation of the 2007 IWRM plan. More recently, PAHO conducted a multi-stakeholder workshop on the health, water and sanitation components of the Over-the-Hill (OTH) Community Development Partnership Initiative. The Ministry of </w:t>
            </w:r>
            <w:r w:rsidR="00EB0E9F">
              <w:rPr>
                <w:sz w:val="20"/>
                <w:szCs w:val="20"/>
              </w:rPr>
              <w:t xml:space="preserve">Public </w:t>
            </w:r>
            <w:r w:rsidR="00FB0CBC" w:rsidRPr="00FB0CBC">
              <w:rPr>
                <w:sz w:val="20"/>
                <w:szCs w:val="20"/>
              </w:rPr>
              <w:t xml:space="preserve">Works, Ministry of </w:t>
            </w:r>
            <w:r w:rsidR="00EB0E9F">
              <w:rPr>
                <w:sz w:val="20"/>
                <w:szCs w:val="20"/>
              </w:rPr>
              <w:t xml:space="preserve">the </w:t>
            </w:r>
            <w:r w:rsidR="00FB0CBC" w:rsidRPr="00FB0CBC">
              <w:rPr>
                <w:sz w:val="20"/>
                <w:szCs w:val="20"/>
              </w:rPr>
              <w:t>Environment</w:t>
            </w:r>
            <w:r w:rsidR="00EB0E9F">
              <w:rPr>
                <w:sz w:val="20"/>
                <w:szCs w:val="20"/>
              </w:rPr>
              <w:t xml:space="preserve"> &amp; Housing</w:t>
            </w:r>
            <w:r w:rsidR="00FB0CBC" w:rsidRPr="00FB0CBC">
              <w:rPr>
                <w:sz w:val="20"/>
                <w:szCs w:val="20"/>
              </w:rPr>
              <w:t>, Water and Sewerage Corporation (WSC) and stakeholders from other sectors were invo</w:t>
            </w:r>
            <w:r w:rsidR="00885630">
              <w:rPr>
                <w:sz w:val="20"/>
                <w:szCs w:val="20"/>
              </w:rPr>
              <w:t>lved in this workshop</w:t>
            </w:r>
            <w:r w:rsidR="00FB0CBC" w:rsidRPr="00FB0CBC">
              <w:rPr>
                <w:sz w:val="20"/>
                <w:szCs w:val="20"/>
              </w:rPr>
              <w:t>. Collaboration between the WSC and OTH Initiative continued after the workshop to mobilize environment wardens to advocate for water conservation, and improvement of waste disposal to avoid contamination of groundwater.</w:t>
            </w:r>
            <w:r w:rsidR="00980A1F">
              <w:rPr>
                <w:sz w:val="20"/>
                <w:szCs w:val="20"/>
              </w:rPr>
              <w:t xml:space="preserve"> Mechanisms for </w:t>
            </w:r>
            <w:r w:rsidR="00E56563">
              <w:rPr>
                <w:sz w:val="20"/>
                <w:szCs w:val="20"/>
              </w:rPr>
              <w:t>coordination exist</w:t>
            </w:r>
            <w:r w:rsidR="00EB0E9F">
              <w:rPr>
                <w:sz w:val="20"/>
                <w:szCs w:val="20"/>
              </w:rPr>
              <w:t>,</w:t>
            </w:r>
            <w:r w:rsidR="00E56563">
              <w:rPr>
                <w:sz w:val="20"/>
                <w:szCs w:val="20"/>
              </w:rPr>
              <w:t xml:space="preserve"> but </w:t>
            </w:r>
            <w:r w:rsidR="00980A1F">
              <w:rPr>
                <w:sz w:val="20"/>
                <w:szCs w:val="20"/>
              </w:rPr>
              <w:t xml:space="preserve">are utilised </w:t>
            </w:r>
            <w:r w:rsidR="00E56563">
              <w:rPr>
                <w:sz w:val="20"/>
                <w:szCs w:val="20"/>
              </w:rPr>
              <w:t xml:space="preserve">infrequently (e.g. </w:t>
            </w:r>
            <w:r w:rsidR="00980A1F">
              <w:rPr>
                <w:sz w:val="20"/>
                <w:szCs w:val="20"/>
              </w:rPr>
              <w:t>in extreme conditions</w:t>
            </w:r>
            <w:r w:rsidR="00E56563">
              <w:rPr>
                <w:sz w:val="20"/>
                <w:szCs w:val="20"/>
              </w:rPr>
              <w:t>)</w:t>
            </w:r>
            <w:r w:rsidR="00980A1F">
              <w:rPr>
                <w:sz w:val="20"/>
                <w:szCs w:val="20"/>
              </w:rPr>
              <w:t xml:space="preserve">. </w:t>
            </w:r>
          </w:p>
        </w:tc>
      </w:tr>
      <w:tr w:rsidR="00E42EA7" w:rsidRPr="00AE0472" w14:paraId="2196FABA" w14:textId="77777777" w:rsidTr="008A35CE">
        <w:trPr>
          <w:trHeight w:val="259"/>
        </w:trPr>
        <w:tc>
          <w:tcPr>
            <w:tcW w:w="15020" w:type="dxa"/>
            <w:gridSpan w:val="9"/>
            <w:shd w:val="clear" w:color="auto" w:fill="auto"/>
          </w:tcPr>
          <w:p w14:paraId="52B9163D" w14:textId="5AADD4C6" w:rsidR="00E42EA7" w:rsidRPr="00DB7316" w:rsidRDefault="00E42EA7" w:rsidP="00355F39">
            <w:pPr>
              <w:tabs>
                <w:tab w:val="left" w:pos="6276"/>
              </w:tabs>
              <w:spacing w:after="0" w:line="240" w:lineRule="auto"/>
              <w:ind w:left="127"/>
              <w:rPr>
                <w:sz w:val="19"/>
                <w:szCs w:val="19"/>
              </w:rPr>
            </w:pPr>
            <w:r w:rsidRPr="00AE0472">
              <w:rPr>
                <w:b/>
                <w:sz w:val="20"/>
                <w:szCs w:val="20"/>
              </w:rPr>
              <w:t>Way forward:</w:t>
            </w:r>
            <w:r w:rsidRPr="00AE0472">
              <w:rPr>
                <w:sz w:val="20"/>
                <w:szCs w:val="20"/>
              </w:rPr>
              <w:t xml:space="preserve"> </w:t>
            </w:r>
            <w:r w:rsidR="00885630" w:rsidRPr="00885630">
              <w:rPr>
                <w:sz w:val="20"/>
                <w:szCs w:val="20"/>
              </w:rPr>
              <w:t>Progressive collective action on IWRM implementation requires regular cross-sector engagement and communication. A standardized template of policy design, coordination and implementation can</w:t>
            </w:r>
            <w:r w:rsidR="00885630">
              <w:rPr>
                <w:sz w:val="20"/>
                <w:szCs w:val="20"/>
              </w:rPr>
              <w:t xml:space="preserve"> be used to ensure cross-sector</w:t>
            </w:r>
            <w:r w:rsidR="00885630" w:rsidRPr="00885630">
              <w:rPr>
                <w:sz w:val="20"/>
                <w:szCs w:val="20"/>
              </w:rPr>
              <w:t xml:space="preserve"> coordination.</w:t>
            </w:r>
          </w:p>
        </w:tc>
      </w:tr>
    </w:tbl>
    <w:p w14:paraId="77D969EC" w14:textId="77777777" w:rsidR="00AD50A8" w:rsidRDefault="00AD50A8" w:rsidP="003C39B9">
      <w:pPr>
        <w:spacing w:after="0" w:line="240" w:lineRule="auto"/>
      </w:pPr>
    </w:p>
    <w:p w14:paraId="65036064" w14:textId="77777777" w:rsidR="00FC1747"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5CBC478" w14:textId="2F23DB8D"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3609662C" w14:textId="0DAA74EF"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4A614274" w14:textId="3F7E14BC"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103F4B56" w14:textId="62EE37B4"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FA399C8" w14:textId="6672E81B" w:rsidR="00AA1879" w:rsidRPr="00E42EA7" w:rsidRDefault="00885630" w:rsidP="002F35B6">
            <w:pPr>
              <w:spacing w:after="0" w:line="240" w:lineRule="auto"/>
              <w:ind w:left="71"/>
              <w:rPr>
                <w:b/>
                <w:bCs/>
                <w:sz w:val="20"/>
                <w:szCs w:val="20"/>
              </w:rPr>
            </w:pPr>
            <w:r>
              <w:rPr>
                <w:sz w:val="20"/>
                <w:szCs w:val="20"/>
              </w:rPr>
              <w:t>20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7C4908" w14:paraId="0D35CFD1" w14:textId="77777777" w:rsidTr="008A35CE">
        <w:trPr>
          <w:trHeight w:val="259"/>
        </w:trPr>
        <w:tc>
          <w:tcPr>
            <w:tcW w:w="15020" w:type="dxa"/>
            <w:gridSpan w:val="8"/>
            <w:shd w:val="clear" w:color="auto" w:fill="auto"/>
          </w:tcPr>
          <w:p w14:paraId="2CE94CD8" w14:textId="19961955" w:rsidR="00E42EA7" w:rsidRPr="00DB7316" w:rsidRDefault="00E42EA7" w:rsidP="00F96A1C">
            <w:pPr>
              <w:tabs>
                <w:tab w:val="left" w:pos="6276"/>
              </w:tabs>
              <w:spacing w:after="0" w:line="240" w:lineRule="auto"/>
              <w:ind w:left="127"/>
              <w:rPr>
                <w:sz w:val="19"/>
                <w:szCs w:val="19"/>
              </w:rPr>
            </w:pPr>
            <w:r w:rsidRPr="00F4561C">
              <w:rPr>
                <w:b/>
                <w:sz w:val="20"/>
                <w:szCs w:val="20"/>
              </w:rPr>
              <w:t>Status description:</w:t>
            </w:r>
            <w:r w:rsidRPr="00F4561C">
              <w:rPr>
                <w:sz w:val="20"/>
                <w:szCs w:val="20"/>
              </w:rPr>
              <w:t xml:space="preserve"> </w:t>
            </w:r>
            <w:r w:rsidR="00885630" w:rsidRPr="00885630">
              <w:rPr>
                <w:sz w:val="20"/>
                <w:szCs w:val="20"/>
              </w:rPr>
              <w:t>Through the University of The Bahamas, water resources management programs have tentatively been established for public education on hydrological issues. The public also has access to all legislation through government websites.</w:t>
            </w:r>
          </w:p>
        </w:tc>
      </w:tr>
      <w:tr w:rsidR="00E42EA7" w:rsidRPr="007C4908" w14:paraId="11524CFB" w14:textId="77777777" w:rsidTr="008A35CE">
        <w:trPr>
          <w:trHeight w:val="259"/>
        </w:trPr>
        <w:tc>
          <w:tcPr>
            <w:tcW w:w="15020" w:type="dxa"/>
            <w:gridSpan w:val="8"/>
            <w:tcBorders>
              <w:bottom w:val="single" w:sz="12" w:space="0" w:color="auto"/>
            </w:tcBorders>
            <w:shd w:val="clear" w:color="auto" w:fill="auto"/>
          </w:tcPr>
          <w:p w14:paraId="0C46C077" w14:textId="59C89B4D" w:rsidR="00E42EA7" w:rsidRPr="00DB7316" w:rsidRDefault="00E42EA7">
            <w:pPr>
              <w:tabs>
                <w:tab w:val="left" w:pos="6276"/>
              </w:tabs>
              <w:spacing w:after="0" w:line="240" w:lineRule="auto"/>
              <w:ind w:left="127"/>
              <w:rPr>
                <w:sz w:val="19"/>
                <w:szCs w:val="19"/>
              </w:rPr>
            </w:pPr>
            <w:r w:rsidRPr="00F4561C">
              <w:rPr>
                <w:b/>
                <w:sz w:val="20"/>
                <w:szCs w:val="20"/>
              </w:rPr>
              <w:t>Way forward:</w:t>
            </w:r>
            <w:r w:rsidRPr="00F4561C">
              <w:rPr>
                <w:sz w:val="20"/>
                <w:szCs w:val="20"/>
              </w:rPr>
              <w:t xml:space="preserve"> </w:t>
            </w:r>
            <w:r w:rsidR="00885630" w:rsidRPr="00885630">
              <w:rPr>
                <w:sz w:val="20"/>
                <w:szCs w:val="20"/>
              </w:rPr>
              <w:t>In 2017, following the XII Meeting of National Committees and Focal Points of the UNESCO International Hydrological Program for Latin America &amp; the Caribbean (IHP-LAC) in Nassau, Bahamas</w:t>
            </w:r>
            <w:r w:rsidR="00E56563">
              <w:rPr>
                <w:sz w:val="20"/>
                <w:szCs w:val="20"/>
              </w:rPr>
              <w:t xml:space="preserve">, </w:t>
            </w:r>
            <w:r w:rsidR="00885630" w:rsidRPr="00885630">
              <w:rPr>
                <w:sz w:val="20"/>
                <w:szCs w:val="20"/>
              </w:rPr>
              <w:t>the present parties agreed to establish a mechanism at the University of The Bahamas for the National dissemination of hydrological knowledge.</w:t>
            </w:r>
          </w:p>
        </w:tc>
      </w:tr>
      <w:tr w:rsidR="00166E16" w:rsidRPr="007C4908"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management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about water resources development, management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about water resources development, management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7CA84C8" w14:textId="519EF235" w:rsidR="00AA1879" w:rsidRPr="00E42EA7" w:rsidRDefault="00885630" w:rsidP="004C5E85">
            <w:pPr>
              <w:spacing w:after="0" w:line="240" w:lineRule="auto"/>
              <w:ind w:left="57"/>
              <w:rPr>
                <w:b/>
                <w:bCs/>
                <w:sz w:val="20"/>
                <w:szCs w:val="20"/>
              </w:rPr>
            </w:pPr>
            <w:r>
              <w:rPr>
                <w:sz w:val="20"/>
                <w:szCs w:val="20"/>
              </w:rPr>
              <w:t>30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7C4908" w14:paraId="6EEED427" w14:textId="77777777" w:rsidTr="008A35CE">
        <w:trPr>
          <w:trHeight w:val="259"/>
        </w:trPr>
        <w:tc>
          <w:tcPr>
            <w:tcW w:w="15020" w:type="dxa"/>
            <w:gridSpan w:val="8"/>
            <w:shd w:val="clear" w:color="auto" w:fill="auto"/>
          </w:tcPr>
          <w:p w14:paraId="5EBF60BB" w14:textId="1C17378E" w:rsidR="00E42EA7" w:rsidRPr="003D2745" w:rsidRDefault="00E42EA7" w:rsidP="003D2360">
            <w:pPr>
              <w:tabs>
                <w:tab w:val="left" w:pos="6276"/>
              </w:tabs>
              <w:spacing w:after="0" w:line="240" w:lineRule="auto"/>
              <w:ind w:left="127"/>
              <w:rPr>
                <w:sz w:val="19"/>
                <w:szCs w:val="19"/>
              </w:rPr>
            </w:pPr>
            <w:r w:rsidRPr="00EA273D">
              <w:rPr>
                <w:b/>
                <w:sz w:val="20"/>
                <w:szCs w:val="20"/>
              </w:rPr>
              <w:t>Status description:</w:t>
            </w:r>
            <w:r w:rsidRPr="00EA273D">
              <w:rPr>
                <w:sz w:val="20"/>
                <w:szCs w:val="20"/>
              </w:rPr>
              <w:t xml:space="preserve"> </w:t>
            </w:r>
            <w:r w:rsidR="00885630" w:rsidRPr="00885630">
              <w:rPr>
                <w:sz w:val="20"/>
                <w:szCs w:val="20"/>
              </w:rPr>
              <w:t>Additional communication needed between government and key private sector representatives, such as RO water providers and megaresort holders. Inclusion of the private sector in the management of this resource is critical.</w:t>
            </w:r>
          </w:p>
        </w:tc>
      </w:tr>
      <w:tr w:rsidR="00E42EA7" w:rsidRPr="007C4908" w14:paraId="5FF6A15C" w14:textId="77777777" w:rsidTr="008A35CE">
        <w:trPr>
          <w:trHeight w:val="450"/>
        </w:trPr>
        <w:tc>
          <w:tcPr>
            <w:tcW w:w="15020" w:type="dxa"/>
            <w:gridSpan w:val="8"/>
            <w:shd w:val="clear" w:color="auto" w:fill="auto"/>
          </w:tcPr>
          <w:p w14:paraId="5068CFBF" w14:textId="7FFABDF9" w:rsidR="00E42EA7" w:rsidRPr="00DB7316" w:rsidRDefault="00E42EA7" w:rsidP="003D2360">
            <w:pPr>
              <w:tabs>
                <w:tab w:val="left" w:pos="6276"/>
              </w:tabs>
              <w:spacing w:after="0" w:line="240" w:lineRule="auto"/>
              <w:ind w:left="127"/>
              <w:rPr>
                <w:sz w:val="19"/>
                <w:szCs w:val="19"/>
              </w:rPr>
            </w:pPr>
            <w:r w:rsidRPr="00EA273D">
              <w:rPr>
                <w:b/>
                <w:sz w:val="20"/>
                <w:szCs w:val="20"/>
              </w:rPr>
              <w:t>Way forward:</w:t>
            </w:r>
            <w:r w:rsidRPr="00EA273D">
              <w:rPr>
                <w:sz w:val="20"/>
                <w:szCs w:val="20"/>
              </w:rPr>
              <w:t xml:space="preserve"> </w:t>
            </w:r>
            <w:r w:rsidR="00885630" w:rsidRPr="00885630">
              <w:rPr>
                <w:sz w:val="20"/>
                <w:szCs w:val="20"/>
              </w:rPr>
              <w:t xml:space="preserve">Schedule regular meetings/updates to engage private sector representatives on a regular basis. Representatives from the public water sector should be included in </w:t>
            </w:r>
            <w:r w:rsidR="00EB0E9F">
              <w:rPr>
                <w:sz w:val="20"/>
                <w:szCs w:val="20"/>
              </w:rPr>
              <w:t xml:space="preserve">negotiation of </w:t>
            </w:r>
            <w:r w:rsidR="00885630" w:rsidRPr="00885630">
              <w:rPr>
                <w:sz w:val="20"/>
                <w:szCs w:val="20"/>
              </w:rPr>
              <w:t>Heads of Agreement for major developments. Resorts and other major developments should also be required to develop a complete water use management plan, report on indicators and monitor to ensure compliance.</w:t>
            </w:r>
          </w:p>
        </w:tc>
      </w:tr>
    </w:tbl>
    <w:p w14:paraId="41E81480" w14:textId="77777777" w:rsidR="004F13C2" w:rsidRDefault="004F13C2" w:rsidP="00CC6F43">
      <w:pPr>
        <w:spacing w:after="0" w:line="240" w:lineRule="auto"/>
      </w:pPr>
    </w:p>
    <w:p w14:paraId="7F675D0B" w14:textId="77777777" w:rsidR="004F13C2" w:rsidRDefault="004F13C2" w:rsidP="00CC6F43">
      <w:pPr>
        <w:spacing w:after="0" w:line="240" w:lineRule="auto"/>
      </w:pPr>
    </w:p>
    <w:p w14:paraId="588AF5E0" w14:textId="7C154EB0" w:rsidR="00573C02" w:rsidRDefault="00573C02">
      <w:pPr>
        <w:spacing w:after="0" w:line="240" w:lineRule="auto"/>
      </w:pPr>
    </w:p>
    <w:p w14:paraId="6AC17AD8" w14:textId="77777777" w:rsidR="00AD50A8" w:rsidRDefault="00AD50A8">
      <w:pPr>
        <w:spacing w:after="0" w:line="240" w:lineRule="auto"/>
      </w:pPr>
    </w:p>
    <w:p w14:paraId="1D5F0206" w14:textId="77777777" w:rsidR="00CC6F43" w:rsidRDefault="00CC6F43">
      <w:pPr>
        <w:spacing w:after="0" w:line="240" w:lineRule="auto"/>
      </w:pPr>
    </w:p>
    <w:p w14:paraId="4D95DC15" w14:textId="77777777" w:rsidR="00FC1747" w:rsidRDefault="00FC1747">
      <w:pPr>
        <w:spacing w:after="0" w:line="240" w:lineRule="auto"/>
      </w:pPr>
    </w:p>
    <w:p w14:paraId="58789F5C" w14:textId="77777777" w:rsidR="0090429E" w:rsidRDefault="0090429E">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46B0E94F" w14:textId="5E263FBC"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B10DB6B" w14:textId="2E88829C" w:rsidR="00AA1879" w:rsidRPr="00E42EA7" w:rsidRDefault="00885630" w:rsidP="001418C6">
            <w:pPr>
              <w:spacing w:after="0" w:line="240" w:lineRule="auto"/>
              <w:ind w:left="57"/>
              <w:rPr>
                <w:b/>
                <w:bCs/>
                <w:sz w:val="20"/>
                <w:szCs w:val="20"/>
              </w:rPr>
            </w:pPr>
            <w:r>
              <w:rPr>
                <w:sz w:val="20"/>
                <w:szCs w:val="20"/>
              </w:rPr>
              <w:t>30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7C4908" w14:paraId="2B870CA7" w14:textId="77777777" w:rsidTr="008A35CE">
        <w:trPr>
          <w:trHeight w:val="259"/>
        </w:trPr>
        <w:tc>
          <w:tcPr>
            <w:tcW w:w="15037" w:type="dxa"/>
            <w:gridSpan w:val="9"/>
            <w:shd w:val="clear" w:color="auto" w:fill="auto"/>
          </w:tcPr>
          <w:p w14:paraId="4848CA55" w14:textId="7760348B" w:rsidR="00E42EA7" w:rsidRPr="00E835B8" w:rsidRDefault="00E42EA7" w:rsidP="00EA2E41">
            <w:pPr>
              <w:tabs>
                <w:tab w:val="left" w:pos="6276"/>
              </w:tabs>
              <w:spacing w:after="0" w:line="240" w:lineRule="auto"/>
              <w:ind w:left="127"/>
              <w:rPr>
                <w:sz w:val="20"/>
                <w:szCs w:val="20"/>
              </w:rPr>
            </w:pPr>
            <w:r w:rsidRPr="00E835B8">
              <w:rPr>
                <w:b/>
                <w:sz w:val="20"/>
                <w:szCs w:val="20"/>
              </w:rPr>
              <w:t>Status description:</w:t>
            </w:r>
            <w:r w:rsidR="00885630" w:rsidRPr="00E835B8">
              <w:rPr>
                <w:sz w:val="20"/>
                <w:szCs w:val="20"/>
              </w:rPr>
              <w:t xml:space="preserve"> As previously mentioned, in 2017, an agreement was made to establish a mechanism for the national dissemination of hydrological knowledge; little has been done to advance this issue. There is limited IWRM capacity in a few institutions, but engagement on the issue is sporadic.</w:t>
            </w:r>
          </w:p>
        </w:tc>
      </w:tr>
      <w:tr w:rsidR="00E42EA7" w:rsidRPr="007C4908" w14:paraId="2F132D35" w14:textId="77777777" w:rsidTr="008A35CE">
        <w:trPr>
          <w:trHeight w:val="259"/>
        </w:trPr>
        <w:tc>
          <w:tcPr>
            <w:tcW w:w="15037" w:type="dxa"/>
            <w:gridSpan w:val="9"/>
            <w:tcBorders>
              <w:bottom w:val="single" w:sz="12" w:space="0" w:color="auto"/>
            </w:tcBorders>
            <w:shd w:val="clear" w:color="auto" w:fill="auto"/>
          </w:tcPr>
          <w:p w14:paraId="66DFB442" w14:textId="5156F3F7" w:rsidR="00E42EA7" w:rsidRPr="00E835B8" w:rsidRDefault="00E42EA7" w:rsidP="00EA273D">
            <w:pPr>
              <w:tabs>
                <w:tab w:val="left" w:pos="6276"/>
              </w:tabs>
              <w:spacing w:after="0" w:line="240" w:lineRule="auto"/>
              <w:ind w:left="127"/>
              <w:rPr>
                <w:sz w:val="20"/>
                <w:szCs w:val="20"/>
              </w:rPr>
            </w:pPr>
            <w:r w:rsidRPr="00E835B8">
              <w:rPr>
                <w:b/>
                <w:sz w:val="20"/>
                <w:szCs w:val="20"/>
              </w:rPr>
              <w:t>Way forward:</w:t>
            </w:r>
            <w:r w:rsidRPr="00E835B8">
              <w:rPr>
                <w:sz w:val="20"/>
                <w:szCs w:val="20"/>
              </w:rPr>
              <w:t xml:space="preserve"> </w:t>
            </w:r>
            <w:r w:rsidR="00885630" w:rsidRPr="00E835B8">
              <w:rPr>
                <w:sz w:val="20"/>
                <w:szCs w:val="20"/>
              </w:rPr>
              <w:t>Develop long</w:t>
            </w:r>
            <w:r w:rsidR="00EB0E9F" w:rsidRPr="00E835B8">
              <w:rPr>
                <w:sz w:val="20"/>
                <w:szCs w:val="20"/>
              </w:rPr>
              <w:t>-</w:t>
            </w:r>
            <w:r w:rsidR="00885630" w:rsidRPr="00E835B8">
              <w:rPr>
                <w:sz w:val="20"/>
                <w:szCs w:val="20"/>
              </w:rPr>
              <w:t>term programs and research within The University of The Bahamas. Strategies to target appropriate research through calls for proposals from international, regional and national experts are required.</w:t>
            </w:r>
          </w:p>
        </w:tc>
      </w:tr>
      <w:tr w:rsidR="003B1106" w:rsidRPr="00A72168"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267B377E" w14:textId="3E5E2C73"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5E068D69" w14:textId="703003CB"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FB50E05" w14:textId="0FDA23F9" w:rsidR="00FD043A" w:rsidRPr="00D74875" w:rsidRDefault="00016FAD" w:rsidP="009976B9">
            <w:pPr>
              <w:spacing w:after="0" w:line="240" w:lineRule="auto"/>
              <w:ind w:left="71"/>
              <w:rPr>
                <w:b/>
                <w:bCs/>
                <w:sz w:val="20"/>
                <w:szCs w:val="20"/>
              </w:rPr>
            </w:pPr>
            <w:r>
              <w:rPr>
                <w:sz w:val="20"/>
                <w:szCs w:val="20"/>
              </w:rPr>
              <w:t>30</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D25C4A" w:rsidRPr="007C4908" w14:paraId="030A542C" w14:textId="77777777" w:rsidTr="008A35CE">
        <w:trPr>
          <w:trHeight w:val="259"/>
        </w:trPr>
        <w:tc>
          <w:tcPr>
            <w:tcW w:w="15037" w:type="dxa"/>
            <w:gridSpan w:val="9"/>
            <w:shd w:val="clear" w:color="auto" w:fill="auto"/>
          </w:tcPr>
          <w:p w14:paraId="3DB5D071" w14:textId="6734F0FD" w:rsidR="00D25C4A" w:rsidRPr="00E835B8" w:rsidRDefault="00D25C4A">
            <w:pPr>
              <w:tabs>
                <w:tab w:val="left" w:pos="6276"/>
              </w:tabs>
              <w:spacing w:after="0" w:line="240" w:lineRule="auto"/>
              <w:ind w:left="127"/>
              <w:rPr>
                <w:sz w:val="20"/>
                <w:szCs w:val="20"/>
              </w:rPr>
            </w:pPr>
            <w:r w:rsidRPr="00E835B8">
              <w:rPr>
                <w:b/>
                <w:sz w:val="20"/>
                <w:szCs w:val="20"/>
              </w:rPr>
              <w:t>Status description</w:t>
            </w:r>
            <w:r w:rsidR="00016FAD" w:rsidRPr="00E835B8">
              <w:rPr>
                <w:b/>
                <w:sz w:val="20"/>
                <w:szCs w:val="20"/>
              </w:rPr>
              <w:t>:</w:t>
            </w:r>
            <w:r w:rsidR="00016FAD" w:rsidRPr="00E835B8">
              <w:rPr>
                <w:sz w:val="20"/>
                <w:szCs w:val="20"/>
              </w:rPr>
              <w:t xml:space="preserve"> In the islands of The Bahamas, the most important aquifers are on Andros, Grand Bahama, Abaco and New Providence islands. While the nation mostly relies on RO for water supply, the first three represent a significant portion of the nation’s limited freshwater reserves; the fourth supports a sizeable population in the nation’s capital through groundwater abstraction from private wells. </w:t>
            </w:r>
            <w:r w:rsidR="00885630" w:rsidRPr="00E835B8">
              <w:rPr>
                <w:sz w:val="20"/>
                <w:szCs w:val="20"/>
              </w:rPr>
              <w:t xml:space="preserve">WSC-WRMU </w:t>
            </w:r>
            <w:r w:rsidR="002C4E63" w:rsidRPr="00E835B8">
              <w:rPr>
                <w:sz w:val="20"/>
                <w:szCs w:val="20"/>
              </w:rPr>
              <w:t xml:space="preserve">and </w:t>
            </w:r>
            <w:r w:rsidR="00885630" w:rsidRPr="00E835B8">
              <w:rPr>
                <w:sz w:val="20"/>
                <w:szCs w:val="20"/>
              </w:rPr>
              <w:t xml:space="preserve">UNESCO-IHP continue to coordinate water resources concerns with Utility Firms and/or NGOs on Andros (Andros Conservation), Abaco (Friends of the Environment, UNICEF), Grand Bahama (GB Utilities), and New Providence (BNT, BREEF, </w:t>
            </w:r>
            <w:proofErr w:type="spellStart"/>
            <w:r w:rsidR="00885630" w:rsidRPr="00E835B8">
              <w:rPr>
                <w:sz w:val="20"/>
                <w:szCs w:val="20"/>
              </w:rPr>
              <w:t>ReEarth</w:t>
            </w:r>
            <w:proofErr w:type="spellEnd"/>
            <w:r w:rsidR="00885630" w:rsidRPr="00E835B8">
              <w:rPr>
                <w:sz w:val="20"/>
                <w:szCs w:val="20"/>
              </w:rPr>
              <w:t>, TNC). However, the responsibilities are spread over numerous organizations with unclear day</w:t>
            </w:r>
            <w:r w:rsidR="002C4E63" w:rsidRPr="00E835B8">
              <w:rPr>
                <w:sz w:val="20"/>
                <w:szCs w:val="20"/>
              </w:rPr>
              <w:t>-</w:t>
            </w:r>
            <w:r w:rsidR="00885630" w:rsidRPr="00E835B8">
              <w:rPr>
                <w:sz w:val="20"/>
                <w:szCs w:val="20"/>
              </w:rPr>
              <w:t>to</w:t>
            </w:r>
            <w:r w:rsidR="002C4E63" w:rsidRPr="00E835B8">
              <w:rPr>
                <w:sz w:val="20"/>
                <w:szCs w:val="20"/>
              </w:rPr>
              <w:t>-</w:t>
            </w:r>
            <w:r w:rsidR="00885630" w:rsidRPr="00E835B8">
              <w:rPr>
                <w:sz w:val="20"/>
                <w:szCs w:val="20"/>
              </w:rPr>
              <w:t>day directions. The mandate may exist</w:t>
            </w:r>
            <w:r w:rsidR="002C4E63" w:rsidRPr="00E835B8">
              <w:rPr>
                <w:sz w:val="20"/>
                <w:szCs w:val="20"/>
              </w:rPr>
              <w:t>,</w:t>
            </w:r>
            <w:r w:rsidR="00885630" w:rsidRPr="00E835B8">
              <w:rPr>
                <w:sz w:val="20"/>
                <w:szCs w:val="20"/>
              </w:rPr>
              <w:t xml:space="preserve"> but efforts taken are not comprehensive enough to provide any benefit to water resource management.</w:t>
            </w:r>
          </w:p>
        </w:tc>
      </w:tr>
      <w:tr w:rsidR="00D25C4A" w:rsidRPr="007C4908" w14:paraId="1EF77249" w14:textId="77777777" w:rsidTr="008A35CE">
        <w:trPr>
          <w:trHeight w:val="259"/>
        </w:trPr>
        <w:tc>
          <w:tcPr>
            <w:tcW w:w="15037" w:type="dxa"/>
            <w:gridSpan w:val="9"/>
            <w:shd w:val="clear" w:color="auto" w:fill="auto"/>
          </w:tcPr>
          <w:p w14:paraId="7F5C9CC7" w14:textId="3E1B01A5" w:rsidR="00D25C4A" w:rsidRPr="00E835B8" w:rsidRDefault="00D25C4A" w:rsidP="00DA5A08">
            <w:pPr>
              <w:tabs>
                <w:tab w:val="left" w:pos="6276"/>
              </w:tabs>
              <w:spacing w:after="0" w:line="240" w:lineRule="auto"/>
              <w:ind w:left="127"/>
              <w:rPr>
                <w:sz w:val="20"/>
                <w:szCs w:val="20"/>
              </w:rPr>
            </w:pPr>
            <w:r w:rsidRPr="00E835B8">
              <w:rPr>
                <w:b/>
                <w:sz w:val="20"/>
                <w:szCs w:val="20"/>
              </w:rPr>
              <w:t>Way forward:</w:t>
            </w:r>
            <w:r w:rsidRPr="00E835B8">
              <w:rPr>
                <w:sz w:val="20"/>
                <w:szCs w:val="20"/>
              </w:rPr>
              <w:t xml:space="preserve"> </w:t>
            </w:r>
            <w:r w:rsidR="00885630" w:rsidRPr="00E835B8">
              <w:rPr>
                <w:sz w:val="20"/>
                <w:szCs w:val="20"/>
              </w:rPr>
              <w:t>Clearly define roles and assign responsibilities with key deliverables.</w:t>
            </w:r>
          </w:p>
        </w:tc>
      </w:tr>
    </w:tbl>
    <w:p w14:paraId="1B9290E7" w14:textId="77777777" w:rsidR="00AD50A8" w:rsidRDefault="00AD50A8" w:rsidP="002A2E77">
      <w:pPr>
        <w:spacing w:after="0" w:line="240" w:lineRule="auto"/>
      </w:pPr>
    </w:p>
    <w:p w14:paraId="748F0CB0" w14:textId="77777777" w:rsidR="00B078DF" w:rsidRDefault="00B078DF"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planning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603A3E19" w14:textId="774C5A04"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experiences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3A082A36" w14:textId="6967D9E6"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experiences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64837A6" w14:textId="52450B13"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B8BD9EE" w14:textId="5F73DC86"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0F52171A" w14:textId="750E1923" w:rsidR="00FD043A" w:rsidRPr="00D74875" w:rsidRDefault="008B474C" w:rsidP="009976B9">
            <w:pPr>
              <w:spacing w:after="0" w:line="240" w:lineRule="auto"/>
              <w:ind w:left="71"/>
              <w:rPr>
                <w:b/>
                <w:bCs/>
                <w:sz w:val="20"/>
                <w:szCs w:val="20"/>
              </w:rPr>
            </w:pPr>
            <w:r>
              <w:rPr>
                <w:sz w:val="20"/>
                <w:szCs w:val="20"/>
              </w:rPr>
              <w:t>3</w:t>
            </w:r>
            <w:r w:rsidR="00885630">
              <w:rPr>
                <w:sz w:val="20"/>
                <w:szCs w:val="20"/>
              </w:rPr>
              <w:t>0</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D25C4A" w:rsidRPr="007C4908" w14:paraId="68EBDB07" w14:textId="77777777" w:rsidTr="008A35CE">
        <w:trPr>
          <w:trHeight w:val="259"/>
        </w:trPr>
        <w:tc>
          <w:tcPr>
            <w:tcW w:w="15021" w:type="dxa"/>
            <w:gridSpan w:val="9"/>
            <w:shd w:val="clear" w:color="auto" w:fill="auto"/>
          </w:tcPr>
          <w:p w14:paraId="0376356A" w14:textId="613DCBE0" w:rsidR="00D25C4A" w:rsidRPr="007C62FF" w:rsidRDefault="00D25C4A">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885630" w:rsidRPr="00885630">
              <w:rPr>
                <w:sz w:val="20"/>
                <w:szCs w:val="20"/>
              </w:rPr>
              <w:t>Information exists in some cases and/or sectors, but it is not effectively shared. Not enough is being done to engage the public on the status of water.</w:t>
            </w:r>
            <w:r w:rsidR="008B474C">
              <w:rPr>
                <w:sz w:val="20"/>
                <w:szCs w:val="20"/>
              </w:rPr>
              <w:t xml:space="preserve"> Town halls and public meetings on water resources policy, planning and management </w:t>
            </w:r>
            <w:r w:rsidR="002C4E63">
              <w:rPr>
                <w:sz w:val="20"/>
                <w:szCs w:val="20"/>
              </w:rPr>
              <w:t xml:space="preserve">are </w:t>
            </w:r>
            <w:r w:rsidR="008B474C">
              <w:rPr>
                <w:sz w:val="20"/>
                <w:szCs w:val="20"/>
              </w:rPr>
              <w:t xml:space="preserve">held in emergency situations. </w:t>
            </w:r>
          </w:p>
        </w:tc>
      </w:tr>
      <w:tr w:rsidR="00D25C4A" w:rsidRPr="007C4908" w14:paraId="568A3978" w14:textId="77777777" w:rsidTr="008A35CE">
        <w:trPr>
          <w:trHeight w:val="259"/>
        </w:trPr>
        <w:tc>
          <w:tcPr>
            <w:tcW w:w="15021" w:type="dxa"/>
            <w:gridSpan w:val="9"/>
            <w:shd w:val="clear" w:color="auto" w:fill="auto"/>
          </w:tcPr>
          <w:p w14:paraId="6996BAD4" w14:textId="7D121955" w:rsidR="00D25C4A" w:rsidRPr="00DB7316" w:rsidRDefault="00D25C4A" w:rsidP="00DE5F0C">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885630" w:rsidRPr="00885630">
              <w:rPr>
                <w:sz w:val="20"/>
                <w:szCs w:val="20"/>
              </w:rPr>
              <w:t>Increase public awareness about water resources management, with special emphasis on the unique issues on each island.</w:t>
            </w:r>
          </w:p>
        </w:tc>
      </w:tr>
      <w:tr w:rsidR="00FE7A38" w:rsidRPr="007C4908"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2726E8" w:rsidRDefault="00561DC2" w:rsidP="009A0FC3">
            <w:pPr>
              <w:spacing w:after="0" w:line="240" w:lineRule="auto"/>
              <w:rPr>
                <w:sz w:val="20"/>
                <w:szCs w:val="20"/>
              </w:rPr>
            </w:pPr>
            <w:r>
              <w:rPr>
                <w:b/>
                <w:bCs/>
                <w:sz w:val="20"/>
                <w:szCs w:val="20"/>
              </w:rPr>
              <w:t>c</w:t>
            </w:r>
            <w:r w:rsidR="00431E9C" w:rsidRPr="009917C3">
              <w:rPr>
                <w:b/>
                <w:bCs/>
                <w:sz w:val="20"/>
                <w:szCs w:val="20"/>
              </w:rPr>
              <w:t>.</w:t>
            </w:r>
            <w:r w:rsidR="00431E9C">
              <w:rPr>
                <w:bCs/>
                <w:sz w:val="20"/>
                <w:szCs w:val="20"/>
              </w:rPr>
              <w:t xml:space="preserve"> </w:t>
            </w:r>
            <w:r w:rsidR="00271240" w:rsidRPr="009917C3">
              <w:rPr>
                <w:b/>
                <w:bCs/>
                <w:sz w:val="20"/>
                <w:szCs w:val="20"/>
              </w:rPr>
              <w:t>P</w:t>
            </w:r>
            <w:r w:rsidR="00431E9C" w:rsidRPr="00C16796">
              <w:rPr>
                <w:b/>
                <w:sz w:val="20"/>
                <w:szCs w:val="20"/>
              </w:rPr>
              <w:t>articipation of</w:t>
            </w:r>
            <w:r w:rsidR="00431E9C" w:rsidRPr="005B171B">
              <w:rPr>
                <w:sz w:val="20"/>
                <w:szCs w:val="20"/>
              </w:rPr>
              <w:t xml:space="preserve"> </w:t>
            </w:r>
            <w:r w:rsidR="002052FF" w:rsidRPr="005B171B">
              <w:rPr>
                <w:b/>
                <w:sz w:val="20"/>
                <w:szCs w:val="20"/>
              </w:rPr>
              <w:t>vulnerable groups</w:t>
            </w:r>
            <w:r w:rsidR="002052FF" w:rsidRPr="005B171B">
              <w:rPr>
                <w:sz w:val="20"/>
                <w:szCs w:val="20"/>
              </w:rPr>
              <w:t xml:space="preserve"> </w:t>
            </w:r>
            <w:r w:rsidR="00431E9C" w:rsidRPr="005B171B">
              <w:rPr>
                <w:sz w:val="20"/>
                <w:szCs w:val="20"/>
              </w:rPr>
              <w:t>in water resources planning and management</w:t>
            </w:r>
            <w:r w:rsidR="00225AEE">
              <w:rPr>
                <w:sz w:val="20"/>
                <w:szCs w:val="20"/>
              </w:rPr>
              <w:t>.</w:t>
            </w:r>
            <w:r w:rsidR="00431E9C"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5B171B" w:rsidRDefault="000D40B7" w:rsidP="003840EB">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5B171B" w:rsidRDefault="000D40B7" w:rsidP="003840EB">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5B171B" w:rsidRDefault="000D40B7" w:rsidP="003840EB">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5B171B" w:rsidRDefault="000D40B7" w:rsidP="009E4B5A">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5B171B" w:rsidRDefault="000D40B7" w:rsidP="009E4B5A">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5B171B" w:rsidRDefault="000D40B7" w:rsidP="003840EB">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FE7A38"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Default="00FD043A" w:rsidP="004C5E85">
            <w:pPr>
              <w:spacing w:after="0" w:line="240" w:lineRule="auto"/>
              <w:ind w:left="-57"/>
              <w:jc w:val="right"/>
              <w:rPr>
                <w:bCs/>
                <w:sz w:val="20"/>
                <w:szCs w:val="20"/>
              </w:rPr>
            </w:pPr>
            <w:r w:rsidRPr="00A358DE">
              <w:rPr>
                <w:sz w:val="20"/>
                <w:szCs w:val="20"/>
              </w:rPr>
              <w:t>Score</w:t>
            </w:r>
          </w:p>
        </w:tc>
        <w:tc>
          <w:tcPr>
            <w:tcW w:w="566" w:type="dxa"/>
            <w:shd w:val="clear" w:color="auto" w:fill="FFFF00"/>
          </w:tcPr>
          <w:p w14:paraId="724C2856" w14:textId="7C338099" w:rsidR="00FD043A" w:rsidRDefault="00885630" w:rsidP="00CE1088">
            <w:pPr>
              <w:spacing w:after="0" w:line="240" w:lineRule="auto"/>
              <w:ind w:left="71"/>
              <w:rPr>
                <w:bCs/>
                <w:sz w:val="20"/>
                <w:szCs w:val="20"/>
              </w:rPr>
            </w:pPr>
            <w:r>
              <w:rPr>
                <w:sz w:val="20"/>
                <w:szCs w:val="20"/>
              </w:rPr>
              <w:t>30</w:t>
            </w:r>
          </w:p>
        </w:tc>
        <w:tc>
          <w:tcPr>
            <w:tcW w:w="1843" w:type="dxa"/>
            <w:vMerge/>
            <w:shd w:val="clear" w:color="auto" w:fill="auto"/>
            <w:tcMar>
              <w:top w:w="15" w:type="dxa"/>
              <w:left w:w="108" w:type="dxa"/>
              <w:bottom w:w="0" w:type="dxa"/>
              <w:right w:w="108" w:type="dxa"/>
            </w:tcMar>
          </w:tcPr>
          <w:p w14:paraId="6EB469CB"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C16796" w:rsidRDefault="00FD043A" w:rsidP="003840EB">
            <w:pPr>
              <w:spacing w:after="0" w:line="240" w:lineRule="auto"/>
              <w:rPr>
                <w:rFonts w:asciiTheme="minorHAnsi" w:hAnsiTheme="minorHAnsi"/>
                <w:b/>
                <w:sz w:val="20"/>
                <w:szCs w:val="20"/>
              </w:rPr>
            </w:pPr>
          </w:p>
        </w:tc>
      </w:tr>
      <w:tr w:rsidR="000D40B7" w:rsidRPr="007C4908" w14:paraId="56BDFFD7" w14:textId="77777777" w:rsidTr="001B16CB">
        <w:trPr>
          <w:trHeight w:val="790"/>
        </w:trPr>
        <w:tc>
          <w:tcPr>
            <w:tcW w:w="15021" w:type="dxa"/>
            <w:gridSpan w:val="9"/>
            <w:shd w:val="clear" w:color="auto" w:fill="auto"/>
            <w:tcMar>
              <w:top w:w="15" w:type="dxa"/>
              <w:left w:w="108" w:type="dxa"/>
              <w:bottom w:w="0" w:type="dxa"/>
              <w:right w:w="108" w:type="dxa"/>
            </w:tcMar>
          </w:tcPr>
          <w:p w14:paraId="15C8E320" w14:textId="4AB660F1" w:rsidR="000D40B7" w:rsidRPr="00E835B8" w:rsidRDefault="000D40B7" w:rsidP="008A1CC6">
            <w:pPr>
              <w:spacing w:after="0" w:line="240" w:lineRule="auto"/>
              <w:rPr>
                <w:sz w:val="20"/>
                <w:szCs w:val="20"/>
              </w:rPr>
            </w:pPr>
            <w:r w:rsidRPr="00E835B8">
              <w:rPr>
                <w:b/>
                <w:sz w:val="20"/>
                <w:szCs w:val="20"/>
              </w:rPr>
              <w:t>Status description</w:t>
            </w:r>
            <w:r w:rsidRPr="00E835B8">
              <w:rPr>
                <w:sz w:val="20"/>
                <w:szCs w:val="20"/>
              </w:rPr>
              <w:t xml:space="preserve">: </w:t>
            </w:r>
            <w:r w:rsidR="00885630" w:rsidRPr="00E835B8">
              <w:rPr>
                <w:sz w:val="20"/>
                <w:szCs w:val="20"/>
              </w:rPr>
              <w:t>Through the Over the Hill Community Development Partnership Initiative, community group leaders advocate for the water-related needs of the urban poor communities. The extent of monitoring for their participation in planning and managing water resources is unclear. We are not aware of participation of vulnerable groups on Family Islands and other communities in New Providence.</w:t>
            </w:r>
          </w:p>
        </w:tc>
      </w:tr>
      <w:tr w:rsidR="000D40B7" w:rsidRPr="007C4908"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3EAFF21E" w:rsidR="000D40B7" w:rsidRPr="00E835B8" w:rsidRDefault="000D40B7" w:rsidP="005B171B">
            <w:pPr>
              <w:spacing w:after="0" w:line="240" w:lineRule="auto"/>
              <w:rPr>
                <w:sz w:val="20"/>
                <w:szCs w:val="20"/>
              </w:rPr>
            </w:pPr>
            <w:r w:rsidRPr="00E835B8">
              <w:rPr>
                <w:b/>
                <w:sz w:val="20"/>
                <w:szCs w:val="20"/>
              </w:rPr>
              <w:t xml:space="preserve">Way forward: </w:t>
            </w:r>
            <w:r w:rsidR="00885630" w:rsidRPr="00E835B8">
              <w:rPr>
                <w:sz w:val="20"/>
                <w:szCs w:val="20"/>
              </w:rPr>
              <w:t>Persons living in informal communities and urban poor communities need to be more prominent in consultative processes.</w:t>
            </w:r>
          </w:p>
        </w:tc>
      </w:tr>
    </w:tbl>
    <w:p w14:paraId="70569837" w14:textId="0D143C44" w:rsidR="00DB6907" w:rsidRDefault="00DB6907" w:rsidP="008843AA">
      <w:pPr>
        <w:spacing w:after="0" w:line="240" w:lineRule="auto"/>
      </w:pPr>
    </w:p>
    <w:p w14:paraId="5C58B8CB" w14:textId="1E1FE0A2" w:rsidR="001B16CB" w:rsidRDefault="001B16CB" w:rsidP="008843AA">
      <w:pPr>
        <w:spacing w:after="0" w:line="240" w:lineRule="auto"/>
      </w:pPr>
    </w:p>
    <w:p w14:paraId="47F96DD0" w14:textId="77777777" w:rsidR="00E835B8" w:rsidRPr="00AD50A8" w:rsidRDefault="00E835B8"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7C4908"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497B3249" w14:textId="0635EB61"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1644E53A" w14:textId="65B09080" w:rsidR="0061688B"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budget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p w14:paraId="41A47E07" w14:textId="77777777" w:rsidR="00E63B32" w:rsidRPr="001B16CB" w:rsidRDefault="00E63B32" w:rsidP="001B16CB">
            <w:pPr>
              <w:jc w:val="right"/>
              <w:rPr>
                <w:sz w:val="20"/>
                <w:szCs w:val="20"/>
              </w:rPr>
            </w:pPr>
          </w:p>
        </w:tc>
        <w:tc>
          <w:tcPr>
            <w:tcW w:w="1843" w:type="dxa"/>
            <w:vMerge w:val="restart"/>
            <w:shd w:val="clear" w:color="auto" w:fill="auto"/>
            <w:tcMar>
              <w:top w:w="15" w:type="dxa"/>
              <w:left w:w="108" w:type="dxa"/>
              <w:bottom w:w="0" w:type="dxa"/>
              <w:right w:w="108" w:type="dxa"/>
            </w:tcMar>
          </w:tcPr>
          <w:p w14:paraId="6C1A9937" w14:textId="27F5B22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5374C732" w14:textId="5F22145A"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420A9883" w14:textId="213DBFA6"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0C7558"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4C5E85">
            <w:pPr>
              <w:spacing w:after="0" w:line="240" w:lineRule="auto"/>
              <w:jc w:val="right"/>
              <w:rPr>
                <w:sz w:val="20"/>
                <w:szCs w:val="20"/>
              </w:rPr>
            </w:pPr>
            <w:r w:rsidRPr="00A358DE">
              <w:rPr>
                <w:sz w:val="20"/>
                <w:szCs w:val="20"/>
              </w:rPr>
              <w:t>Score</w:t>
            </w:r>
          </w:p>
        </w:tc>
        <w:tc>
          <w:tcPr>
            <w:tcW w:w="845" w:type="dxa"/>
            <w:shd w:val="clear" w:color="auto" w:fill="FFFF00"/>
          </w:tcPr>
          <w:p w14:paraId="205F8826" w14:textId="2CDF9AA8" w:rsidR="00FD043A" w:rsidRDefault="00885630" w:rsidP="004C5E85">
            <w:pPr>
              <w:spacing w:after="0" w:line="240" w:lineRule="auto"/>
              <w:ind w:left="91"/>
              <w:rPr>
                <w:sz w:val="20"/>
                <w:szCs w:val="20"/>
              </w:rPr>
            </w:pPr>
            <w:r>
              <w:rPr>
                <w:sz w:val="20"/>
                <w:szCs w:val="20"/>
              </w:rPr>
              <w:t>10</w:t>
            </w:r>
          </w:p>
        </w:tc>
        <w:tc>
          <w:tcPr>
            <w:tcW w:w="1990" w:type="dxa"/>
            <w:vMerge/>
            <w:shd w:val="clear" w:color="auto" w:fill="auto"/>
            <w:tcMar>
              <w:top w:w="15" w:type="dxa"/>
              <w:left w:w="108" w:type="dxa"/>
              <w:bottom w:w="0" w:type="dxa"/>
              <w:right w:w="108" w:type="dxa"/>
            </w:tcMar>
          </w:tcPr>
          <w:p w14:paraId="0BF6EDF4"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E2836" w:rsidRDefault="00FD043A" w:rsidP="00F00172">
            <w:pPr>
              <w:spacing w:after="0" w:line="240" w:lineRule="auto"/>
              <w:rPr>
                <w:rFonts w:asciiTheme="minorHAnsi" w:hAnsiTheme="minorHAnsi"/>
                <w:sz w:val="20"/>
                <w:szCs w:val="20"/>
              </w:rPr>
            </w:pPr>
          </w:p>
        </w:tc>
      </w:tr>
      <w:tr w:rsidR="00E63B32" w:rsidRPr="007C4908"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778F2BA8" w:rsidR="00E63B32" w:rsidRPr="00E835B8" w:rsidRDefault="00E63B32" w:rsidP="00CE24B9">
            <w:pPr>
              <w:spacing w:after="0" w:line="240" w:lineRule="auto"/>
              <w:rPr>
                <w:sz w:val="20"/>
                <w:szCs w:val="20"/>
              </w:rPr>
            </w:pPr>
            <w:r w:rsidRPr="00E835B8">
              <w:rPr>
                <w:b/>
                <w:sz w:val="20"/>
                <w:szCs w:val="20"/>
              </w:rPr>
              <w:t>Status description</w:t>
            </w:r>
            <w:r w:rsidRPr="00E835B8">
              <w:rPr>
                <w:sz w:val="20"/>
                <w:szCs w:val="20"/>
              </w:rPr>
              <w:t xml:space="preserve">: </w:t>
            </w:r>
            <w:r w:rsidR="00885630" w:rsidRPr="00E835B8">
              <w:rPr>
                <w:sz w:val="20"/>
                <w:szCs w:val="20"/>
              </w:rPr>
              <w:t>Gender consideration is not paramount in policy language or strategies. However, requests are made for female attendees at workshops, meetings and the like.</w:t>
            </w:r>
          </w:p>
        </w:tc>
      </w:tr>
      <w:tr w:rsidR="00E63B32" w:rsidRPr="007C4908"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5F004EFC" w:rsidR="00865F26" w:rsidRPr="00E835B8" w:rsidRDefault="00E63B32">
            <w:pPr>
              <w:spacing w:after="0" w:line="240" w:lineRule="auto"/>
              <w:rPr>
                <w:sz w:val="20"/>
                <w:szCs w:val="20"/>
              </w:rPr>
            </w:pPr>
            <w:r w:rsidRPr="00E835B8">
              <w:rPr>
                <w:b/>
                <w:sz w:val="20"/>
                <w:szCs w:val="20"/>
              </w:rPr>
              <w:t xml:space="preserve">Way forward: </w:t>
            </w:r>
            <w:r w:rsidR="00865F26" w:rsidRPr="00E835B8">
              <w:rPr>
                <w:sz w:val="20"/>
                <w:szCs w:val="20"/>
              </w:rPr>
              <w:t>Continue to include women in IWRM conversations</w:t>
            </w:r>
            <w:r w:rsidR="000A2B80" w:rsidRPr="00E835B8">
              <w:rPr>
                <w:sz w:val="20"/>
                <w:szCs w:val="20"/>
              </w:rPr>
              <w:t xml:space="preserve"> and aim for gender-parity in decision-making processes</w:t>
            </w:r>
            <w:r w:rsidR="00865F26" w:rsidRPr="00E835B8">
              <w:rPr>
                <w:sz w:val="20"/>
                <w:szCs w:val="20"/>
              </w:rPr>
              <w:t>.</w:t>
            </w:r>
          </w:p>
        </w:tc>
      </w:tr>
      <w:tr w:rsidR="000C7558" w:rsidRPr="007C4908"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7C4908" w:rsidRDefault="00561DC2" w:rsidP="009A0FC3">
            <w:pPr>
              <w:spacing w:after="0" w:line="240" w:lineRule="auto"/>
              <w:rPr>
                <w:sz w:val="20"/>
                <w:szCs w:val="20"/>
              </w:rPr>
            </w:pPr>
            <w:r>
              <w:rPr>
                <w:b/>
                <w:sz w:val="20"/>
                <w:szCs w:val="20"/>
              </w:rPr>
              <w:t>e</w:t>
            </w:r>
            <w:r w:rsidR="006A1476">
              <w:rPr>
                <w:sz w:val="20"/>
                <w:szCs w:val="20"/>
              </w:rPr>
              <w:t>.</w:t>
            </w:r>
            <w:r w:rsidR="00FD043A" w:rsidRPr="00D74875">
              <w:rPr>
                <w:b/>
                <w:sz w:val="20"/>
                <w:szCs w:val="20"/>
              </w:rPr>
              <w:t xml:space="preserve"> Organizational framework for transboundary water management</w:t>
            </w:r>
            <w:r w:rsidR="00225AEE">
              <w:rPr>
                <w:sz w:val="20"/>
                <w:szCs w:val="20"/>
              </w:rPr>
              <w:t>.</w:t>
            </w:r>
            <w:r w:rsidR="00FD043A"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7C4908" w:rsidRDefault="00FD043A" w:rsidP="00FD043A">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761081" w:rsidRDefault="00FD043A" w:rsidP="00FD043A">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7C4908" w:rsidRDefault="00FD043A" w:rsidP="00FD043A">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7C4908" w:rsidRDefault="00FD043A" w:rsidP="00FD043A">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0C7558"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74875" w:rsidRDefault="00A002E4" w:rsidP="004C5E85">
            <w:pPr>
              <w:spacing w:after="0" w:line="240" w:lineRule="auto"/>
              <w:jc w:val="right"/>
              <w:rPr>
                <w:b/>
                <w:sz w:val="20"/>
                <w:szCs w:val="20"/>
              </w:rPr>
            </w:pPr>
            <w:r w:rsidRPr="00A358DE">
              <w:rPr>
                <w:sz w:val="20"/>
                <w:szCs w:val="20"/>
              </w:rPr>
              <w:t>Score</w:t>
            </w:r>
          </w:p>
        </w:tc>
        <w:tc>
          <w:tcPr>
            <w:tcW w:w="845" w:type="dxa"/>
            <w:shd w:val="clear" w:color="auto" w:fill="FFFF00"/>
          </w:tcPr>
          <w:p w14:paraId="6A9C0CE0" w14:textId="4AF8DE3A" w:rsidR="00FD043A" w:rsidRPr="00D74875" w:rsidRDefault="00885630" w:rsidP="004C5E85">
            <w:pPr>
              <w:spacing w:after="0" w:line="240" w:lineRule="auto"/>
              <w:ind w:left="57"/>
              <w:rPr>
                <w:b/>
                <w:sz w:val="20"/>
                <w:szCs w:val="20"/>
              </w:rPr>
            </w:pPr>
            <w:r>
              <w:rPr>
                <w:sz w:val="20"/>
                <w:szCs w:val="20"/>
              </w:rPr>
              <w:t>N/A</w:t>
            </w:r>
          </w:p>
        </w:tc>
        <w:tc>
          <w:tcPr>
            <w:tcW w:w="1990" w:type="dxa"/>
            <w:vMerge/>
            <w:shd w:val="clear" w:color="auto" w:fill="auto"/>
            <w:tcMar>
              <w:top w:w="15" w:type="dxa"/>
              <w:left w:w="108" w:type="dxa"/>
              <w:bottom w:w="0" w:type="dxa"/>
              <w:right w:w="108" w:type="dxa"/>
            </w:tcMar>
          </w:tcPr>
          <w:p w14:paraId="7FA6E93A"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7C4908" w:rsidRDefault="00FD043A" w:rsidP="00AE1C17">
            <w:pPr>
              <w:spacing w:after="0" w:line="240" w:lineRule="auto"/>
              <w:rPr>
                <w:sz w:val="20"/>
              </w:rPr>
            </w:pPr>
          </w:p>
        </w:tc>
      </w:tr>
      <w:tr w:rsidR="00D25C4A" w:rsidRPr="007C4908" w14:paraId="00D44F33" w14:textId="77777777" w:rsidTr="00106D94">
        <w:trPr>
          <w:cantSplit/>
          <w:trHeight w:val="259"/>
        </w:trPr>
        <w:tc>
          <w:tcPr>
            <w:tcW w:w="15021" w:type="dxa"/>
            <w:gridSpan w:val="8"/>
            <w:shd w:val="clear" w:color="auto" w:fill="auto"/>
          </w:tcPr>
          <w:p w14:paraId="126D2941" w14:textId="46F68F91" w:rsidR="002A28CF" w:rsidRPr="00E835B8" w:rsidRDefault="00D25C4A" w:rsidP="00E835B8">
            <w:pPr>
              <w:spacing w:after="0" w:line="240" w:lineRule="auto"/>
              <w:ind w:left="127"/>
              <w:rPr>
                <w:sz w:val="20"/>
                <w:szCs w:val="20"/>
              </w:rPr>
            </w:pPr>
            <w:r w:rsidRPr="00DB7316">
              <w:rPr>
                <w:b/>
                <w:sz w:val="20"/>
                <w:szCs w:val="20"/>
              </w:rPr>
              <w:t>Status description:</w:t>
            </w:r>
            <w:r w:rsidRPr="00DB7316">
              <w:rPr>
                <w:sz w:val="20"/>
                <w:szCs w:val="20"/>
              </w:rPr>
              <w:t xml:space="preserve"> </w:t>
            </w:r>
            <w:r w:rsidR="00C46D2C">
              <w:rPr>
                <w:sz w:val="20"/>
                <w:szCs w:val="20"/>
              </w:rPr>
              <w:t xml:space="preserve">The Bahamas is an island nation with no transboundary freshwater. </w:t>
            </w:r>
          </w:p>
        </w:tc>
      </w:tr>
      <w:tr w:rsidR="00D25C4A" w:rsidRPr="007C4908" w14:paraId="171D1B03" w14:textId="77777777" w:rsidTr="00DB7316">
        <w:trPr>
          <w:cantSplit/>
          <w:trHeight w:val="450"/>
        </w:trPr>
        <w:tc>
          <w:tcPr>
            <w:tcW w:w="15021" w:type="dxa"/>
            <w:gridSpan w:val="8"/>
            <w:shd w:val="clear" w:color="auto" w:fill="auto"/>
          </w:tcPr>
          <w:p w14:paraId="4CF611FE" w14:textId="6D49FD92" w:rsidR="002A28CF" w:rsidRPr="00DB7316" w:rsidRDefault="00D25C4A" w:rsidP="001B16CB">
            <w:pPr>
              <w:spacing w:after="0" w:line="240" w:lineRule="auto"/>
              <w:ind w:left="127"/>
              <w:rPr>
                <w:sz w:val="19"/>
                <w:szCs w:val="19"/>
              </w:rPr>
            </w:pPr>
            <w:r w:rsidRPr="00DB7316">
              <w:rPr>
                <w:b/>
                <w:sz w:val="20"/>
                <w:szCs w:val="20"/>
              </w:rPr>
              <w:t>Way forward:</w:t>
            </w:r>
            <w:r w:rsidRPr="00DB7316">
              <w:rPr>
                <w:sz w:val="20"/>
                <w:szCs w:val="20"/>
              </w:rPr>
              <w:t xml:space="preserve"> </w:t>
            </w:r>
            <w:r w:rsidR="00865F26">
              <w:rPr>
                <w:sz w:val="20"/>
                <w:szCs w:val="20"/>
              </w:rPr>
              <w:t>N/A</w:t>
            </w:r>
          </w:p>
        </w:tc>
      </w:tr>
    </w:tbl>
    <w:p w14:paraId="0636C6CD" w14:textId="77777777" w:rsidR="007E2ABC" w:rsidRDefault="007E2ABC" w:rsidP="007E2ABC">
      <w:pPr>
        <w:spacing w:after="0" w:line="240" w:lineRule="auto"/>
      </w:pPr>
    </w:p>
    <w:p w14:paraId="4AD316A4" w14:textId="77777777" w:rsidR="00A7331E" w:rsidRDefault="00A7331E" w:rsidP="007E2ABC">
      <w:pPr>
        <w:spacing w:after="0" w:line="240" w:lineRule="auto"/>
      </w:pPr>
    </w:p>
    <w:p w14:paraId="60CDBEFD" w14:textId="52B63782" w:rsidR="00AD50A8" w:rsidRDefault="00AD50A8" w:rsidP="007E2ABC">
      <w:pPr>
        <w:spacing w:after="0" w:line="240" w:lineRule="auto"/>
      </w:pPr>
    </w:p>
    <w:p w14:paraId="337C686B" w14:textId="46BEA3D1" w:rsidR="001B16CB" w:rsidRDefault="001B16CB" w:rsidP="007E2ABC">
      <w:pPr>
        <w:spacing w:after="0" w:line="240" w:lineRule="auto"/>
      </w:pPr>
    </w:p>
    <w:p w14:paraId="1A9F65B1" w14:textId="7BEE80B1" w:rsidR="001B16CB" w:rsidRDefault="001B16CB" w:rsidP="007E2ABC">
      <w:pPr>
        <w:spacing w:after="0" w:line="240" w:lineRule="auto"/>
      </w:pPr>
    </w:p>
    <w:p w14:paraId="07CC1066" w14:textId="77777777" w:rsidR="00E835B8" w:rsidRDefault="00E835B8" w:rsidP="007E2ABC">
      <w:pPr>
        <w:spacing w:after="0" w:line="240" w:lineRule="auto"/>
      </w:pPr>
    </w:p>
    <w:p w14:paraId="39D9EE80" w14:textId="789F8155" w:rsidR="001B16CB" w:rsidRDefault="001B16CB" w:rsidP="007E2ABC">
      <w:pPr>
        <w:spacing w:after="0" w:line="240" w:lineRule="auto"/>
      </w:pPr>
    </w:p>
    <w:p w14:paraId="1A319C1B" w14:textId="77777777" w:rsidR="001B16CB" w:rsidRDefault="001B16CB"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3CBCF4E2" w14:textId="6EC47274"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337AA3DF" w14:textId="4A7484B1" w:rsidR="00561DC2" w:rsidRDefault="00885630" w:rsidP="004C5E85">
            <w:pPr>
              <w:spacing w:after="0" w:line="240" w:lineRule="auto"/>
              <w:ind w:left="57"/>
              <w:rPr>
                <w:bCs/>
                <w:sz w:val="20"/>
                <w:szCs w:val="20"/>
              </w:rPr>
            </w:pPr>
            <w:r>
              <w:rPr>
                <w:sz w:val="20"/>
                <w:szCs w:val="20"/>
              </w:rPr>
              <w:t>20</w:t>
            </w: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561DC2" w:rsidRPr="007C4908" w14:paraId="45A3244F" w14:textId="77777777" w:rsidTr="008A35CE">
        <w:trPr>
          <w:trHeight w:val="259"/>
        </w:trPr>
        <w:tc>
          <w:tcPr>
            <w:tcW w:w="15021" w:type="dxa"/>
            <w:gridSpan w:val="8"/>
            <w:shd w:val="clear" w:color="auto" w:fill="auto"/>
          </w:tcPr>
          <w:p w14:paraId="0728DC96" w14:textId="361136C9" w:rsidR="00561DC2" w:rsidRPr="00DB7316" w:rsidRDefault="00561DC2" w:rsidP="00BD0DB3">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885630" w:rsidRPr="00885630">
              <w:rPr>
                <w:sz w:val="20"/>
                <w:szCs w:val="20"/>
              </w:rPr>
              <w:t>There are subnational water providers (e.g. Paradise Utilities, Grand Bahama Utilities Company and New Providence Development Company) but they are not all monitored by WSC. Mechanism for the involvement of administrative authorities on the Family Islands also remains unclear.</w:t>
            </w:r>
          </w:p>
        </w:tc>
      </w:tr>
      <w:tr w:rsidR="00561DC2" w:rsidRPr="007C4908" w14:paraId="6D31B96C" w14:textId="77777777" w:rsidTr="008A35CE">
        <w:trPr>
          <w:trHeight w:val="259"/>
        </w:trPr>
        <w:tc>
          <w:tcPr>
            <w:tcW w:w="15021" w:type="dxa"/>
            <w:gridSpan w:val="8"/>
            <w:shd w:val="clear" w:color="auto" w:fill="auto"/>
          </w:tcPr>
          <w:p w14:paraId="170D1D82" w14:textId="531FFFB1" w:rsidR="00561DC2" w:rsidRPr="00DB7316" w:rsidRDefault="00561DC2" w:rsidP="00355F39">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885630" w:rsidRPr="00885630">
              <w:rPr>
                <w:sz w:val="20"/>
                <w:szCs w:val="20"/>
              </w:rPr>
              <w:t>Creation of sub-national</w:t>
            </w:r>
            <w:r w:rsidR="00355F39">
              <w:rPr>
                <w:sz w:val="20"/>
                <w:szCs w:val="20"/>
              </w:rPr>
              <w:t xml:space="preserve"> committees and/or councils with clear mandates to lead IWRM implementation</w:t>
            </w:r>
            <w:r w:rsidR="00885630" w:rsidRPr="00885630">
              <w:rPr>
                <w:sz w:val="20"/>
                <w:szCs w:val="20"/>
              </w:rPr>
              <w:t>.</w:t>
            </w:r>
          </w:p>
        </w:tc>
      </w:tr>
    </w:tbl>
    <w:p w14:paraId="4322B77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4D988227" w14:textId="083A6433" w:rsidR="00644494" w:rsidRDefault="00644494">
      <w:pPr>
        <w:spacing w:after="0" w:line="240" w:lineRule="auto"/>
        <w:rPr>
          <w:rFonts w:ascii="Cambria" w:eastAsia="SimSun" w:hAnsi="Cambria"/>
          <w:b/>
          <w:bCs/>
          <w:color w:val="365F91"/>
          <w:sz w:val="28"/>
          <w:szCs w:val="28"/>
        </w:rPr>
      </w:pPr>
      <w:r>
        <w:br w:type="page"/>
      </w:r>
    </w:p>
    <w:p w14:paraId="5BA279B5" w14:textId="58B45C86" w:rsidR="00A5218F" w:rsidRDefault="00E55C63" w:rsidP="00971BF4">
      <w:pPr>
        <w:pStyle w:val="Heading1"/>
      </w:pPr>
      <w:r>
        <w:lastRenderedPageBreak/>
        <w:t>Management i</w:t>
      </w:r>
      <w:r w:rsidR="00A5218F" w:rsidRPr="00DB23C9">
        <w:t>nstruments</w:t>
      </w:r>
      <w:bookmarkEnd w:id="0"/>
      <w:bookmarkEnd w:id="1"/>
      <w:bookmarkEnd w:id="2"/>
    </w:p>
    <w:p w14:paraId="032403A7" w14:textId="4D8D9923"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3"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17ACCA8E"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5AE3557F" w14:textId="4AD339CD" w:rsidR="00920355" w:rsidRDefault="00920355" w:rsidP="00486491">
      <w:pPr>
        <w:pStyle w:val="ListParagraph"/>
        <w:numPr>
          <w:ilvl w:val="0"/>
          <w:numId w:val="11"/>
        </w:numPr>
      </w:pPr>
      <w:r>
        <w:rPr>
          <w:b/>
        </w:rPr>
        <w:t xml:space="preserve">Limited, Adequate, Very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particular management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5E53C48C" w14:textId="07FFE59B"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ED3B30" w:rsidRDefault="007D4725" w:rsidP="00486491">
      <w:pPr>
        <w:pStyle w:val="ListParagraph"/>
        <w:numPr>
          <w:ilvl w:val="0"/>
          <w:numId w:val="11"/>
        </w:numPr>
      </w:pPr>
      <w:r w:rsidRPr="00940785">
        <w:rPr>
          <w:b/>
        </w:rPr>
        <w:t>Monitoring:</w:t>
      </w:r>
      <w:r>
        <w:t xml:space="preserve"> collecting, updating, and sharing timely, consistent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2D7E4DE"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4F73EEBE"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70640471" w14:textId="38C0B7DD"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Default="00191F39" w:rsidP="00675218">
      <w:pPr>
        <w:spacing w:after="0" w:line="240" w:lineRule="auto"/>
      </w:pPr>
    </w:p>
    <w:p w14:paraId="61544989" w14:textId="77777777" w:rsidR="00191F39" w:rsidRDefault="00191F39" w:rsidP="00675218">
      <w:pPr>
        <w:spacing w:after="0" w:line="240" w:lineRule="auto"/>
      </w:pPr>
    </w:p>
    <w:p w14:paraId="2EEAA5AB" w14:textId="77777777" w:rsidR="00675218" w:rsidRDefault="00675218" w:rsidP="00675218">
      <w:pPr>
        <w:spacing w:after="0" w:line="240" w:lineRule="auto"/>
      </w:pPr>
    </w:p>
    <w:p w14:paraId="2E03210E" w14:textId="77777777" w:rsidR="008215A6" w:rsidRDefault="008215A6" w:rsidP="00675218">
      <w:pPr>
        <w:spacing w:after="0" w:line="240" w:lineRule="auto"/>
      </w:pPr>
    </w:p>
    <w:p w14:paraId="5024DE47" w14:textId="77777777" w:rsidR="00AD50A8" w:rsidRDefault="00AD50A8" w:rsidP="00675218">
      <w:pPr>
        <w:spacing w:after="0" w:line="240" w:lineRule="auto"/>
      </w:pPr>
    </w:p>
    <w:p w14:paraId="0AC3E8F4"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7C4908" w:rsidRDefault="00B61B3C" w:rsidP="001C0918">
            <w:pPr>
              <w:spacing w:after="0" w:line="240" w:lineRule="auto"/>
              <w:rPr>
                <w:b/>
                <w:sz w:val="20"/>
                <w:szCs w:val="20"/>
              </w:rPr>
            </w:pPr>
            <w:r w:rsidRPr="007C4908">
              <w:rPr>
                <w:b/>
                <w:sz w:val="20"/>
                <w:szCs w:val="20"/>
              </w:rPr>
              <w:lastRenderedPageBreak/>
              <w:t>3. Management Instruments</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304A15C0"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5ABB47E5" w14:textId="28C14B92" w:rsidR="00486491" w:rsidRPr="00296A4B" w:rsidRDefault="00885630" w:rsidP="009B2461">
            <w:pPr>
              <w:spacing w:after="0" w:line="240" w:lineRule="auto"/>
              <w:ind w:left="57"/>
              <w:rPr>
                <w:b/>
                <w:bCs/>
                <w:sz w:val="20"/>
                <w:szCs w:val="20"/>
              </w:rPr>
            </w:pPr>
            <w:r>
              <w:rPr>
                <w:sz w:val="20"/>
                <w:szCs w:val="20"/>
              </w:rPr>
              <w:t>50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321607" w14:paraId="30A84E75" w14:textId="77777777" w:rsidTr="008A35CE">
        <w:tc>
          <w:tcPr>
            <w:tcW w:w="14972" w:type="dxa"/>
            <w:gridSpan w:val="9"/>
            <w:shd w:val="clear" w:color="auto" w:fill="auto"/>
          </w:tcPr>
          <w:p w14:paraId="53FD1F58" w14:textId="41B1390C" w:rsidR="00296A4B" w:rsidRPr="00873FD7" w:rsidRDefault="00296A4B" w:rsidP="00B51810">
            <w:pPr>
              <w:tabs>
                <w:tab w:val="left" w:pos="6276"/>
              </w:tabs>
              <w:spacing w:after="0" w:line="240" w:lineRule="auto"/>
              <w:ind w:left="127"/>
              <w:rPr>
                <w:sz w:val="19"/>
                <w:szCs w:val="19"/>
              </w:rPr>
            </w:pPr>
            <w:r w:rsidRPr="00321607">
              <w:rPr>
                <w:b/>
                <w:sz w:val="20"/>
                <w:szCs w:val="20"/>
              </w:rPr>
              <w:t>Status description:</w:t>
            </w:r>
            <w:r w:rsidRPr="00321607">
              <w:rPr>
                <w:sz w:val="20"/>
                <w:szCs w:val="20"/>
              </w:rPr>
              <w:t xml:space="preserve"> </w:t>
            </w:r>
            <w:r w:rsidR="00CB0E95" w:rsidRPr="00CB0E95">
              <w:rPr>
                <w:sz w:val="20"/>
                <w:szCs w:val="20"/>
              </w:rPr>
              <w:t>There are no national water monitoring systems. However, as per the US Army Corps of Engineers’ December 2004 report (Water Resources Assessment of The Bahamas)</w:t>
            </w:r>
            <w:r w:rsidR="002C4E63">
              <w:rPr>
                <w:sz w:val="20"/>
                <w:szCs w:val="20"/>
              </w:rPr>
              <w:t>,</w:t>
            </w:r>
            <w:r w:rsidR="00CB0E95" w:rsidRPr="00CB0E95">
              <w:rPr>
                <w:sz w:val="20"/>
                <w:szCs w:val="20"/>
              </w:rPr>
              <w:t xml:space="preserve"> there are recording stations on eight islands to monitor climate conditions under the CPACC (Caribbean Planning for Adaptation to Global Climate Change), but these are insufficient to adequately monitor weather patterns. There is no stakeholder access to information on water availability; access </w:t>
            </w:r>
            <w:r w:rsidR="002C4E63">
              <w:rPr>
                <w:sz w:val="20"/>
                <w:szCs w:val="20"/>
              </w:rPr>
              <w:t xml:space="preserve">is </w:t>
            </w:r>
            <w:r w:rsidR="00CB0E95" w:rsidRPr="00CB0E95">
              <w:rPr>
                <w:sz w:val="20"/>
                <w:szCs w:val="20"/>
              </w:rPr>
              <w:t>limited to WSC and other connected entities.</w:t>
            </w:r>
          </w:p>
        </w:tc>
      </w:tr>
      <w:tr w:rsidR="00296A4B" w:rsidRPr="007C4908" w14:paraId="10A4581B" w14:textId="77777777" w:rsidTr="008A35CE">
        <w:tc>
          <w:tcPr>
            <w:tcW w:w="14972" w:type="dxa"/>
            <w:gridSpan w:val="9"/>
            <w:shd w:val="clear" w:color="auto" w:fill="auto"/>
          </w:tcPr>
          <w:p w14:paraId="1E2BC800" w14:textId="2670A359" w:rsidR="00296A4B" w:rsidRPr="00873FD7" w:rsidRDefault="00296A4B" w:rsidP="001F612F">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CB0E95" w:rsidRPr="00CB0E95">
              <w:rPr>
                <w:sz w:val="20"/>
                <w:szCs w:val="20"/>
              </w:rPr>
              <w:t>Improve monitoring schemes and availability</w:t>
            </w:r>
            <w:r w:rsidR="002C4E63">
              <w:rPr>
                <w:sz w:val="20"/>
                <w:szCs w:val="20"/>
              </w:rPr>
              <w:t xml:space="preserve"> of monitoring systems and the information they collect.</w:t>
            </w:r>
          </w:p>
        </w:tc>
      </w:tr>
      <w:tr w:rsidR="008215A6" w:rsidRPr="007C4908"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country, and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country, and are </w:t>
            </w:r>
            <w:r w:rsidRPr="007C4908">
              <w:rPr>
                <w:b/>
                <w:sz w:val="20"/>
                <w:szCs w:val="20"/>
              </w:rPr>
              <w:t>highly effective</w:t>
            </w:r>
            <w:r w:rsidRPr="007C4908">
              <w:rPr>
                <w:sz w:val="20"/>
                <w:szCs w:val="20"/>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52D4CB3" w14:textId="681C660A" w:rsidR="00486491" w:rsidRPr="007C4908" w:rsidRDefault="00CB0E95" w:rsidP="009B2461">
            <w:pPr>
              <w:spacing w:after="0" w:line="240" w:lineRule="auto"/>
              <w:ind w:left="57"/>
              <w:rPr>
                <w:bCs/>
                <w:sz w:val="20"/>
                <w:szCs w:val="20"/>
              </w:rPr>
            </w:pPr>
            <w:r>
              <w:rPr>
                <w:sz w:val="20"/>
                <w:szCs w:val="20"/>
              </w:rPr>
              <w:t>30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996DBE" w:rsidRPr="00996DBE" w14:paraId="2951C4DB" w14:textId="77777777" w:rsidTr="008A35CE">
        <w:tc>
          <w:tcPr>
            <w:tcW w:w="14972" w:type="dxa"/>
            <w:gridSpan w:val="9"/>
            <w:shd w:val="clear" w:color="auto" w:fill="auto"/>
          </w:tcPr>
          <w:p w14:paraId="5B92C9BA" w14:textId="28B039C9" w:rsidR="00996DBE" w:rsidRPr="00873FD7" w:rsidRDefault="00996DBE" w:rsidP="00CC5A04">
            <w:pPr>
              <w:tabs>
                <w:tab w:val="left" w:pos="6276"/>
              </w:tabs>
              <w:spacing w:after="0" w:line="240" w:lineRule="auto"/>
              <w:ind w:left="127"/>
              <w:rPr>
                <w:sz w:val="19"/>
                <w:szCs w:val="19"/>
              </w:rPr>
            </w:pPr>
            <w:r w:rsidRPr="00996DBE">
              <w:rPr>
                <w:b/>
                <w:sz w:val="20"/>
                <w:szCs w:val="20"/>
              </w:rPr>
              <w:t>Status description:</w:t>
            </w:r>
            <w:r w:rsidRPr="00996DBE">
              <w:rPr>
                <w:sz w:val="20"/>
                <w:szCs w:val="20"/>
              </w:rPr>
              <w:t xml:space="preserve"> </w:t>
            </w:r>
            <w:r w:rsidR="00CB0E95" w:rsidRPr="00CB0E95">
              <w:rPr>
                <w:sz w:val="20"/>
                <w:szCs w:val="20"/>
              </w:rPr>
              <w:t>Use of reverse osmosis technologies lessen priority to address existing marginal or sub optimal freshwater resources utilization.</w:t>
            </w:r>
          </w:p>
        </w:tc>
      </w:tr>
      <w:tr w:rsidR="00996DBE" w:rsidRPr="007C4908" w14:paraId="79B5ED16" w14:textId="77777777" w:rsidTr="008A35CE">
        <w:tc>
          <w:tcPr>
            <w:tcW w:w="14972" w:type="dxa"/>
            <w:gridSpan w:val="9"/>
            <w:shd w:val="clear" w:color="auto" w:fill="auto"/>
          </w:tcPr>
          <w:p w14:paraId="499524E9" w14:textId="60B0343C" w:rsidR="00996DBE" w:rsidRPr="00873FD7" w:rsidRDefault="00996DBE" w:rsidP="0059178F">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CB0E95" w:rsidRPr="00CB0E95">
              <w:rPr>
                <w:sz w:val="20"/>
                <w:szCs w:val="20"/>
              </w:rPr>
              <w:t>The Environmental Planning &amp; Protection Act (2019) authorizes the DEPP to work with relevant authorities to develop a sustainable water resource management plan.</w:t>
            </w:r>
          </w:p>
        </w:tc>
      </w:tr>
    </w:tbl>
    <w:p w14:paraId="18CC7C89" w14:textId="77777777" w:rsidR="005534A0" w:rsidRPr="0060324E" w:rsidRDefault="005534A0" w:rsidP="008215A6">
      <w:pPr>
        <w:spacing w:after="0" w:line="240" w:lineRule="auto"/>
      </w:pPr>
    </w:p>
    <w:p w14:paraId="7616171A" w14:textId="7F637B73" w:rsidR="008215A6" w:rsidRPr="0060324E" w:rsidRDefault="008215A6" w:rsidP="008215A6">
      <w:pPr>
        <w:spacing w:after="0" w:line="240" w:lineRule="auto"/>
      </w:pPr>
    </w:p>
    <w:p w14:paraId="47F6D471" w14:textId="6340C28C" w:rsidR="009524DA" w:rsidRPr="0060324E" w:rsidRDefault="009524DA" w:rsidP="008215A6">
      <w:pPr>
        <w:spacing w:after="0" w:line="240" w:lineRule="auto"/>
      </w:pPr>
    </w:p>
    <w:p w14:paraId="55391A19" w14:textId="77777777" w:rsidR="0060324E" w:rsidRPr="0060324E" w:rsidRDefault="0060324E" w:rsidP="008215A6">
      <w:pPr>
        <w:spacing w:after="0" w:line="240" w:lineRule="auto"/>
      </w:pPr>
    </w:p>
    <w:p w14:paraId="0020A051" w14:textId="7C3E85F5" w:rsidR="00FC1747" w:rsidRDefault="00FC1747" w:rsidP="008215A6">
      <w:pPr>
        <w:spacing w:after="0" w:line="240" w:lineRule="auto"/>
      </w:pPr>
    </w:p>
    <w:p w14:paraId="05A5F328" w14:textId="4A6DEF6A" w:rsidR="001B16CB" w:rsidRDefault="001B16CB" w:rsidP="008215A6">
      <w:pPr>
        <w:spacing w:after="0" w:line="240" w:lineRule="auto"/>
      </w:pPr>
    </w:p>
    <w:p w14:paraId="7686A3F3" w14:textId="264C9771" w:rsidR="001B16CB" w:rsidRDefault="001B16CB" w:rsidP="008215A6">
      <w:pPr>
        <w:spacing w:after="0" w:line="240" w:lineRule="auto"/>
      </w:pPr>
    </w:p>
    <w:p w14:paraId="635A8EC2" w14:textId="77777777" w:rsidR="001B16CB" w:rsidRPr="0060324E" w:rsidRDefault="001B16CB" w:rsidP="008215A6">
      <w:pPr>
        <w:spacing w:after="0" w:line="240" w:lineRule="auto"/>
      </w:pPr>
    </w:p>
    <w:p w14:paraId="48812E24" w14:textId="77777777" w:rsidR="008215A6" w:rsidRPr="0060324E"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1381D3EC"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34B58211"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5F98BC33" w14:textId="7E98586A" w:rsidR="00486491" w:rsidRPr="00AE774B" w:rsidRDefault="00CB0E95" w:rsidP="00602A18">
            <w:pPr>
              <w:spacing w:after="0" w:line="240" w:lineRule="auto"/>
              <w:ind w:left="57"/>
              <w:rPr>
                <w:b/>
                <w:bCs/>
                <w:sz w:val="20"/>
                <w:szCs w:val="20"/>
              </w:rPr>
            </w:pPr>
            <w:r>
              <w:rPr>
                <w:sz w:val="20"/>
                <w:szCs w:val="20"/>
              </w:rPr>
              <w:t>50</w:t>
            </w:r>
          </w:p>
        </w:tc>
        <w:tc>
          <w:tcPr>
            <w:tcW w:w="1459" w:type="dxa"/>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AE774B" w:rsidRPr="00321607" w14:paraId="6283BD90" w14:textId="77777777" w:rsidTr="008A35CE">
        <w:trPr>
          <w:trHeight w:val="259"/>
        </w:trPr>
        <w:tc>
          <w:tcPr>
            <w:tcW w:w="14986" w:type="dxa"/>
            <w:gridSpan w:val="8"/>
            <w:shd w:val="clear" w:color="auto" w:fill="auto"/>
          </w:tcPr>
          <w:p w14:paraId="049EFE05" w14:textId="1172F390" w:rsidR="00AE774B" w:rsidRPr="00843B58" w:rsidRDefault="00AE774B" w:rsidP="00CC5A04">
            <w:pPr>
              <w:tabs>
                <w:tab w:val="left" w:pos="6276"/>
              </w:tabs>
              <w:spacing w:after="0" w:line="240" w:lineRule="auto"/>
              <w:ind w:left="127"/>
              <w:rPr>
                <w:sz w:val="18"/>
                <w:szCs w:val="18"/>
              </w:rPr>
            </w:pPr>
            <w:r w:rsidRPr="00321607">
              <w:rPr>
                <w:b/>
                <w:sz w:val="20"/>
                <w:szCs w:val="20"/>
              </w:rPr>
              <w:t>Status description:</w:t>
            </w:r>
            <w:r w:rsidRPr="00321607">
              <w:rPr>
                <w:sz w:val="20"/>
                <w:szCs w:val="20"/>
              </w:rPr>
              <w:t xml:space="preserve"> </w:t>
            </w:r>
            <w:r w:rsidR="00CB0E95" w:rsidRPr="00CB0E95">
              <w:rPr>
                <w:sz w:val="20"/>
                <w:szCs w:val="20"/>
              </w:rPr>
              <w:t xml:space="preserve">Most activities </w:t>
            </w:r>
            <w:r w:rsidR="002C4E63">
              <w:rPr>
                <w:sz w:val="20"/>
                <w:szCs w:val="20"/>
              </w:rPr>
              <w:t xml:space="preserve">are </w:t>
            </w:r>
            <w:r w:rsidR="00CB0E95" w:rsidRPr="00CB0E95">
              <w:rPr>
                <w:sz w:val="20"/>
                <w:szCs w:val="20"/>
              </w:rPr>
              <w:t>undertaken on a case</w:t>
            </w:r>
            <w:r w:rsidR="002C4E63">
              <w:rPr>
                <w:sz w:val="20"/>
                <w:szCs w:val="20"/>
              </w:rPr>
              <w:t>-</w:t>
            </w:r>
            <w:r w:rsidR="00CB0E95" w:rsidRPr="00CB0E95">
              <w:rPr>
                <w:sz w:val="20"/>
                <w:szCs w:val="20"/>
              </w:rPr>
              <w:t>by</w:t>
            </w:r>
            <w:r w:rsidR="002C4E63">
              <w:rPr>
                <w:sz w:val="20"/>
                <w:szCs w:val="20"/>
              </w:rPr>
              <w:t>-</w:t>
            </w:r>
            <w:r w:rsidR="00CB0E95" w:rsidRPr="00CB0E95">
              <w:rPr>
                <w:sz w:val="20"/>
                <w:szCs w:val="20"/>
              </w:rPr>
              <w:t>case basis as a short</w:t>
            </w:r>
            <w:r w:rsidR="002C4E63">
              <w:rPr>
                <w:sz w:val="20"/>
                <w:szCs w:val="20"/>
              </w:rPr>
              <w:t>-</w:t>
            </w:r>
            <w:r w:rsidR="00CB0E95" w:rsidRPr="00CB0E95">
              <w:rPr>
                <w:sz w:val="20"/>
                <w:szCs w:val="20"/>
              </w:rPr>
              <w:t>term reaction to a pollution event. UNESCO-IHP, through the Graphic Programme has assisted with water quality checks on both Andros and Grand Bahama. In Abaco, following Hurricane Dorian (2019)</w:t>
            </w:r>
            <w:r w:rsidR="002C4E63">
              <w:rPr>
                <w:sz w:val="20"/>
                <w:szCs w:val="20"/>
              </w:rPr>
              <w:t>,</w:t>
            </w:r>
            <w:r w:rsidR="00CB0E95" w:rsidRPr="00CB0E95">
              <w:rPr>
                <w:sz w:val="20"/>
                <w:szCs w:val="20"/>
              </w:rPr>
              <w:t xml:space="preserve"> </w:t>
            </w:r>
            <w:proofErr w:type="spellStart"/>
            <w:r w:rsidR="00CB0E95" w:rsidRPr="00CB0E95">
              <w:rPr>
                <w:sz w:val="20"/>
                <w:szCs w:val="20"/>
              </w:rPr>
              <w:t>IsraAid</w:t>
            </w:r>
            <w:proofErr w:type="spellEnd"/>
            <w:r w:rsidR="00CB0E95" w:rsidRPr="00CB0E95">
              <w:rPr>
                <w:sz w:val="20"/>
                <w:szCs w:val="20"/>
              </w:rPr>
              <w:t xml:space="preserve"> and UNICEF have assisted with groundwater quality assessments. PAHO/WHO also provide technical guidance on issues of water, sanitation and hygiene and deployed a consultant post</w:t>
            </w:r>
            <w:r w:rsidR="002C4E63">
              <w:rPr>
                <w:sz w:val="20"/>
                <w:szCs w:val="20"/>
              </w:rPr>
              <w:t>-</w:t>
            </w:r>
            <w:r w:rsidR="00CB0E95" w:rsidRPr="00CB0E95">
              <w:rPr>
                <w:sz w:val="20"/>
                <w:szCs w:val="20"/>
              </w:rPr>
              <w:t>disaster to test water quality in Abaco and Grand Bahama.</w:t>
            </w:r>
          </w:p>
        </w:tc>
      </w:tr>
      <w:tr w:rsidR="00AE774B" w:rsidRPr="007C4908" w14:paraId="24514DC6" w14:textId="77777777" w:rsidTr="008A35CE">
        <w:trPr>
          <w:trHeight w:val="259"/>
        </w:trPr>
        <w:tc>
          <w:tcPr>
            <w:tcW w:w="14986" w:type="dxa"/>
            <w:gridSpan w:val="8"/>
            <w:tcBorders>
              <w:bottom w:val="single" w:sz="12" w:space="0" w:color="auto"/>
            </w:tcBorders>
            <w:shd w:val="clear" w:color="auto" w:fill="auto"/>
          </w:tcPr>
          <w:p w14:paraId="32AFFB88" w14:textId="3F531D19" w:rsidR="00AE774B" w:rsidRPr="00873FD7" w:rsidRDefault="00AE774B" w:rsidP="006F708B">
            <w:pPr>
              <w:tabs>
                <w:tab w:val="left" w:pos="6276"/>
              </w:tabs>
              <w:spacing w:after="0" w:line="240" w:lineRule="auto"/>
              <w:ind w:left="127"/>
              <w:rPr>
                <w:sz w:val="19"/>
                <w:szCs w:val="19"/>
              </w:rPr>
            </w:pPr>
            <w:r w:rsidRPr="00D555BD">
              <w:rPr>
                <w:b/>
                <w:sz w:val="20"/>
                <w:szCs w:val="20"/>
              </w:rPr>
              <w:t>Way forward:</w:t>
            </w:r>
            <w:r w:rsidRPr="00D555BD">
              <w:rPr>
                <w:sz w:val="20"/>
                <w:szCs w:val="20"/>
              </w:rPr>
              <w:t xml:space="preserve"> </w:t>
            </w:r>
            <w:r w:rsidR="00CB0E95" w:rsidRPr="00CB0E95">
              <w:rPr>
                <w:sz w:val="20"/>
                <w:szCs w:val="20"/>
              </w:rPr>
              <w:t>The Environmental Planning &amp; Protection Act (2019) authorizes the DEPP to work with relevant authorities to develop a plan for “the prevention of pollution and environmental degradation” (s.6.2.f).</w:t>
            </w:r>
          </w:p>
        </w:tc>
      </w:tr>
      <w:tr w:rsidR="00B81B1D" w:rsidRPr="007C4908"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7C4908" w:rsidRDefault="00486491" w:rsidP="00945394">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7C4908" w:rsidRDefault="00486491" w:rsidP="006F5402">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7C4908" w:rsidRDefault="00486491" w:rsidP="00524721">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7C4908" w:rsidRDefault="00486491" w:rsidP="008E63E6">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7C4908" w:rsidRDefault="00486491" w:rsidP="00AB2B8B">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country, and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country, and are </w:t>
            </w:r>
            <w:r w:rsidRPr="007C4908">
              <w:rPr>
                <w:b/>
                <w:sz w:val="20"/>
                <w:szCs w:val="20"/>
              </w:rPr>
              <w:t>highly effective</w:t>
            </w:r>
            <w:r w:rsidRPr="007C4908">
              <w:rPr>
                <w:sz w:val="20"/>
                <w:szCs w:val="20"/>
              </w:rPr>
              <w:t>. EWR analysed for whole country.</w:t>
            </w:r>
          </w:p>
        </w:tc>
      </w:tr>
      <w:tr w:rsidR="00B81B1D" w:rsidRPr="007C4908"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7C4908" w:rsidRDefault="00486491" w:rsidP="00234D61">
            <w:pPr>
              <w:spacing w:after="0" w:line="240" w:lineRule="auto"/>
              <w:ind w:left="-57"/>
              <w:jc w:val="right"/>
              <w:rPr>
                <w:bCs/>
                <w:sz w:val="20"/>
                <w:szCs w:val="20"/>
              </w:rPr>
            </w:pPr>
            <w:r w:rsidRPr="00A358DE">
              <w:rPr>
                <w:sz w:val="20"/>
                <w:szCs w:val="20"/>
              </w:rPr>
              <w:t>Score</w:t>
            </w:r>
          </w:p>
        </w:tc>
        <w:tc>
          <w:tcPr>
            <w:tcW w:w="696" w:type="dxa"/>
            <w:shd w:val="clear" w:color="auto" w:fill="FFFF00"/>
          </w:tcPr>
          <w:p w14:paraId="59A2A293" w14:textId="1B3371C9" w:rsidR="00486491" w:rsidRPr="007C4908" w:rsidRDefault="00CB0E95" w:rsidP="00602A18">
            <w:pPr>
              <w:spacing w:after="0" w:line="240" w:lineRule="auto"/>
              <w:ind w:left="57"/>
              <w:rPr>
                <w:bCs/>
                <w:sz w:val="20"/>
                <w:szCs w:val="20"/>
              </w:rPr>
            </w:pPr>
            <w:r>
              <w:rPr>
                <w:sz w:val="20"/>
                <w:szCs w:val="20"/>
              </w:rPr>
              <w:t>40</w:t>
            </w:r>
          </w:p>
        </w:tc>
        <w:tc>
          <w:tcPr>
            <w:tcW w:w="1459" w:type="dxa"/>
            <w:vMerge/>
            <w:shd w:val="clear" w:color="auto" w:fill="FBFBFB"/>
            <w:tcMar>
              <w:top w:w="15" w:type="dxa"/>
              <w:left w:w="108" w:type="dxa"/>
              <w:bottom w:w="0" w:type="dxa"/>
              <w:right w:w="108" w:type="dxa"/>
            </w:tcMar>
          </w:tcPr>
          <w:p w14:paraId="4F43D9A9" w14:textId="77777777" w:rsidR="00486491" w:rsidRPr="007C4908"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7C4908"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7C4908"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7C4908"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7C4908"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7C4908" w:rsidRDefault="00486491" w:rsidP="00776E1F">
            <w:pPr>
              <w:spacing w:after="0" w:line="240" w:lineRule="auto"/>
              <w:rPr>
                <w:sz w:val="20"/>
                <w:szCs w:val="20"/>
              </w:rPr>
            </w:pPr>
          </w:p>
        </w:tc>
      </w:tr>
      <w:tr w:rsidR="009B7E30" w:rsidRPr="00321607" w14:paraId="36C1AD32" w14:textId="77777777" w:rsidTr="008A35CE">
        <w:trPr>
          <w:trHeight w:val="259"/>
        </w:trPr>
        <w:tc>
          <w:tcPr>
            <w:tcW w:w="14986" w:type="dxa"/>
            <w:gridSpan w:val="8"/>
            <w:shd w:val="clear" w:color="auto" w:fill="auto"/>
          </w:tcPr>
          <w:p w14:paraId="77BD5DBA" w14:textId="01F68786" w:rsidR="009B7E30" w:rsidRPr="001B16CB" w:rsidRDefault="009B7E30" w:rsidP="00355F39">
            <w:pPr>
              <w:tabs>
                <w:tab w:val="left" w:pos="6276"/>
              </w:tabs>
              <w:spacing w:after="0" w:line="240" w:lineRule="auto"/>
              <w:ind w:left="127"/>
              <w:rPr>
                <w:sz w:val="20"/>
                <w:szCs w:val="20"/>
              </w:rPr>
            </w:pPr>
            <w:r w:rsidRPr="00321607">
              <w:rPr>
                <w:b/>
                <w:sz w:val="20"/>
                <w:szCs w:val="20"/>
              </w:rPr>
              <w:t>Status description:</w:t>
            </w:r>
            <w:r w:rsidRPr="00321607">
              <w:rPr>
                <w:sz w:val="20"/>
                <w:szCs w:val="20"/>
              </w:rPr>
              <w:t xml:space="preserve"> </w:t>
            </w:r>
            <w:r w:rsidR="00CB0E95" w:rsidRPr="00CB0E95">
              <w:rPr>
                <w:sz w:val="20"/>
                <w:szCs w:val="20"/>
              </w:rPr>
              <w:t xml:space="preserve">There is a balance between wetland and </w:t>
            </w:r>
            <w:r w:rsidR="00543C94">
              <w:rPr>
                <w:sz w:val="20"/>
                <w:szCs w:val="20"/>
              </w:rPr>
              <w:t>ground</w:t>
            </w:r>
            <w:r w:rsidR="00CB0E95" w:rsidRPr="00CB0E95">
              <w:rPr>
                <w:sz w:val="20"/>
                <w:szCs w:val="20"/>
              </w:rPr>
              <w:t>water resources</w:t>
            </w:r>
            <w:r w:rsidR="002C4E63">
              <w:rPr>
                <w:sz w:val="20"/>
                <w:szCs w:val="20"/>
              </w:rPr>
              <w:t>,</w:t>
            </w:r>
            <w:r w:rsidR="00CB0E95" w:rsidRPr="00CB0E95">
              <w:rPr>
                <w:sz w:val="20"/>
                <w:szCs w:val="20"/>
              </w:rPr>
              <w:t xml:space="preserve"> but there are no freshwater surface bodies</w:t>
            </w:r>
            <w:r w:rsidR="00543C94">
              <w:rPr>
                <w:sz w:val="20"/>
                <w:szCs w:val="20"/>
              </w:rPr>
              <w:t xml:space="preserve"> in The Bahamas</w:t>
            </w:r>
            <w:r w:rsidR="00CB0E95" w:rsidRPr="00CB0E95">
              <w:rPr>
                <w:sz w:val="20"/>
                <w:szCs w:val="20"/>
              </w:rPr>
              <w:t>.</w:t>
            </w:r>
            <w:r w:rsidR="00543C94">
              <w:rPr>
                <w:sz w:val="20"/>
                <w:szCs w:val="20"/>
              </w:rPr>
              <w:t xml:space="preserve"> Management of water-related ecosystems is guided by several acts, protocols, plans and policies, including (but not limited to): UNEP Land</w:t>
            </w:r>
            <w:r w:rsidR="002C4E63">
              <w:rPr>
                <w:sz w:val="20"/>
                <w:szCs w:val="20"/>
              </w:rPr>
              <w:t>-</w:t>
            </w:r>
            <w:r w:rsidR="00543C94">
              <w:rPr>
                <w:sz w:val="20"/>
                <w:szCs w:val="20"/>
              </w:rPr>
              <w:t xml:space="preserve">Based Sources </w:t>
            </w:r>
            <w:r w:rsidR="002C4E63">
              <w:rPr>
                <w:sz w:val="20"/>
                <w:szCs w:val="20"/>
              </w:rPr>
              <w:t xml:space="preserve">of Marine Pollution </w:t>
            </w:r>
            <w:r w:rsidR="00543C94">
              <w:rPr>
                <w:sz w:val="20"/>
                <w:szCs w:val="20"/>
              </w:rPr>
              <w:t>Protocol (2010)</w:t>
            </w:r>
            <w:r w:rsidR="00865F26">
              <w:rPr>
                <w:sz w:val="20"/>
                <w:szCs w:val="20"/>
              </w:rPr>
              <w:t>,</w:t>
            </w:r>
            <w:r w:rsidR="00CB0E95" w:rsidRPr="00CB0E95">
              <w:rPr>
                <w:sz w:val="20"/>
                <w:szCs w:val="20"/>
              </w:rPr>
              <w:t xml:space="preserve"> Bahamas National Trust Act, Forestry</w:t>
            </w:r>
            <w:r w:rsidR="00355F39">
              <w:rPr>
                <w:sz w:val="20"/>
                <w:szCs w:val="20"/>
              </w:rPr>
              <w:t xml:space="preserve"> Act, and National Wetlands Policy</w:t>
            </w:r>
            <w:r w:rsidR="00CB0E95" w:rsidRPr="00CB0E95">
              <w:rPr>
                <w:sz w:val="20"/>
                <w:szCs w:val="20"/>
              </w:rPr>
              <w:t>.</w:t>
            </w:r>
          </w:p>
        </w:tc>
      </w:tr>
      <w:tr w:rsidR="009B7E30" w:rsidRPr="007C4908" w14:paraId="065019C2" w14:textId="77777777" w:rsidTr="008A35CE">
        <w:trPr>
          <w:trHeight w:val="259"/>
        </w:trPr>
        <w:tc>
          <w:tcPr>
            <w:tcW w:w="14986" w:type="dxa"/>
            <w:gridSpan w:val="8"/>
            <w:shd w:val="clear" w:color="auto" w:fill="auto"/>
          </w:tcPr>
          <w:p w14:paraId="04E5FE0E" w14:textId="19DDAC16" w:rsidR="009B7E30" w:rsidRPr="00873FD7" w:rsidRDefault="009B7E30" w:rsidP="00355F39">
            <w:pPr>
              <w:tabs>
                <w:tab w:val="left" w:pos="6276"/>
              </w:tabs>
              <w:spacing w:after="0" w:line="240" w:lineRule="auto"/>
              <w:ind w:left="127"/>
              <w:rPr>
                <w:sz w:val="19"/>
                <w:szCs w:val="19"/>
              </w:rPr>
            </w:pPr>
            <w:r w:rsidRPr="00D555BD">
              <w:rPr>
                <w:b/>
                <w:sz w:val="20"/>
                <w:szCs w:val="20"/>
              </w:rPr>
              <w:t>Way forward:</w:t>
            </w:r>
            <w:r w:rsidR="00865F26">
              <w:rPr>
                <w:b/>
                <w:sz w:val="20"/>
                <w:szCs w:val="20"/>
              </w:rPr>
              <w:t xml:space="preserve"> </w:t>
            </w:r>
            <w:r w:rsidR="00865F26">
              <w:rPr>
                <w:sz w:val="20"/>
                <w:szCs w:val="20"/>
              </w:rPr>
              <w:t>Because The Bahamas is an archipelago, national coverage is difficult. There is a need to i</w:t>
            </w:r>
            <w:r w:rsidR="00CB0E95" w:rsidRPr="00CB0E95">
              <w:rPr>
                <w:sz w:val="20"/>
                <w:szCs w:val="20"/>
              </w:rPr>
              <w:t>mprove monitoring throughout the country. An established UNESCO-IHP Ecohydrological Site remains under the management of the Exuma Foundation/Recycle Exuma/University of Miami on Great Exuma.</w:t>
            </w:r>
          </w:p>
        </w:tc>
      </w:tr>
    </w:tbl>
    <w:p w14:paraId="66A11D3D" w14:textId="77777777" w:rsidR="00717103" w:rsidRDefault="00717103" w:rsidP="00360E2F">
      <w:pPr>
        <w:spacing w:after="0" w:line="240" w:lineRule="auto"/>
      </w:pPr>
    </w:p>
    <w:p w14:paraId="43510645" w14:textId="77777777" w:rsidR="00713508" w:rsidRDefault="00713508" w:rsidP="00360E2F">
      <w:pPr>
        <w:spacing w:after="0" w:line="240" w:lineRule="auto"/>
      </w:pPr>
    </w:p>
    <w:p w14:paraId="229415A0" w14:textId="7B20AAFA" w:rsidR="004B1467" w:rsidRDefault="004B1467" w:rsidP="00360E2F">
      <w:pPr>
        <w:spacing w:after="0" w:line="240" w:lineRule="auto"/>
      </w:pPr>
    </w:p>
    <w:p w14:paraId="2F4C2013" w14:textId="16773812" w:rsidR="009524DA" w:rsidRDefault="009524DA" w:rsidP="00360E2F">
      <w:pPr>
        <w:spacing w:after="0" w:line="240" w:lineRule="auto"/>
      </w:pPr>
    </w:p>
    <w:p w14:paraId="76AEC2BB" w14:textId="77777777" w:rsidR="009524DA" w:rsidRDefault="009524DA" w:rsidP="00360E2F">
      <w:pPr>
        <w:spacing w:after="0" w:line="240" w:lineRule="auto"/>
      </w:pPr>
    </w:p>
    <w:p w14:paraId="493A1B60" w14:textId="77777777" w:rsidR="0060324E" w:rsidRDefault="0060324E" w:rsidP="00360E2F">
      <w:pPr>
        <w:spacing w:after="0" w:line="240" w:lineRule="auto"/>
      </w:pPr>
    </w:p>
    <w:p w14:paraId="7EB2E909" w14:textId="77777777" w:rsidR="00FC1747" w:rsidRDefault="00FC1747" w:rsidP="00360E2F">
      <w:pPr>
        <w:spacing w:after="0" w:line="240" w:lineRule="auto"/>
      </w:pPr>
    </w:p>
    <w:p w14:paraId="2BDD7A31" w14:textId="77777777" w:rsidR="00A2469B" w:rsidRDefault="00A2469B" w:rsidP="00360E2F">
      <w:pPr>
        <w:spacing w:after="0" w:line="240" w:lineRule="auto"/>
      </w:pPr>
    </w:p>
    <w:p w14:paraId="5DC2815B" w14:textId="77777777" w:rsidR="009D301C"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7C4908"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7C4908"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vMerge w:val="restart"/>
            <w:shd w:val="clear" w:color="auto" w:fill="auto"/>
            <w:tcMar>
              <w:top w:w="15" w:type="dxa"/>
              <w:left w:w="108" w:type="dxa"/>
              <w:bottom w:w="0" w:type="dxa"/>
              <w:right w:w="108" w:type="dxa"/>
            </w:tcMar>
          </w:tcPr>
          <w:p w14:paraId="532284DF" w14:textId="749B03A9"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vMerge w:val="restart"/>
            <w:shd w:val="clear" w:color="auto" w:fill="auto"/>
            <w:tcMar>
              <w:top w:w="15" w:type="dxa"/>
              <w:left w:w="108" w:type="dxa"/>
              <w:bottom w:w="0" w:type="dxa"/>
              <w:right w:w="108" w:type="dxa"/>
            </w:tcMar>
          </w:tcPr>
          <w:p w14:paraId="6E504CEE" w14:textId="64069D8C"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2" w:type="pct"/>
            <w:shd w:val="clear" w:color="auto" w:fill="FFFF00"/>
            <w:vAlign w:val="center"/>
          </w:tcPr>
          <w:p w14:paraId="1BC1DDD7" w14:textId="711D9455" w:rsidR="00486491" w:rsidRPr="00AE774B" w:rsidRDefault="00CB0E95" w:rsidP="0016608F">
            <w:pPr>
              <w:spacing w:after="0" w:line="240" w:lineRule="auto"/>
              <w:ind w:left="57"/>
              <w:rPr>
                <w:b/>
                <w:bCs/>
                <w:sz w:val="20"/>
                <w:szCs w:val="20"/>
              </w:rPr>
            </w:pPr>
            <w:r>
              <w:rPr>
                <w:sz w:val="20"/>
                <w:szCs w:val="20"/>
              </w:rPr>
              <w:t>60</w:t>
            </w:r>
          </w:p>
        </w:tc>
        <w:tc>
          <w:tcPr>
            <w:tcW w:w="504" w:type="pct"/>
            <w:gridSpan w:val="2"/>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321607" w14:paraId="2B965323" w14:textId="77777777" w:rsidTr="008A35CE">
        <w:trPr>
          <w:trHeight w:val="259"/>
        </w:trPr>
        <w:tc>
          <w:tcPr>
            <w:tcW w:w="5000" w:type="pct"/>
            <w:gridSpan w:val="11"/>
            <w:shd w:val="clear" w:color="auto" w:fill="auto"/>
          </w:tcPr>
          <w:p w14:paraId="7ED0CEB1" w14:textId="4C5A332A" w:rsidR="009B7E30" w:rsidRPr="00873FD7" w:rsidRDefault="009B7E30" w:rsidP="00CC5A04">
            <w:pPr>
              <w:tabs>
                <w:tab w:val="left" w:pos="6276"/>
              </w:tabs>
              <w:spacing w:after="0" w:line="240" w:lineRule="auto"/>
              <w:ind w:left="127"/>
              <w:rPr>
                <w:sz w:val="19"/>
                <w:szCs w:val="19"/>
              </w:rPr>
            </w:pPr>
            <w:r w:rsidRPr="00321607">
              <w:rPr>
                <w:b/>
                <w:sz w:val="20"/>
                <w:szCs w:val="20"/>
              </w:rPr>
              <w:t>Status description:</w:t>
            </w:r>
            <w:r w:rsidRPr="00321607">
              <w:rPr>
                <w:sz w:val="20"/>
                <w:szCs w:val="20"/>
              </w:rPr>
              <w:t xml:space="preserve"> </w:t>
            </w:r>
            <w:r w:rsidR="00CB0E95" w:rsidRPr="00CB0E95">
              <w:rPr>
                <w:sz w:val="20"/>
                <w:szCs w:val="20"/>
              </w:rPr>
              <w:t>Protocols for managing water-related disasters are outlined in the National Emergency Management Agency (NEMA) National Disasters Plan: Instructions for Emergency Situations. The plan includes instructions for actions to be taken before, during and after floods and storm surges.</w:t>
            </w:r>
            <w:r w:rsidR="009F09F9">
              <w:rPr>
                <w:sz w:val="20"/>
                <w:szCs w:val="20"/>
              </w:rPr>
              <w:t xml:space="preserve"> Because the majority of water demand in The Bahamas is now met by purchasing SWRO, drought/water scarcity is not identified as a disaster threat. </w:t>
            </w:r>
          </w:p>
        </w:tc>
      </w:tr>
      <w:tr w:rsidR="009B7E30" w:rsidRPr="007C4908" w14:paraId="32FE7C8E" w14:textId="77777777" w:rsidTr="008A35CE">
        <w:trPr>
          <w:trHeight w:val="259"/>
        </w:trPr>
        <w:tc>
          <w:tcPr>
            <w:tcW w:w="5000" w:type="pct"/>
            <w:gridSpan w:val="11"/>
            <w:tcBorders>
              <w:bottom w:val="single" w:sz="12" w:space="0" w:color="auto"/>
            </w:tcBorders>
            <w:shd w:val="clear" w:color="auto" w:fill="auto"/>
          </w:tcPr>
          <w:p w14:paraId="42117691" w14:textId="4011F29D" w:rsidR="009B7E30" w:rsidRPr="00873FD7" w:rsidRDefault="009B7E30" w:rsidP="001B16CB">
            <w:pPr>
              <w:spacing w:after="0" w:line="240" w:lineRule="auto"/>
              <w:ind w:left="127"/>
              <w:rPr>
                <w:sz w:val="19"/>
                <w:szCs w:val="19"/>
              </w:rPr>
            </w:pPr>
            <w:r w:rsidRPr="00D555BD">
              <w:rPr>
                <w:b/>
                <w:sz w:val="20"/>
                <w:szCs w:val="20"/>
              </w:rPr>
              <w:t>Way forward:</w:t>
            </w:r>
            <w:r w:rsidRPr="00D555BD">
              <w:rPr>
                <w:sz w:val="20"/>
                <w:szCs w:val="20"/>
              </w:rPr>
              <w:t xml:space="preserve"> </w:t>
            </w:r>
            <w:r w:rsidR="00E950B4">
              <w:rPr>
                <w:sz w:val="20"/>
                <w:szCs w:val="20"/>
              </w:rPr>
              <w:t>Increase public awareness of the dangers of groundwater over-abstraction, especially in the absence of groundwater legislation.</w:t>
            </w:r>
          </w:p>
        </w:tc>
      </w:tr>
      <w:tr w:rsidR="001220CC" w:rsidRPr="007C4908"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vMerge w:val="restart"/>
            <w:shd w:val="clear" w:color="auto" w:fill="auto"/>
            <w:tcMar>
              <w:top w:w="15" w:type="dxa"/>
              <w:left w:w="108" w:type="dxa"/>
              <w:bottom w:w="0" w:type="dxa"/>
              <w:right w:w="108" w:type="dxa"/>
            </w:tcMar>
          </w:tcPr>
          <w:p w14:paraId="2A03A5FF" w14:textId="11FB556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3" w:type="pct"/>
            <w:gridSpan w:val="2"/>
            <w:shd w:val="clear" w:color="auto" w:fill="FFFF00"/>
            <w:vAlign w:val="center"/>
          </w:tcPr>
          <w:p w14:paraId="1D299CE9" w14:textId="1C8B2335" w:rsidR="00E96609" w:rsidRPr="003E4CF5" w:rsidRDefault="00CB0E95" w:rsidP="009B2461">
            <w:pPr>
              <w:spacing w:after="0" w:line="240" w:lineRule="auto"/>
              <w:ind w:left="57"/>
              <w:rPr>
                <w:b/>
                <w:bCs/>
                <w:sz w:val="20"/>
                <w:szCs w:val="20"/>
              </w:rPr>
            </w:pPr>
            <w:r>
              <w:rPr>
                <w:sz w:val="20"/>
                <w:szCs w:val="20"/>
              </w:rPr>
              <w:t>20</w:t>
            </w:r>
          </w:p>
        </w:tc>
        <w:tc>
          <w:tcPr>
            <w:tcW w:w="473" w:type="pct"/>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3E4CF5" w:rsidRPr="00321607" w14:paraId="6AA818D0" w14:textId="77777777" w:rsidTr="008A35CE">
        <w:trPr>
          <w:trHeight w:val="259"/>
        </w:trPr>
        <w:tc>
          <w:tcPr>
            <w:tcW w:w="5000" w:type="pct"/>
            <w:gridSpan w:val="11"/>
            <w:shd w:val="clear" w:color="auto" w:fill="auto"/>
          </w:tcPr>
          <w:p w14:paraId="115E5323" w14:textId="6F5D767D" w:rsidR="003E4CF5" w:rsidRPr="00873FD7" w:rsidRDefault="003E4CF5">
            <w:pPr>
              <w:tabs>
                <w:tab w:val="left" w:pos="6276"/>
              </w:tabs>
              <w:spacing w:after="0" w:line="240" w:lineRule="auto"/>
              <w:ind w:left="127"/>
              <w:rPr>
                <w:sz w:val="19"/>
                <w:szCs w:val="19"/>
              </w:rPr>
            </w:pPr>
            <w:r w:rsidRPr="00321607">
              <w:rPr>
                <w:b/>
                <w:sz w:val="20"/>
                <w:szCs w:val="20"/>
              </w:rPr>
              <w:t>Status description:</w:t>
            </w:r>
            <w:r w:rsidR="00E950B4">
              <w:rPr>
                <w:b/>
                <w:sz w:val="20"/>
                <w:szCs w:val="20"/>
              </w:rPr>
              <w:t xml:space="preserve"> </w:t>
            </w:r>
            <w:r w:rsidR="00183865">
              <w:rPr>
                <w:sz w:val="20"/>
                <w:szCs w:val="20"/>
              </w:rPr>
              <w:t>As an archipelago with n</w:t>
            </w:r>
            <w:r w:rsidR="00E950B4">
              <w:rPr>
                <w:sz w:val="20"/>
                <w:szCs w:val="20"/>
              </w:rPr>
              <w:t>o surface water bodies,</w:t>
            </w:r>
            <w:r w:rsidR="00183865">
              <w:rPr>
                <w:sz w:val="20"/>
                <w:szCs w:val="20"/>
              </w:rPr>
              <w:t xml:space="preserve"> management at the basin-level</w:t>
            </w:r>
            <w:r w:rsidR="00E950B4">
              <w:rPr>
                <w:sz w:val="20"/>
                <w:szCs w:val="20"/>
              </w:rPr>
              <w:t xml:space="preserve"> it is not necessarily appropriate.  However,</w:t>
            </w:r>
            <w:r w:rsidRPr="00321607">
              <w:rPr>
                <w:sz w:val="20"/>
                <w:szCs w:val="20"/>
              </w:rPr>
              <w:t xml:space="preserve"> </w:t>
            </w:r>
            <w:r w:rsidR="00CB0E95" w:rsidRPr="00CB0E95">
              <w:rPr>
                <w:sz w:val="20"/>
                <w:szCs w:val="20"/>
              </w:rPr>
              <w:t>The Bahamas National Trust has a national park system for the protection of hundreds of acres of wetlands</w:t>
            </w:r>
            <w:r w:rsidR="009F09F9">
              <w:rPr>
                <w:sz w:val="20"/>
                <w:szCs w:val="20"/>
              </w:rPr>
              <w:t xml:space="preserve">, </w:t>
            </w:r>
            <w:r w:rsidR="00CB0E95" w:rsidRPr="00CB0E95">
              <w:rPr>
                <w:sz w:val="20"/>
                <w:szCs w:val="20"/>
              </w:rPr>
              <w:t>forests and islands</w:t>
            </w:r>
            <w:r w:rsidR="009F09F9">
              <w:rPr>
                <w:sz w:val="20"/>
                <w:szCs w:val="20"/>
              </w:rPr>
              <w:t xml:space="preserve"> throughout the nation</w:t>
            </w:r>
            <w:r w:rsidR="00E950B4">
              <w:rPr>
                <w:sz w:val="20"/>
                <w:szCs w:val="20"/>
              </w:rPr>
              <w:t>. The Bahamas is also party to the 2010 LBS Protocol, which controls land-based activities to protect water bodies.</w:t>
            </w:r>
          </w:p>
        </w:tc>
      </w:tr>
      <w:tr w:rsidR="003E4CF5" w:rsidRPr="007C4908" w14:paraId="3E09708B" w14:textId="77777777" w:rsidTr="008A35CE">
        <w:trPr>
          <w:trHeight w:val="259"/>
        </w:trPr>
        <w:tc>
          <w:tcPr>
            <w:tcW w:w="5000" w:type="pct"/>
            <w:gridSpan w:val="11"/>
            <w:shd w:val="clear" w:color="auto" w:fill="auto"/>
          </w:tcPr>
          <w:p w14:paraId="47986FE5" w14:textId="369799C8" w:rsidR="003E4CF5" w:rsidRPr="00873FD7" w:rsidRDefault="003E4CF5" w:rsidP="001B16CB">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62581F68" w14:textId="77777777" w:rsidR="005534A0" w:rsidRDefault="005534A0" w:rsidP="00FC1747">
      <w:pPr>
        <w:spacing w:after="0" w:line="240" w:lineRule="auto"/>
        <w:rPr>
          <w:sz w:val="20"/>
          <w:szCs w:val="20"/>
        </w:rPr>
      </w:pPr>
    </w:p>
    <w:p w14:paraId="33289123" w14:textId="297188FB" w:rsidR="00780E83" w:rsidRDefault="00780E83" w:rsidP="00FC1747">
      <w:pPr>
        <w:spacing w:after="0" w:line="240" w:lineRule="auto"/>
        <w:rPr>
          <w:sz w:val="20"/>
          <w:szCs w:val="20"/>
        </w:rPr>
      </w:pPr>
    </w:p>
    <w:p w14:paraId="03A0C135" w14:textId="4920AE53" w:rsidR="009524DA" w:rsidRDefault="009524DA" w:rsidP="00FC1747">
      <w:pPr>
        <w:spacing w:after="0" w:line="240" w:lineRule="auto"/>
        <w:rPr>
          <w:sz w:val="20"/>
          <w:szCs w:val="20"/>
        </w:rPr>
      </w:pPr>
    </w:p>
    <w:p w14:paraId="05CC761B" w14:textId="77777777" w:rsidR="009524DA" w:rsidRDefault="009524DA" w:rsidP="00FC1747">
      <w:pPr>
        <w:spacing w:after="0" w:line="240" w:lineRule="auto"/>
        <w:rPr>
          <w:sz w:val="20"/>
          <w:szCs w:val="20"/>
        </w:rPr>
      </w:pPr>
    </w:p>
    <w:p w14:paraId="317038FD" w14:textId="77777777" w:rsidR="00AD50A8" w:rsidRDefault="00AD50A8" w:rsidP="00FC1747">
      <w:pPr>
        <w:spacing w:after="0" w:line="240" w:lineRule="auto"/>
        <w:rPr>
          <w:sz w:val="20"/>
          <w:szCs w:val="20"/>
        </w:rPr>
      </w:pPr>
    </w:p>
    <w:p w14:paraId="2F4AF1CF" w14:textId="77777777" w:rsidR="005E2974" w:rsidRDefault="005E2974" w:rsidP="00FC1747">
      <w:pPr>
        <w:spacing w:after="0" w:line="240" w:lineRule="auto"/>
        <w:rPr>
          <w:sz w:val="20"/>
          <w:szCs w:val="20"/>
        </w:rPr>
      </w:pPr>
    </w:p>
    <w:p w14:paraId="30A30585" w14:textId="77777777" w:rsidR="00FC1747" w:rsidRDefault="00FC1747"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7C4908"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2410" w:type="dxa"/>
            <w:vMerge w:val="restart"/>
            <w:shd w:val="clear" w:color="auto" w:fill="auto"/>
            <w:tcMar>
              <w:top w:w="15" w:type="dxa"/>
              <w:left w:w="108" w:type="dxa"/>
              <w:bottom w:w="0" w:type="dxa"/>
              <w:right w:w="108" w:type="dxa"/>
            </w:tcMar>
          </w:tcPr>
          <w:p w14:paraId="7A3E4D48" w14:textId="74B49D1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2409" w:type="dxa"/>
            <w:vMerge w:val="restart"/>
            <w:shd w:val="clear" w:color="auto" w:fill="auto"/>
            <w:tcMar>
              <w:top w:w="15" w:type="dxa"/>
              <w:left w:w="108" w:type="dxa"/>
              <w:bottom w:w="0" w:type="dxa"/>
              <w:right w:w="108" w:type="dxa"/>
            </w:tcMar>
          </w:tcPr>
          <w:p w14:paraId="4327CEBF" w14:textId="7E4428BE"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4CA0BE1A" w14:textId="6F9790D8" w:rsidR="00E96609" w:rsidRPr="003E4CF5" w:rsidRDefault="00183865" w:rsidP="00266460">
            <w:pPr>
              <w:spacing w:after="0" w:line="240" w:lineRule="auto"/>
              <w:ind w:left="57"/>
              <w:rPr>
                <w:b/>
                <w:bCs/>
                <w:sz w:val="20"/>
                <w:szCs w:val="20"/>
              </w:rPr>
            </w:pPr>
            <w:r>
              <w:rPr>
                <w:sz w:val="20"/>
                <w:szCs w:val="20"/>
              </w:rPr>
              <w:t>40</w:t>
            </w:r>
          </w:p>
        </w:tc>
        <w:tc>
          <w:tcPr>
            <w:tcW w:w="1467" w:type="dxa"/>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E96609" w:rsidRPr="00321607" w14:paraId="65C28D42" w14:textId="77777777" w:rsidTr="008A35CE">
        <w:trPr>
          <w:trHeight w:val="259"/>
        </w:trPr>
        <w:tc>
          <w:tcPr>
            <w:tcW w:w="14986" w:type="dxa"/>
            <w:gridSpan w:val="8"/>
            <w:shd w:val="clear" w:color="auto" w:fill="auto"/>
          </w:tcPr>
          <w:p w14:paraId="33C9F4D6" w14:textId="6D2F3A72" w:rsidR="00E96609" w:rsidRPr="00873FD7" w:rsidRDefault="00E96609">
            <w:pPr>
              <w:tabs>
                <w:tab w:val="left" w:pos="6276"/>
              </w:tabs>
              <w:spacing w:after="0" w:line="240" w:lineRule="auto"/>
              <w:ind w:left="127"/>
              <w:rPr>
                <w:sz w:val="19"/>
                <w:szCs w:val="19"/>
              </w:rPr>
            </w:pPr>
            <w:r w:rsidRPr="00321607">
              <w:rPr>
                <w:b/>
                <w:sz w:val="20"/>
                <w:szCs w:val="20"/>
              </w:rPr>
              <w:t>Status description:</w:t>
            </w:r>
            <w:r w:rsidRPr="00321607">
              <w:rPr>
                <w:sz w:val="20"/>
                <w:szCs w:val="20"/>
              </w:rPr>
              <w:t xml:space="preserve"> </w:t>
            </w:r>
            <w:r w:rsidR="00CB0E95" w:rsidRPr="00CB0E95">
              <w:rPr>
                <w:sz w:val="20"/>
                <w:szCs w:val="20"/>
              </w:rPr>
              <w:t>To date, The Bahamas lacks groundwater regulations to protect the freshwater reserves / water resources reserves. Fortunately, the primary groundwater resource areas on Abaco, Andros, and Grand Bahama are within the protected Forestry Reserve Areas for the Nation.</w:t>
            </w:r>
            <w:r w:rsidR="00183865">
              <w:rPr>
                <w:sz w:val="20"/>
                <w:szCs w:val="20"/>
              </w:rPr>
              <w:t xml:space="preserve"> Water &amp; Sewerage Cooperation (WSC) monitors water quality, water availability, and abstraction rates for the primary water reserve areas. </w:t>
            </w:r>
          </w:p>
        </w:tc>
      </w:tr>
      <w:tr w:rsidR="00E96609" w:rsidRPr="007C4908" w14:paraId="40B7BB60" w14:textId="77777777" w:rsidTr="008A35CE">
        <w:trPr>
          <w:trHeight w:val="259"/>
        </w:trPr>
        <w:tc>
          <w:tcPr>
            <w:tcW w:w="14986" w:type="dxa"/>
            <w:gridSpan w:val="8"/>
            <w:shd w:val="clear" w:color="auto" w:fill="auto"/>
          </w:tcPr>
          <w:p w14:paraId="0E3C7741" w14:textId="20BA564A" w:rsidR="00E96609" w:rsidRPr="007C4908" w:rsidRDefault="00E96609" w:rsidP="001B16CB">
            <w:pPr>
              <w:spacing w:after="0" w:line="240" w:lineRule="auto"/>
              <w:ind w:left="127"/>
              <w:rPr>
                <w:sz w:val="18"/>
                <w:szCs w:val="18"/>
              </w:rPr>
            </w:pPr>
            <w:r w:rsidRPr="00D555BD">
              <w:rPr>
                <w:b/>
                <w:sz w:val="20"/>
                <w:szCs w:val="20"/>
              </w:rPr>
              <w:t>Way forward:</w:t>
            </w:r>
            <w:r w:rsidRPr="00D555BD">
              <w:rPr>
                <w:sz w:val="20"/>
                <w:szCs w:val="20"/>
              </w:rPr>
              <w:t xml:space="preserve"> </w:t>
            </w:r>
            <w:r w:rsidR="00183865">
              <w:rPr>
                <w:sz w:val="20"/>
                <w:szCs w:val="20"/>
              </w:rPr>
              <w:t xml:space="preserve">Under the newly established DEPP, one organization will be responsible for water, climate </w:t>
            </w:r>
            <w:r w:rsidR="005677CE">
              <w:rPr>
                <w:sz w:val="20"/>
                <w:szCs w:val="20"/>
              </w:rPr>
              <w:t>and biodiversity, providing opportunity for a more comprehensive approach to aquifer management.</w:t>
            </w:r>
          </w:p>
        </w:tc>
      </w:tr>
      <w:tr w:rsidR="009A13F5" w:rsidRPr="007C4908"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7C4908" w:rsidRDefault="00E96609" w:rsidP="00945394">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7C4908" w:rsidRDefault="00E96609" w:rsidP="00767424">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7C4908" w:rsidRDefault="00E96609" w:rsidP="00767424">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D6667E"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830FE8" w:rsidRDefault="00E96609" w:rsidP="00767424">
            <w:pPr>
              <w:spacing w:after="0" w:line="240" w:lineRule="auto"/>
              <w:rPr>
                <w:sz w:val="20"/>
                <w:szCs w:val="20"/>
              </w:rPr>
            </w:pPr>
            <w:r w:rsidRPr="00830FE8">
              <w:rPr>
                <w:sz w:val="20"/>
                <w:szCs w:val="20"/>
                <w:lang w:val="en-US"/>
              </w:rPr>
              <w:t>All relevant data and information are online and freely accessible to all.</w:t>
            </w:r>
          </w:p>
        </w:tc>
      </w:tr>
      <w:tr w:rsidR="009A13F5" w:rsidRPr="007C4908"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6CB85BD5" w14:textId="7811C74E" w:rsidR="00E96609" w:rsidRPr="003E4CF5" w:rsidRDefault="00E766AF" w:rsidP="00266460">
            <w:pPr>
              <w:spacing w:after="0" w:line="240" w:lineRule="auto"/>
              <w:ind w:left="57"/>
              <w:rPr>
                <w:b/>
                <w:bCs/>
                <w:sz w:val="20"/>
                <w:szCs w:val="20"/>
              </w:rPr>
            </w:pPr>
            <w:r>
              <w:rPr>
                <w:sz w:val="20"/>
                <w:szCs w:val="20"/>
              </w:rPr>
              <w:t>30</w:t>
            </w:r>
          </w:p>
        </w:tc>
        <w:tc>
          <w:tcPr>
            <w:tcW w:w="1467" w:type="dxa"/>
            <w:vMerge/>
            <w:shd w:val="clear" w:color="auto" w:fill="auto"/>
            <w:tcMar>
              <w:top w:w="15" w:type="dxa"/>
              <w:left w:w="108" w:type="dxa"/>
              <w:bottom w:w="0" w:type="dxa"/>
              <w:right w:w="108" w:type="dxa"/>
            </w:tcMar>
          </w:tcPr>
          <w:p w14:paraId="77A7FB2D" w14:textId="77777777" w:rsidR="00E96609" w:rsidRPr="007C4908"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7C4908"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7C4908"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7C4908"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7C4908"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7C4908" w:rsidRDefault="00E96609" w:rsidP="00767424">
            <w:pPr>
              <w:spacing w:after="0" w:line="240" w:lineRule="auto"/>
              <w:rPr>
                <w:b/>
                <w:sz w:val="20"/>
                <w:szCs w:val="20"/>
                <w:lang w:val="en-US"/>
              </w:rPr>
            </w:pPr>
          </w:p>
        </w:tc>
      </w:tr>
      <w:tr w:rsidR="00E96609" w:rsidRPr="00321607" w14:paraId="23FA796A" w14:textId="77777777" w:rsidTr="008A35CE">
        <w:trPr>
          <w:trHeight w:val="259"/>
        </w:trPr>
        <w:tc>
          <w:tcPr>
            <w:tcW w:w="14986" w:type="dxa"/>
            <w:gridSpan w:val="8"/>
            <w:shd w:val="clear" w:color="auto" w:fill="auto"/>
          </w:tcPr>
          <w:p w14:paraId="785D07A0" w14:textId="278D2B6D" w:rsidR="00E96609" w:rsidRPr="00873FD7" w:rsidRDefault="00E96609" w:rsidP="00401C26">
            <w:pPr>
              <w:tabs>
                <w:tab w:val="left" w:pos="6276"/>
              </w:tabs>
              <w:spacing w:after="0" w:line="240" w:lineRule="auto"/>
              <w:ind w:left="127"/>
              <w:rPr>
                <w:sz w:val="19"/>
                <w:szCs w:val="19"/>
              </w:rPr>
            </w:pPr>
            <w:r w:rsidRPr="00321607">
              <w:rPr>
                <w:b/>
                <w:sz w:val="20"/>
                <w:szCs w:val="20"/>
              </w:rPr>
              <w:t>Status description:</w:t>
            </w:r>
            <w:r w:rsidRPr="00321607">
              <w:rPr>
                <w:sz w:val="20"/>
                <w:szCs w:val="20"/>
              </w:rPr>
              <w:t xml:space="preserve"> </w:t>
            </w:r>
            <w:r w:rsidR="00E766AF" w:rsidRPr="00E766AF">
              <w:rPr>
                <w:sz w:val="20"/>
                <w:szCs w:val="20"/>
              </w:rPr>
              <w:t xml:space="preserve">Data to private and public stakeholders has historically been shared upon request, if it exists. Data collection is a serious </w:t>
            </w:r>
            <w:r w:rsidR="007B485F">
              <w:rPr>
                <w:sz w:val="20"/>
                <w:szCs w:val="20"/>
              </w:rPr>
              <w:t>challenge for the country</w:t>
            </w:r>
            <w:r w:rsidR="00E766AF" w:rsidRPr="00E766AF">
              <w:rPr>
                <w:sz w:val="20"/>
                <w:szCs w:val="20"/>
              </w:rPr>
              <w:t>.</w:t>
            </w:r>
          </w:p>
        </w:tc>
      </w:tr>
      <w:tr w:rsidR="00E96609" w:rsidRPr="007C4908" w14:paraId="0A11A601" w14:textId="77777777" w:rsidTr="008A35CE">
        <w:trPr>
          <w:trHeight w:val="259"/>
        </w:trPr>
        <w:tc>
          <w:tcPr>
            <w:tcW w:w="14986" w:type="dxa"/>
            <w:gridSpan w:val="8"/>
            <w:tcBorders>
              <w:bottom w:val="single" w:sz="12" w:space="0" w:color="auto"/>
            </w:tcBorders>
            <w:shd w:val="clear" w:color="auto" w:fill="auto"/>
          </w:tcPr>
          <w:p w14:paraId="29E67B37" w14:textId="6C9CE06F" w:rsidR="00E96609" w:rsidRPr="007C4908" w:rsidRDefault="00E96609" w:rsidP="00E766AF">
            <w:pPr>
              <w:spacing w:after="0" w:line="240" w:lineRule="auto"/>
              <w:ind w:left="127"/>
              <w:rPr>
                <w:sz w:val="18"/>
                <w:szCs w:val="18"/>
              </w:rPr>
            </w:pPr>
            <w:r w:rsidRPr="00D555BD">
              <w:rPr>
                <w:b/>
                <w:sz w:val="20"/>
                <w:szCs w:val="20"/>
              </w:rPr>
              <w:t>Way forward:</w:t>
            </w:r>
            <w:r w:rsidRPr="00D555BD">
              <w:rPr>
                <w:sz w:val="20"/>
                <w:szCs w:val="20"/>
              </w:rPr>
              <w:t xml:space="preserve"> </w:t>
            </w:r>
            <w:r w:rsidR="00E766AF" w:rsidRPr="00E766AF">
              <w:rPr>
                <w:sz w:val="20"/>
                <w:szCs w:val="20"/>
              </w:rPr>
              <w:t>Hopeful that additional collaborations between Government and the University of The Bahamas on research initiatives shall achieve additional data / information sharing opportunities</w:t>
            </w:r>
            <w:r w:rsidR="00E766AF">
              <w:rPr>
                <w:sz w:val="20"/>
                <w:szCs w:val="20"/>
              </w:rPr>
              <w:t>.</w:t>
            </w:r>
          </w:p>
        </w:tc>
      </w:tr>
      <w:tr w:rsidR="009A13F5" w:rsidRPr="007C4908"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7C4908" w:rsidRDefault="00E96609" w:rsidP="00945394">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7C4908" w:rsidRDefault="00E96609" w:rsidP="00E808D1">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7C4908" w:rsidRDefault="00E96609" w:rsidP="00E808D1">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7C4908" w:rsidRDefault="00E96609" w:rsidP="006F4075">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7C4908" w:rsidRDefault="00E96609" w:rsidP="00E808D1">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7C4908" w:rsidRDefault="00E96609" w:rsidP="006F4007">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D97D9D" w:rsidRDefault="00E96609" w:rsidP="006F4007">
            <w:pPr>
              <w:spacing w:after="0" w:line="240" w:lineRule="auto"/>
              <w:rPr>
                <w:sz w:val="20"/>
                <w:szCs w:val="20"/>
              </w:rPr>
            </w:pPr>
            <w:r w:rsidRPr="00D97D9D">
              <w:rPr>
                <w:sz w:val="20"/>
                <w:szCs w:val="20"/>
                <w:lang w:val="en-US"/>
              </w:rPr>
              <w:t>All relevant data and information are online and accessible between countries.</w:t>
            </w:r>
          </w:p>
        </w:tc>
      </w:tr>
      <w:tr w:rsidR="009A13F5" w:rsidRPr="007C4908"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3E4CF5" w:rsidRDefault="00A002E4"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14C128E6" w14:textId="2153D10A" w:rsidR="00E96609" w:rsidRPr="003E4CF5" w:rsidRDefault="00492545" w:rsidP="00266460">
            <w:pPr>
              <w:spacing w:after="0" w:line="240" w:lineRule="auto"/>
              <w:ind w:left="57"/>
              <w:rPr>
                <w:b/>
                <w:bCs/>
                <w:sz w:val="20"/>
                <w:szCs w:val="20"/>
              </w:rPr>
            </w:pPr>
            <w:r>
              <w:rPr>
                <w:sz w:val="20"/>
                <w:szCs w:val="20"/>
              </w:rPr>
              <w:t>N/A</w:t>
            </w:r>
          </w:p>
        </w:tc>
        <w:tc>
          <w:tcPr>
            <w:tcW w:w="1467" w:type="dxa"/>
            <w:vMerge/>
            <w:shd w:val="clear" w:color="auto" w:fill="auto"/>
            <w:tcMar>
              <w:top w:w="15" w:type="dxa"/>
              <w:left w:w="108" w:type="dxa"/>
              <w:bottom w:w="0" w:type="dxa"/>
              <w:right w:w="108" w:type="dxa"/>
            </w:tcMar>
          </w:tcPr>
          <w:p w14:paraId="514AA9BD" w14:textId="77777777" w:rsidR="00E96609" w:rsidRPr="007C4908"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7C4908"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7C4908"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7C4908"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7C4908"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7C4908" w:rsidRDefault="00E96609" w:rsidP="006F4007">
            <w:pPr>
              <w:spacing w:after="0" w:line="240" w:lineRule="auto"/>
              <w:rPr>
                <w:sz w:val="20"/>
                <w:szCs w:val="20"/>
                <w:lang w:val="en-US"/>
              </w:rPr>
            </w:pPr>
          </w:p>
        </w:tc>
      </w:tr>
      <w:tr w:rsidR="00E96609" w:rsidRPr="00321607" w14:paraId="46C4AC0C" w14:textId="77777777" w:rsidTr="008A35CE">
        <w:trPr>
          <w:trHeight w:val="259"/>
        </w:trPr>
        <w:tc>
          <w:tcPr>
            <w:tcW w:w="14986" w:type="dxa"/>
            <w:gridSpan w:val="8"/>
            <w:shd w:val="clear" w:color="auto" w:fill="auto"/>
          </w:tcPr>
          <w:p w14:paraId="57B14584" w14:textId="70F36B77" w:rsidR="00E96609" w:rsidRPr="001B16CB" w:rsidRDefault="00E96609" w:rsidP="001B16CB">
            <w:pPr>
              <w:spacing w:after="0" w:line="240" w:lineRule="auto"/>
              <w:ind w:left="127"/>
              <w:rPr>
                <w:sz w:val="20"/>
                <w:szCs w:val="20"/>
              </w:rPr>
            </w:pPr>
            <w:r w:rsidRPr="00321607">
              <w:rPr>
                <w:b/>
                <w:sz w:val="20"/>
                <w:szCs w:val="20"/>
              </w:rPr>
              <w:t>Status description:</w:t>
            </w:r>
            <w:r w:rsidRPr="00321607">
              <w:rPr>
                <w:sz w:val="20"/>
                <w:szCs w:val="20"/>
              </w:rPr>
              <w:t xml:space="preserve"> </w:t>
            </w:r>
            <w:r w:rsidR="00C46D2C">
              <w:rPr>
                <w:sz w:val="20"/>
                <w:szCs w:val="20"/>
              </w:rPr>
              <w:t>The Bahamas is an island nation with no transboundary freshwater.</w:t>
            </w:r>
          </w:p>
        </w:tc>
      </w:tr>
      <w:tr w:rsidR="00E96609" w:rsidRPr="007C4908" w14:paraId="1C301F52" w14:textId="77777777" w:rsidTr="008A35CE">
        <w:trPr>
          <w:trHeight w:val="259"/>
        </w:trPr>
        <w:tc>
          <w:tcPr>
            <w:tcW w:w="14986" w:type="dxa"/>
            <w:gridSpan w:val="8"/>
            <w:shd w:val="clear" w:color="auto" w:fill="auto"/>
          </w:tcPr>
          <w:p w14:paraId="35F8931A" w14:textId="2B010293" w:rsidR="00E96609" w:rsidRPr="00873FD7" w:rsidRDefault="00E96609" w:rsidP="001B16CB">
            <w:pPr>
              <w:spacing w:after="0" w:line="240" w:lineRule="auto"/>
              <w:ind w:left="127"/>
              <w:rPr>
                <w:sz w:val="19"/>
                <w:szCs w:val="19"/>
              </w:rPr>
            </w:pPr>
            <w:r w:rsidRPr="00D555BD">
              <w:rPr>
                <w:b/>
                <w:sz w:val="20"/>
                <w:szCs w:val="20"/>
              </w:rPr>
              <w:t>Way forward:</w:t>
            </w:r>
            <w:r w:rsidRPr="00D555BD">
              <w:rPr>
                <w:sz w:val="20"/>
                <w:szCs w:val="20"/>
              </w:rPr>
              <w:t xml:space="preserve"> </w:t>
            </w:r>
            <w:r w:rsidR="00183865">
              <w:rPr>
                <w:sz w:val="20"/>
                <w:szCs w:val="20"/>
              </w:rPr>
              <w:t>N/A</w:t>
            </w:r>
          </w:p>
        </w:tc>
      </w:tr>
    </w:tbl>
    <w:p w14:paraId="05B0EBAE" w14:textId="77777777" w:rsidR="005E2974" w:rsidRPr="00A87CB6" w:rsidRDefault="005E2974" w:rsidP="005E2974">
      <w:pPr>
        <w:spacing w:after="0" w:line="240" w:lineRule="auto"/>
        <w:rPr>
          <w:sz w:val="18"/>
          <w:szCs w:val="18"/>
        </w:rPr>
      </w:pPr>
    </w:p>
    <w:p w14:paraId="2EECBA4D" w14:textId="1054292E" w:rsidR="0080452B" w:rsidRDefault="00C7663D" w:rsidP="00971BF4">
      <w:pPr>
        <w:pStyle w:val="Heading1"/>
      </w:pPr>
      <w:r>
        <w:lastRenderedPageBreak/>
        <w:t>Financing</w:t>
      </w:r>
    </w:p>
    <w:p w14:paraId="411DC635"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5A26445F" w14:textId="06DD688A"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4"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4AB3DC99" w14:textId="20A1E80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7122B9C0" w14:textId="39297AB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sanitation and hygiene </w:t>
      </w:r>
      <w:r w:rsidRPr="002052FF">
        <w:rPr>
          <w:b/>
        </w:rPr>
        <w:t>services</w:t>
      </w:r>
      <w:r>
        <w:t xml:space="preserve"> as they are covered in other monitoring processes. </w:t>
      </w:r>
    </w:p>
    <w:p w14:paraId="5C3CECF0"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480B5DA2" w14:textId="176A6546"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bCs/>
                <w:sz w:val="20"/>
                <w:szCs w:val="20"/>
              </w:rPr>
              <w:lastRenderedPageBreak/>
              <w:t>4.</w:t>
            </w:r>
            <w:r>
              <w:rPr>
                <w:b/>
                <w:bCs/>
                <w:sz w:val="20"/>
                <w:szCs w:val="20"/>
              </w:rPr>
              <w:t xml:space="preserve"> </w:t>
            </w:r>
            <w:r w:rsidRPr="007C4908">
              <w:rPr>
                <w:b/>
                <w:bCs/>
                <w:sz w:val="20"/>
                <w:szCs w:val="20"/>
              </w:rPr>
              <w:t>Financing</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7239068B" w14:textId="372404F9"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investments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332F9E92" w14:textId="0D30D896"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A7CBA" w:rsidRPr="007C4908"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3BDAB763" w14:textId="1ADC9D02" w:rsidR="00560660" w:rsidRPr="00296A4B" w:rsidRDefault="00B266CE" w:rsidP="00672C74">
            <w:pPr>
              <w:spacing w:after="0" w:line="240" w:lineRule="auto"/>
              <w:ind w:left="57"/>
              <w:rPr>
                <w:b/>
                <w:bCs/>
                <w:sz w:val="20"/>
                <w:szCs w:val="20"/>
              </w:rPr>
            </w:pPr>
            <w:r>
              <w:rPr>
                <w:sz w:val="20"/>
                <w:szCs w:val="20"/>
              </w:rPr>
              <w:t>20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321607" w14:paraId="38FBD4B3" w14:textId="77777777" w:rsidTr="008A35CE">
        <w:trPr>
          <w:trHeight w:val="259"/>
        </w:trPr>
        <w:tc>
          <w:tcPr>
            <w:tcW w:w="14972" w:type="dxa"/>
            <w:gridSpan w:val="8"/>
            <w:shd w:val="clear" w:color="auto" w:fill="auto"/>
          </w:tcPr>
          <w:p w14:paraId="21D30F39" w14:textId="60CC983E" w:rsidR="00560660" w:rsidRPr="00873FD7" w:rsidRDefault="00560660" w:rsidP="0062167D">
            <w:pPr>
              <w:tabs>
                <w:tab w:val="left" w:pos="6276"/>
              </w:tabs>
              <w:spacing w:after="0" w:line="240" w:lineRule="auto"/>
              <w:ind w:left="127"/>
              <w:rPr>
                <w:sz w:val="19"/>
                <w:szCs w:val="19"/>
              </w:rPr>
            </w:pPr>
            <w:r w:rsidRPr="00F743F8">
              <w:rPr>
                <w:b/>
                <w:sz w:val="20"/>
                <w:szCs w:val="20"/>
              </w:rPr>
              <w:t>Status description:</w:t>
            </w:r>
            <w:r w:rsidRPr="00F743F8">
              <w:rPr>
                <w:sz w:val="20"/>
                <w:szCs w:val="20"/>
              </w:rPr>
              <w:t xml:space="preserve"> </w:t>
            </w:r>
            <w:r w:rsidR="005677CE">
              <w:rPr>
                <w:sz w:val="20"/>
                <w:szCs w:val="20"/>
              </w:rPr>
              <w:t>Because of the nation’s transition to RO water supply, limited funds are disbursed for investment in hard infrastructure. Some m</w:t>
            </w:r>
            <w:r w:rsidR="00B266CE" w:rsidRPr="00B266CE">
              <w:rPr>
                <w:sz w:val="20"/>
                <w:szCs w:val="20"/>
              </w:rPr>
              <w:t xml:space="preserve">oney </w:t>
            </w:r>
            <w:r w:rsidR="005677CE">
              <w:rPr>
                <w:sz w:val="20"/>
                <w:szCs w:val="20"/>
              </w:rPr>
              <w:t xml:space="preserve">is </w:t>
            </w:r>
            <w:r w:rsidR="00B266CE" w:rsidRPr="00B266CE">
              <w:rPr>
                <w:sz w:val="20"/>
                <w:szCs w:val="20"/>
              </w:rPr>
              <w:t>built into the national annual budget for subsidies to WSC</w:t>
            </w:r>
            <w:r w:rsidR="005677CE">
              <w:rPr>
                <w:sz w:val="20"/>
                <w:szCs w:val="20"/>
              </w:rPr>
              <w:t xml:space="preserve"> and to the Ministry of Public Works for infrastructure </w:t>
            </w:r>
            <w:r w:rsidR="00890EF1">
              <w:rPr>
                <w:sz w:val="20"/>
                <w:szCs w:val="20"/>
              </w:rPr>
              <w:t>operation and maintenance</w:t>
            </w:r>
            <w:r w:rsidR="005677CE">
              <w:rPr>
                <w:sz w:val="20"/>
                <w:szCs w:val="20"/>
              </w:rPr>
              <w:t xml:space="preserve">. </w:t>
            </w:r>
            <w:r w:rsidR="00355F39">
              <w:rPr>
                <w:sz w:val="20"/>
                <w:szCs w:val="20"/>
              </w:rPr>
              <w:t>Since The Bahamas relies less on</w:t>
            </w:r>
            <w:r w:rsidR="005677CE">
              <w:rPr>
                <w:sz w:val="20"/>
                <w:szCs w:val="20"/>
              </w:rPr>
              <w:t xml:space="preserve"> its natural freshwater reserves for water supply, </w:t>
            </w:r>
            <w:r w:rsidR="00890EF1">
              <w:rPr>
                <w:sz w:val="20"/>
                <w:szCs w:val="20"/>
              </w:rPr>
              <w:t>‘soft’ infrastructure and environmental measures</w:t>
            </w:r>
            <w:r w:rsidR="0062167D">
              <w:rPr>
                <w:sz w:val="20"/>
                <w:szCs w:val="20"/>
              </w:rPr>
              <w:t xml:space="preserve"> to protect the ecological value of these reserves</w:t>
            </w:r>
            <w:r w:rsidR="00890EF1">
              <w:rPr>
                <w:sz w:val="20"/>
                <w:szCs w:val="20"/>
              </w:rPr>
              <w:t xml:space="preserve"> </w:t>
            </w:r>
            <w:r w:rsidR="0062167D">
              <w:rPr>
                <w:sz w:val="20"/>
                <w:szCs w:val="20"/>
              </w:rPr>
              <w:t>are key areas for future funding</w:t>
            </w:r>
            <w:r w:rsidR="00B266CE" w:rsidRPr="00B266CE">
              <w:rPr>
                <w:sz w:val="20"/>
                <w:szCs w:val="20"/>
              </w:rPr>
              <w:t>.</w:t>
            </w:r>
            <w:r w:rsidR="005677CE">
              <w:rPr>
                <w:sz w:val="20"/>
                <w:szCs w:val="20"/>
              </w:rPr>
              <w:t xml:space="preserve"> </w:t>
            </w:r>
            <w:r w:rsidR="00890EF1">
              <w:rPr>
                <w:sz w:val="20"/>
                <w:szCs w:val="20"/>
              </w:rPr>
              <w:t xml:space="preserve"> Environmental planning is a function of the DEPP, which, to date, has mostly received funds to begin operation.</w:t>
            </w:r>
          </w:p>
        </w:tc>
      </w:tr>
      <w:tr w:rsidR="00560660" w:rsidRPr="007C4908" w14:paraId="6E8DE9A0" w14:textId="77777777" w:rsidTr="008A35CE">
        <w:trPr>
          <w:trHeight w:val="259"/>
        </w:trPr>
        <w:tc>
          <w:tcPr>
            <w:tcW w:w="14972" w:type="dxa"/>
            <w:gridSpan w:val="8"/>
            <w:shd w:val="clear" w:color="auto" w:fill="auto"/>
          </w:tcPr>
          <w:p w14:paraId="30B36DF4" w14:textId="3358AAEE" w:rsidR="00560660" w:rsidRPr="00873FD7" w:rsidRDefault="00560660">
            <w:pPr>
              <w:tabs>
                <w:tab w:val="left" w:pos="6276"/>
              </w:tabs>
              <w:spacing w:after="0" w:line="240" w:lineRule="auto"/>
              <w:ind w:left="127"/>
              <w:rPr>
                <w:sz w:val="19"/>
                <w:szCs w:val="19"/>
              </w:rPr>
            </w:pPr>
            <w:r w:rsidRPr="00F743F8">
              <w:rPr>
                <w:b/>
                <w:sz w:val="20"/>
                <w:szCs w:val="20"/>
              </w:rPr>
              <w:t>Way forward:</w:t>
            </w:r>
            <w:r w:rsidRPr="00F743F8">
              <w:rPr>
                <w:sz w:val="20"/>
                <w:szCs w:val="20"/>
              </w:rPr>
              <w:t xml:space="preserve"> </w:t>
            </w:r>
            <w:r w:rsidR="00890EF1">
              <w:rPr>
                <w:sz w:val="20"/>
                <w:szCs w:val="20"/>
              </w:rPr>
              <w:t xml:space="preserve">Increase investment in ‘soft’ infrastructure and environmental measures. </w:t>
            </w:r>
          </w:p>
        </w:tc>
      </w:tr>
      <w:tr w:rsidR="009A7CBA" w:rsidRPr="007C4908"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A7CBA" w:rsidRPr="007C4908"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44626BF7" w14:textId="6BA22BB3" w:rsidR="00560660" w:rsidRPr="007C4908" w:rsidRDefault="00A75A90" w:rsidP="00672C74">
            <w:pPr>
              <w:spacing w:after="0" w:line="240" w:lineRule="auto"/>
              <w:ind w:left="57"/>
              <w:rPr>
                <w:bCs/>
                <w:sz w:val="20"/>
                <w:szCs w:val="20"/>
              </w:rPr>
            </w:pPr>
            <w:r>
              <w:rPr>
                <w:sz w:val="20"/>
                <w:szCs w:val="20"/>
              </w:rPr>
              <w:t>30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560660" w:rsidRPr="00996DBE" w14:paraId="1C6AEAEF" w14:textId="77777777" w:rsidTr="008A35CE">
        <w:trPr>
          <w:trHeight w:val="259"/>
        </w:trPr>
        <w:tc>
          <w:tcPr>
            <w:tcW w:w="14972" w:type="dxa"/>
            <w:gridSpan w:val="8"/>
            <w:shd w:val="clear" w:color="auto" w:fill="auto"/>
          </w:tcPr>
          <w:p w14:paraId="2ECD7E16" w14:textId="4773578E" w:rsidR="00560660" w:rsidRPr="00873FD7" w:rsidRDefault="00560660">
            <w:pPr>
              <w:tabs>
                <w:tab w:val="left" w:pos="6276"/>
              </w:tabs>
              <w:spacing w:after="0" w:line="240" w:lineRule="auto"/>
              <w:ind w:left="127"/>
              <w:rPr>
                <w:sz w:val="19"/>
                <w:szCs w:val="19"/>
              </w:rPr>
            </w:pPr>
            <w:r w:rsidRPr="00F743F8">
              <w:rPr>
                <w:b/>
                <w:sz w:val="20"/>
                <w:szCs w:val="20"/>
              </w:rPr>
              <w:t>Status description:</w:t>
            </w:r>
            <w:r w:rsidRPr="00F743F8">
              <w:rPr>
                <w:sz w:val="20"/>
                <w:szCs w:val="20"/>
              </w:rPr>
              <w:t xml:space="preserve"> </w:t>
            </w:r>
            <w:r w:rsidR="00B266CE" w:rsidRPr="00B266CE">
              <w:rPr>
                <w:sz w:val="20"/>
                <w:szCs w:val="20"/>
              </w:rPr>
              <w:t>Money built into the national budget for WSC subsidies and to fund the activities of DEPP</w:t>
            </w:r>
            <w:r w:rsidR="00890EF1">
              <w:rPr>
                <w:sz w:val="20"/>
                <w:szCs w:val="20"/>
              </w:rPr>
              <w:t xml:space="preserve">. </w:t>
            </w:r>
            <w:r w:rsidR="00A75A90">
              <w:rPr>
                <w:sz w:val="20"/>
                <w:szCs w:val="20"/>
              </w:rPr>
              <w:t>Funding also allocated towards the Government and Public Policy Institute at the University of The Bahamas, which facilitates discourse, research and training that impacts the sustainable development of The Bahamas.</w:t>
            </w:r>
          </w:p>
        </w:tc>
      </w:tr>
      <w:tr w:rsidR="00560660" w:rsidRPr="007C4908" w14:paraId="217D7C54" w14:textId="77777777" w:rsidTr="008A35CE">
        <w:trPr>
          <w:trHeight w:val="522"/>
        </w:trPr>
        <w:tc>
          <w:tcPr>
            <w:tcW w:w="14972" w:type="dxa"/>
            <w:gridSpan w:val="8"/>
            <w:shd w:val="clear" w:color="auto" w:fill="auto"/>
          </w:tcPr>
          <w:p w14:paraId="0782016E" w14:textId="3FAE7EDE" w:rsidR="00560660" w:rsidRPr="00873FD7" w:rsidRDefault="00560660" w:rsidP="00672C74">
            <w:pPr>
              <w:tabs>
                <w:tab w:val="left" w:pos="6276"/>
              </w:tabs>
              <w:spacing w:after="0" w:line="240" w:lineRule="auto"/>
              <w:ind w:left="127"/>
              <w:rPr>
                <w:sz w:val="19"/>
                <w:szCs w:val="19"/>
              </w:rPr>
            </w:pPr>
            <w:r w:rsidRPr="00F743F8">
              <w:rPr>
                <w:b/>
                <w:sz w:val="20"/>
                <w:szCs w:val="20"/>
              </w:rPr>
              <w:t>Way forward:</w:t>
            </w:r>
            <w:r w:rsidRPr="00F743F8">
              <w:rPr>
                <w:sz w:val="20"/>
                <w:szCs w:val="20"/>
              </w:rPr>
              <w:t xml:space="preserve"> </w:t>
            </w:r>
            <w:r w:rsidR="00890EF1" w:rsidRPr="00B266CE">
              <w:rPr>
                <w:sz w:val="20"/>
                <w:szCs w:val="20"/>
              </w:rPr>
              <w:t>A major obstacle is the current financial situation of WSC. WSC was designed to self-fund by charging consumers enough to cover all its activities. However, many consumer accounts are in arrears and the corporation has not been financially viable for years.</w:t>
            </w:r>
          </w:p>
        </w:tc>
      </w:tr>
    </w:tbl>
    <w:p w14:paraId="39855229" w14:textId="77777777" w:rsidR="00560660" w:rsidRDefault="00560660"/>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27068FE2" w14:textId="44968383"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investments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441EFF29" w14:textId="3B3066E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32235A2A" w14:textId="31EB6AFE" w:rsidR="00D9372B" w:rsidRPr="003E4CF5" w:rsidRDefault="002A633C" w:rsidP="00672C74">
            <w:pPr>
              <w:spacing w:after="0" w:line="240" w:lineRule="auto"/>
              <w:ind w:left="57"/>
              <w:rPr>
                <w:b/>
                <w:bCs/>
                <w:sz w:val="20"/>
                <w:szCs w:val="20"/>
              </w:rPr>
            </w:pPr>
            <w:r>
              <w:rPr>
                <w:sz w:val="20"/>
                <w:szCs w:val="20"/>
              </w:rPr>
              <w:t>n/a</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1045A5" w:rsidRPr="00321607"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6FCCFFF5" w:rsidR="00FF60D9" w:rsidRPr="00E07A0E" w:rsidRDefault="00FF60D9" w:rsidP="001B16CB">
            <w:pPr>
              <w:spacing w:after="0" w:line="240" w:lineRule="auto"/>
              <w:ind w:left="127"/>
              <w:rPr>
                <w:sz w:val="19"/>
                <w:szCs w:val="19"/>
              </w:rPr>
            </w:pPr>
            <w:r w:rsidRPr="00F743F8">
              <w:rPr>
                <w:b/>
                <w:sz w:val="20"/>
                <w:szCs w:val="20"/>
              </w:rPr>
              <w:t>Status description:</w:t>
            </w:r>
            <w:r w:rsidRPr="00F743F8">
              <w:rPr>
                <w:sz w:val="20"/>
                <w:szCs w:val="20"/>
              </w:rPr>
              <w:t xml:space="preserve"> </w:t>
            </w:r>
            <w:r w:rsidR="00B85D0D">
              <w:rPr>
                <w:sz w:val="20"/>
                <w:szCs w:val="20"/>
              </w:rPr>
              <w:t xml:space="preserve"> Fund availability for infrastructure on the individual islands of The Bahamas flows generally from the national level. </w:t>
            </w:r>
          </w:p>
        </w:tc>
      </w:tr>
      <w:tr w:rsidR="001045A5" w:rsidRPr="007C4908"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001EF32C" w:rsidR="00FF60D9" w:rsidRPr="00873FD7" w:rsidRDefault="00FF60D9" w:rsidP="001B16CB">
            <w:pPr>
              <w:spacing w:after="0" w:line="240" w:lineRule="auto"/>
              <w:ind w:left="127"/>
              <w:rPr>
                <w:sz w:val="19"/>
                <w:szCs w:val="19"/>
              </w:rPr>
            </w:pPr>
            <w:r w:rsidRPr="00F743F8">
              <w:rPr>
                <w:b/>
                <w:sz w:val="20"/>
                <w:szCs w:val="20"/>
              </w:rPr>
              <w:t>Way forward:</w:t>
            </w:r>
            <w:r w:rsidRPr="00F743F8">
              <w:rPr>
                <w:sz w:val="20"/>
                <w:szCs w:val="20"/>
              </w:rPr>
              <w:t xml:space="preserve"> </w:t>
            </w:r>
            <w:r w:rsidR="00B85D0D">
              <w:rPr>
                <w:sz w:val="20"/>
                <w:szCs w:val="20"/>
              </w:rPr>
              <w:t>n/a</w:t>
            </w:r>
          </w:p>
        </w:tc>
      </w:tr>
      <w:tr w:rsidR="001045A5" w:rsidRPr="007C4908"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7C4908" w:rsidRDefault="001E11D3" w:rsidP="00AE7519">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A87632" w:rsidRDefault="001E11D3" w:rsidP="00AE7519">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7C4908" w:rsidRDefault="001E11D3" w:rsidP="00AE7519">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7C4908" w:rsidRDefault="001E11D3" w:rsidP="00AE7519">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7C4908" w:rsidRDefault="001E11D3" w:rsidP="00AE7519">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7C4908" w:rsidRDefault="001E11D3" w:rsidP="00AE7519">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7C4908" w:rsidRDefault="001E11D3" w:rsidP="00AE7519">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B25E7F"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630248EF" w14:textId="3E637C95" w:rsidR="00D9372B" w:rsidRPr="003E4CF5" w:rsidRDefault="00A01E7E" w:rsidP="00672C74">
            <w:pPr>
              <w:spacing w:after="0" w:line="240" w:lineRule="auto"/>
              <w:ind w:left="57"/>
              <w:rPr>
                <w:b/>
                <w:bCs/>
                <w:sz w:val="20"/>
                <w:szCs w:val="20"/>
              </w:rPr>
            </w:pPr>
            <w:r>
              <w:rPr>
                <w:sz w:val="20"/>
                <w:szCs w:val="20"/>
              </w:rPr>
              <w:t>3</w:t>
            </w:r>
            <w:r w:rsidR="00761021">
              <w:rPr>
                <w:sz w:val="20"/>
                <w:szCs w:val="20"/>
              </w:rPr>
              <w:t>0</w:t>
            </w:r>
          </w:p>
        </w:tc>
        <w:tc>
          <w:tcPr>
            <w:tcW w:w="1952" w:type="dxa"/>
            <w:vMerge/>
            <w:shd w:val="clear" w:color="auto" w:fill="auto"/>
            <w:tcMar>
              <w:top w:w="15" w:type="dxa"/>
              <w:left w:w="108" w:type="dxa"/>
              <w:bottom w:w="0" w:type="dxa"/>
              <w:right w:w="108" w:type="dxa"/>
            </w:tcMar>
          </w:tcPr>
          <w:p w14:paraId="69B4F0A2"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Default="00D9372B" w:rsidP="00672C74">
            <w:pPr>
              <w:spacing w:after="0" w:line="240" w:lineRule="auto"/>
              <w:rPr>
                <w:sz w:val="20"/>
                <w:szCs w:val="20"/>
              </w:rPr>
            </w:pPr>
          </w:p>
        </w:tc>
      </w:tr>
      <w:tr w:rsidR="001045A5" w:rsidRPr="00321607"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56E9B3DE" w:rsidR="001E11D3" w:rsidRPr="00873FD7" w:rsidRDefault="001E11D3">
            <w:pPr>
              <w:tabs>
                <w:tab w:val="left" w:pos="6276"/>
              </w:tabs>
              <w:spacing w:after="0" w:line="240" w:lineRule="auto"/>
              <w:ind w:left="127"/>
              <w:rPr>
                <w:sz w:val="19"/>
                <w:szCs w:val="19"/>
              </w:rPr>
            </w:pPr>
            <w:r w:rsidRPr="00F743F8">
              <w:rPr>
                <w:b/>
                <w:sz w:val="20"/>
                <w:szCs w:val="20"/>
              </w:rPr>
              <w:t>Status description:</w:t>
            </w:r>
            <w:r w:rsidRPr="00F743F8">
              <w:rPr>
                <w:sz w:val="20"/>
                <w:szCs w:val="20"/>
              </w:rPr>
              <w:t xml:space="preserve"> </w:t>
            </w:r>
            <w:r w:rsidR="00761021">
              <w:rPr>
                <w:sz w:val="20"/>
                <w:szCs w:val="20"/>
              </w:rPr>
              <w:t>There are some revenue raising processes in place for the state water provider, but they have not been successful. As previously described in 4.1b, WSC was designed to be self-funded through user charges but operates at a loss. IWRM is, therefore, not a financial priority</w:t>
            </w:r>
            <w:r w:rsidR="00A01E7E">
              <w:rPr>
                <w:sz w:val="20"/>
                <w:szCs w:val="20"/>
              </w:rPr>
              <w:t>; it is not referenced in the latest government budget (2020) or the latest publicly available Annual Report of the Water and Sewerage Corporation (2015).</w:t>
            </w:r>
          </w:p>
        </w:tc>
      </w:tr>
      <w:tr w:rsidR="001045A5" w:rsidRPr="007C4908"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68DD7153" w:rsidR="001E11D3" w:rsidRPr="00873FD7" w:rsidRDefault="001E11D3" w:rsidP="001B16CB">
            <w:pPr>
              <w:spacing w:after="0" w:line="240" w:lineRule="auto"/>
              <w:ind w:left="127"/>
              <w:rPr>
                <w:sz w:val="19"/>
                <w:szCs w:val="19"/>
              </w:rPr>
            </w:pPr>
            <w:r w:rsidRPr="00F743F8">
              <w:rPr>
                <w:b/>
                <w:sz w:val="20"/>
                <w:szCs w:val="20"/>
              </w:rPr>
              <w:t>Way forward:</w:t>
            </w:r>
            <w:r w:rsidRPr="00F743F8">
              <w:rPr>
                <w:sz w:val="20"/>
                <w:szCs w:val="20"/>
              </w:rPr>
              <w:t xml:space="preserve"> </w:t>
            </w:r>
            <w:r w:rsidR="00B85D0D">
              <w:rPr>
                <w:sz w:val="20"/>
                <w:szCs w:val="20"/>
              </w:rPr>
              <w:t>Create alternative mechanisms to raise revenues</w:t>
            </w:r>
            <w:r w:rsidR="00761021">
              <w:rPr>
                <w:sz w:val="20"/>
                <w:szCs w:val="20"/>
              </w:rPr>
              <w:t xml:space="preserve"> or reform WSC structure</w:t>
            </w:r>
            <w:r w:rsidR="00B85D0D">
              <w:rPr>
                <w:sz w:val="20"/>
                <w:szCs w:val="20"/>
              </w:rPr>
              <w:t>.</w:t>
            </w:r>
          </w:p>
        </w:tc>
      </w:tr>
    </w:tbl>
    <w:p w14:paraId="6F4762F7" w14:textId="2AA2E6D5" w:rsidR="00E4597C" w:rsidRDefault="00E4597C" w:rsidP="00E4597C">
      <w:pPr>
        <w:spacing w:after="0" w:line="240" w:lineRule="auto"/>
      </w:pPr>
    </w:p>
    <w:p w14:paraId="467E33D3" w14:textId="7296F333" w:rsidR="001B16CB" w:rsidRDefault="001B16CB" w:rsidP="00E4597C">
      <w:pPr>
        <w:spacing w:after="0" w:line="240" w:lineRule="auto"/>
      </w:pPr>
    </w:p>
    <w:p w14:paraId="23FCEBA8" w14:textId="38E956E3" w:rsidR="001B16CB" w:rsidRDefault="001B16CB" w:rsidP="00E4597C">
      <w:pPr>
        <w:spacing w:after="0" w:line="240" w:lineRule="auto"/>
      </w:pPr>
    </w:p>
    <w:p w14:paraId="6AB7078C" w14:textId="0AA971D6" w:rsidR="001B16CB" w:rsidRDefault="001B16CB" w:rsidP="00E4597C">
      <w:pPr>
        <w:spacing w:after="0" w:line="240" w:lineRule="auto"/>
      </w:pPr>
    </w:p>
    <w:p w14:paraId="2180C868" w14:textId="6494F0F5" w:rsidR="001B16CB" w:rsidRDefault="001B16CB" w:rsidP="00E4597C">
      <w:pPr>
        <w:spacing w:after="0" w:line="240" w:lineRule="auto"/>
      </w:pPr>
    </w:p>
    <w:p w14:paraId="40ECC32A" w14:textId="56080C21" w:rsidR="001B16CB" w:rsidRDefault="001B16CB" w:rsidP="00E4597C">
      <w:pPr>
        <w:spacing w:after="0" w:line="240" w:lineRule="auto"/>
      </w:pPr>
    </w:p>
    <w:p w14:paraId="0DC64115" w14:textId="77777777" w:rsidR="001B16CB" w:rsidRDefault="001B16CB"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228ED9AA" w14:textId="3594A184"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5D4122D3" w14:textId="369864A8"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366B834B" w14:textId="3E13D99A" w:rsidR="00164E11" w:rsidRPr="003E4CF5" w:rsidRDefault="00B266CE" w:rsidP="00672C74">
            <w:pPr>
              <w:spacing w:after="0" w:line="240" w:lineRule="auto"/>
              <w:ind w:left="57"/>
              <w:rPr>
                <w:b/>
                <w:bCs/>
                <w:sz w:val="20"/>
                <w:szCs w:val="20"/>
              </w:rPr>
            </w:pPr>
            <w:r>
              <w:rPr>
                <w:sz w:val="20"/>
                <w:szCs w:val="20"/>
              </w:rPr>
              <w:t>N/A</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321607"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2445F3B3" w:rsidR="00164E11" w:rsidRPr="001B16CB" w:rsidRDefault="00164E11" w:rsidP="001B16CB">
            <w:pPr>
              <w:spacing w:after="0" w:line="240" w:lineRule="auto"/>
              <w:ind w:left="127"/>
              <w:rPr>
                <w:sz w:val="20"/>
                <w:szCs w:val="20"/>
              </w:rPr>
            </w:pPr>
            <w:r w:rsidRPr="00F743F8">
              <w:rPr>
                <w:b/>
                <w:sz w:val="20"/>
                <w:szCs w:val="20"/>
              </w:rPr>
              <w:t>Status description:</w:t>
            </w:r>
            <w:r w:rsidRPr="00F743F8">
              <w:rPr>
                <w:sz w:val="20"/>
                <w:szCs w:val="20"/>
              </w:rPr>
              <w:t xml:space="preserve"> </w:t>
            </w:r>
            <w:r w:rsidR="00C46D2C">
              <w:rPr>
                <w:sz w:val="20"/>
                <w:szCs w:val="20"/>
              </w:rPr>
              <w:t>The Bahamas is an island nation with no transboundary freshwater.</w:t>
            </w:r>
          </w:p>
        </w:tc>
      </w:tr>
      <w:tr w:rsidR="00164E11" w:rsidRPr="007C4908"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7E67531B" w:rsidR="00164E11" w:rsidRPr="00873FD7" w:rsidRDefault="00164E11" w:rsidP="001B16CB">
            <w:pPr>
              <w:spacing w:after="0" w:line="240" w:lineRule="auto"/>
              <w:ind w:left="127"/>
              <w:rPr>
                <w:sz w:val="19"/>
                <w:szCs w:val="19"/>
              </w:rPr>
            </w:pPr>
            <w:r w:rsidRPr="00F743F8">
              <w:rPr>
                <w:b/>
                <w:sz w:val="20"/>
                <w:szCs w:val="20"/>
              </w:rPr>
              <w:t>Way forward</w:t>
            </w:r>
            <w:r w:rsidR="00761021">
              <w:rPr>
                <w:b/>
                <w:sz w:val="20"/>
                <w:szCs w:val="20"/>
              </w:rPr>
              <w:t xml:space="preserve">: </w:t>
            </w:r>
            <w:r w:rsidR="00761021" w:rsidRPr="001B16CB">
              <w:rPr>
                <w:sz w:val="20"/>
                <w:szCs w:val="20"/>
              </w:rPr>
              <w:t>N/A</w:t>
            </w:r>
          </w:p>
        </w:tc>
      </w:tr>
      <w:tr w:rsidR="001045A5" w:rsidRPr="007C4908"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7C4908" w:rsidRDefault="00164E11" w:rsidP="00672C74">
            <w:pPr>
              <w:spacing w:after="0" w:line="240" w:lineRule="auto"/>
              <w:rPr>
                <w:b/>
                <w:sz w:val="20"/>
                <w:szCs w:val="20"/>
              </w:rPr>
            </w:pPr>
            <w:r w:rsidRPr="003D4CB6">
              <w:rPr>
                <w:b/>
                <w:bCs/>
                <w:sz w:val="20"/>
                <w:szCs w:val="20"/>
              </w:rPr>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604CB2EC" w14:textId="5CEC1EA1" w:rsidR="00164E11" w:rsidRPr="003E4CF5" w:rsidRDefault="00F63219" w:rsidP="00672C74">
            <w:pPr>
              <w:spacing w:after="0" w:line="240" w:lineRule="auto"/>
              <w:ind w:left="57"/>
              <w:rPr>
                <w:b/>
                <w:bCs/>
                <w:sz w:val="20"/>
                <w:szCs w:val="20"/>
              </w:rPr>
            </w:pPr>
            <w:r>
              <w:rPr>
                <w:sz w:val="20"/>
                <w:szCs w:val="20"/>
              </w:rPr>
              <w:t>N/A</w:t>
            </w: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164E11" w:rsidRPr="00321607"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20612ED8" w:rsidR="00164E11" w:rsidRPr="00873FD7" w:rsidRDefault="00164E11">
            <w:pPr>
              <w:tabs>
                <w:tab w:val="left" w:pos="6276"/>
              </w:tabs>
              <w:spacing w:after="0" w:line="240" w:lineRule="auto"/>
              <w:ind w:left="127"/>
              <w:rPr>
                <w:sz w:val="19"/>
                <w:szCs w:val="19"/>
              </w:rPr>
            </w:pPr>
            <w:r w:rsidRPr="00F743F8">
              <w:rPr>
                <w:b/>
                <w:sz w:val="20"/>
                <w:szCs w:val="20"/>
              </w:rPr>
              <w:t>Status description:</w:t>
            </w:r>
            <w:r w:rsidRPr="00F743F8">
              <w:rPr>
                <w:sz w:val="20"/>
                <w:szCs w:val="20"/>
              </w:rPr>
              <w:t xml:space="preserve"> </w:t>
            </w:r>
            <w:r w:rsidR="00761021">
              <w:rPr>
                <w:sz w:val="20"/>
                <w:szCs w:val="20"/>
              </w:rPr>
              <w:t xml:space="preserve">Budgets in The Bahamas are more centralized. </w:t>
            </w:r>
          </w:p>
        </w:tc>
      </w:tr>
      <w:tr w:rsidR="00164E11" w:rsidRPr="007C4908"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13FB4EBA" w:rsidR="00164E11" w:rsidRPr="00873FD7" w:rsidRDefault="00164E11" w:rsidP="001B16CB">
            <w:pPr>
              <w:spacing w:after="0" w:line="240" w:lineRule="auto"/>
              <w:ind w:left="127"/>
              <w:rPr>
                <w:sz w:val="19"/>
                <w:szCs w:val="19"/>
              </w:rPr>
            </w:pPr>
            <w:r w:rsidRPr="00F743F8">
              <w:rPr>
                <w:b/>
                <w:sz w:val="20"/>
                <w:szCs w:val="20"/>
              </w:rPr>
              <w:t>Way forward:</w:t>
            </w:r>
            <w:r w:rsidRPr="00F743F8">
              <w:rPr>
                <w:sz w:val="20"/>
                <w:szCs w:val="20"/>
              </w:rPr>
              <w:t xml:space="preserve"> </w:t>
            </w:r>
            <w:r w:rsidR="00761021">
              <w:rPr>
                <w:sz w:val="20"/>
                <w:szCs w:val="20"/>
              </w:rPr>
              <w:t>N/a</w:t>
            </w:r>
          </w:p>
        </w:tc>
      </w:tr>
    </w:tbl>
    <w:p w14:paraId="584D5698" w14:textId="3A21437C" w:rsidR="001859B2" w:rsidRDefault="001859B2" w:rsidP="007768C8">
      <w:pPr>
        <w:spacing w:after="0"/>
      </w:pPr>
    </w:p>
    <w:p w14:paraId="116BE8F3" w14:textId="77777777" w:rsidR="00AD086B" w:rsidRDefault="00AD086B" w:rsidP="00AD086B">
      <w:pPr>
        <w:spacing w:after="0" w:line="240" w:lineRule="auto"/>
      </w:pPr>
      <w:r>
        <w:br w:type="page"/>
      </w:r>
    </w:p>
    <w:p w14:paraId="319A56A4" w14:textId="77777777" w:rsidR="00582FF0" w:rsidRDefault="00582FF0" w:rsidP="00971BF4">
      <w:pPr>
        <w:pStyle w:val="Heading1"/>
      </w:pPr>
      <w:r>
        <w:lastRenderedPageBreak/>
        <w:t>Indicator 6.5.1 score</w:t>
      </w:r>
    </w:p>
    <w:p w14:paraId="3832B781"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1ACFBB8C" w14:textId="156424B4" w:rsidR="00DE3708" w:rsidRPr="00DE3708" w:rsidRDefault="00DE3708" w:rsidP="00B51F1D">
      <w:r>
        <w:t xml:space="preserve">Please complete the </w:t>
      </w:r>
      <w:r w:rsidR="00A56229">
        <w:t xml:space="preserve">table </w:t>
      </w:r>
      <w:r>
        <w:t xml:space="preserve">below as follows: </w:t>
      </w:r>
    </w:p>
    <w:p w14:paraId="0CB69FF7" w14:textId="2D8EC5D0"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52380E0" w14:textId="612D6F19"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6CEE71C1"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21DB0BA4" w14:textId="01F9A66A" w:rsidR="008522C3" w:rsidRPr="007C4908" w:rsidRDefault="00B266CE" w:rsidP="00322475">
            <w:pPr>
              <w:spacing w:after="0" w:line="240" w:lineRule="auto"/>
              <w:jc w:val="right"/>
            </w:pPr>
            <w:r>
              <w:t>37</w:t>
            </w:r>
          </w:p>
        </w:tc>
      </w:tr>
      <w:tr w:rsidR="00012445" w:rsidRPr="007C4908" w14:paraId="5BAD68FD" w14:textId="77777777" w:rsidTr="0005640E">
        <w:trPr>
          <w:trHeight w:hRule="exact" w:val="3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2DF64478" w14:textId="6171F0DF" w:rsidR="008522C3" w:rsidRPr="007C4908" w:rsidRDefault="00B266CE" w:rsidP="00322475">
            <w:pPr>
              <w:spacing w:after="0" w:line="240" w:lineRule="auto"/>
              <w:jc w:val="right"/>
            </w:pPr>
            <w:r>
              <w:t>30</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1F444D5F" w14:textId="2B07E53A" w:rsidR="008522C3" w:rsidRPr="007C4908" w:rsidRDefault="00A01E7E" w:rsidP="00322475">
            <w:pPr>
              <w:spacing w:after="0" w:line="240" w:lineRule="auto"/>
              <w:jc w:val="right"/>
            </w:pPr>
            <w:r>
              <w:t>40</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516C8A47" w14:textId="68F1A9A0" w:rsidR="008522C3" w:rsidRPr="007C4908" w:rsidRDefault="00A01E7E" w:rsidP="00322475">
            <w:pPr>
              <w:spacing w:after="0" w:line="240" w:lineRule="auto"/>
              <w:jc w:val="right"/>
            </w:pPr>
            <w:r>
              <w:t>27</w:t>
            </w:r>
          </w:p>
        </w:tc>
      </w:tr>
      <w:tr w:rsidR="00012445" w:rsidRPr="007C4908"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Default="008522C3" w:rsidP="007C4908">
            <w:pPr>
              <w:spacing w:after="0" w:line="240" w:lineRule="auto"/>
              <w:rPr>
                <w:b/>
              </w:rPr>
            </w:pPr>
            <w:r w:rsidRPr="007C4908">
              <w:rPr>
                <w:b/>
              </w:rPr>
              <w:t>Indicator 6.5.1 score</w:t>
            </w:r>
            <w:r w:rsidR="00012445">
              <w:rPr>
                <w:b/>
              </w:rPr>
              <w:t xml:space="preserve"> </w:t>
            </w:r>
          </w:p>
          <w:p w14:paraId="059A2CC7" w14:textId="3D462217" w:rsidR="008522C3" w:rsidRPr="007C4908" w:rsidRDefault="00012445" w:rsidP="007C4908">
            <w:pPr>
              <w:spacing w:after="0" w:line="240" w:lineRule="auto"/>
              <w:rPr>
                <w:b/>
              </w:rPr>
            </w:pPr>
            <w:r>
              <w:rPr>
                <w:b/>
              </w:rPr>
              <w:t>= Degree of IWRM implementation (0-100)</w:t>
            </w:r>
            <w:r w:rsidR="00556D85">
              <w:rPr>
                <w:b/>
              </w:rPr>
              <w:t>*</w:t>
            </w:r>
          </w:p>
        </w:tc>
        <w:tc>
          <w:tcPr>
            <w:tcW w:w="4465" w:type="dxa"/>
            <w:tcBorders>
              <w:top w:val="single" w:sz="12" w:space="0" w:color="auto"/>
              <w:bottom w:val="single" w:sz="12" w:space="0" w:color="auto"/>
              <w:right w:val="single" w:sz="12" w:space="0" w:color="auto"/>
            </w:tcBorders>
            <w:shd w:val="clear" w:color="auto" w:fill="auto"/>
          </w:tcPr>
          <w:p w14:paraId="06B47E2D" w14:textId="1A054AE0" w:rsidR="008522C3" w:rsidRPr="007C4908" w:rsidRDefault="00A01E7E" w:rsidP="00322475">
            <w:pPr>
              <w:spacing w:after="0" w:line="240" w:lineRule="auto"/>
              <w:jc w:val="right"/>
              <w:rPr>
                <w:b/>
              </w:rPr>
            </w:pPr>
            <w:r>
              <w:rPr>
                <w:b/>
              </w:rPr>
              <w:t>34</w:t>
            </w:r>
          </w:p>
        </w:tc>
      </w:tr>
    </w:tbl>
    <w:p w14:paraId="5B2406CC" w14:textId="3E92880E"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1025A2B8" w14:textId="574406DD" w:rsidR="00BA4A16" w:rsidRPr="00D6667E" w:rsidRDefault="00575773" w:rsidP="00582FF0">
      <w:pPr>
        <w:rPr>
          <w:b/>
        </w:rPr>
      </w:pPr>
      <w:r w:rsidRPr="00D6667E">
        <w:rPr>
          <w:b/>
        </w:rPr>
        <w:t>Interpretation of the score</w:t>
      </w:r>
    </w:p>
    <w:p w14:paraId="71A67666" w14:textId="3A9DC38A" w:rsidR="00907E4D" w:rsidRPr="00E835B8" w:rsidRDefault="00575773" w:rsidP="00E835B8">
      <w:pPr>
        <w:sectPr w:rsidR="00907E4D" w:rsidRPr="00E835B8" w:rsidSect="00907E4D">
          <w:footerReference w:type="default" r:id="rId25"/>
          <w:type w:val="continuous"/>
          <w:pgSz w:w="16838" w:h="11906" w:orient="landscape"/>
          <w:pgMar w:top="1021" w:right="1021" w:bottom="1021" w:left="1021" w:header="709" w:footer="709" w:gutter="0"/>
          <w:pgNumType w:start="1"/>
          <w:cols w:space="708"/>
          <w:docGrid w:linePitch="360"/>
        </w:sectPr>
      </w:pPr>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 xml:space="preserve">interpretation of scores and target setting. </w:t>
      </w:r>
    </w:p>
    <w:p w14:paraId="2FA9CD2F" w14:textId="77777777" w:rsidR="00907E4D" w:rsidRDefault="00907E4D">
      <w:pPr>
        <w:spacing w:after="0" w:line="240" w:lineRule="auto"/>
        <w:rPr>
          <w:rFonts w:ascii="Cambria" w:eastAsia="SimSun" w:hAnsi="Cambria"/>
          <w:b/>
          <w:bCs/>
          <w:color w:val="365F91"/>
          <w:sz w:val="28"/>
          <w:szCs w:val="28"/>
        </w:rPr>
      </w:pPr>
    </w:p>
    <w:p w14:paraId="47A20D2A" w14:textId="3174BDE6" w:rsidR="00CF7183" w:rsidRDefault="00CF7183" w:rsidP="00907E4D">
      <w:pPr>
        <w:pStyle w:val="Heading1"/>
        <w:numPr>
          <w:ilvl w:val="0"/>
          <w:numId w:val="0"/>
        </w:numPr>
      </w:pPr>
      <w:r>
        <w:t xml:space="preserve">Annexes: </w:t>
      </w:r>
    </w:p>
    <w:p w14:paraId="3AA14E67" w14:textId="162706ED" w:rsidR="005F484D" w:rsidRPr="00DB23C9" w:rsidRDefault="00CF7183" w:rsidP="005F484D">
      <w:pPr>
        <w:pStyle w:val="Heading2"/>
        <w:numPr>
          <w:ilvl w:val="0"/>
          <w:numId w:val="0"/>
        </w:numPr>
        <w:spacing w:after="240"/>
        <w:ind w:left="578" w:hanging="576"/>
      </w:pPr>
      <w:r>
        <w:t xml:space="preserve">Annex A: </w:t>
      </w:r>
      <w:r w:rsidR="005F484D" w:rsidRPr="00DB23C9">
        <w:t>Glossary</w:t>
      </w:r>
    </w:p>
    <w:p w14:paraId="59499717" w14:textId="33CF0CD1" w:rsidR="005F484D" w:rsidRPr="00DB23C9" w:rsidRDefault="005F484D" w:rsidP="00AC224C">
      <w:pPr>
        <w:pStyle w:val="ListParagraph"/>
        <w:numPr>
          <w:ilvl w:val="0"/>
          <w:numId w:val="9"/>
        </w:numPr>
        <w:spacing w:after="0"/>
        <w:ind w:left="425" w:hanging="357"/>
      </w:pPr>
      <w:r>
        <w:rPr>
          <w:b/>
        </w:rPr>
        <w:t>Authorities</w:t>
      </w:r>
      <w:r w:rsidR="00326FF4">
        <w:rPr>
          <w:b/>
        </w:rPr>
        <w:t xml:space="preserve">: </w:t>
      </w:r>
      <w:r w:rsidR="00326FF4">
        <w:t>could be</w:t>
      </w:r>
      <w:r>
        <w:rPr>
          <w:b/>
        </w:rPr>
        <w:t xml:space="preserve"> </w:t>
      </w:r>
      <w:r w:rsidR="00326FF4" w:rsidRPr="005B673B">
        <w:t>ministry or ministries, or other organizations/institutions/</w:t>
      </w:r>
      <w:r w:rsidR="00326FF4">
        <w:t>departments/</w:t>
      </w:r>
      <w:r w:rsidR="00326FF4" w:rsidRPr="005B673B">
        <w:t>agencies/bodies with a mandate and funding from government</w:t>
      </w:r>
      <w:r w:rsidRPr="00DB23C9">
        <w:t xml:space="preserve">. </w:t>
      </w:r>
    </w:p>
    <w:p w14:paraId="773626BE" w14:textId="0A7E793C" w:rsidR="005F484D" w:rsidRPr="00DB23C9" w:rsidRDefault="005F484D" w:rsidP="00AC224C">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lakes and aquifers, unless otherwise </w:t>
      </w:r>
      <w:r w:rsidR="00962B6E">
        <w:rPr>
          <w:lang w:val="en-GB"/>
        </w:rPr>
        <w:t>specified</w:t>
      </w:r>
      <w:r w:rsidRPr="00DB23C9">
        <w:rPr>
          <w:lang w:val="en-GB"/>
        </w:rPr>
        <w:t xml:space="preserve">. </w:t>
      </w:r>
      <w:r>
        <w:rPr>
          <w:lang w:val="en-GB"/>
        </w:rPr>
        <w:t>For surface water, t</w:t>
      </w:r>
      <w:r w:rsidRPr="00DB23C9">
        <w:rPr>
          <w:lang w:val="en-GB"/>
        </w:rPr>
        <w:t xml:space="preserve">he term is interchangeable with ‘catchments’ and ‘watersheds’. </w:t>
      </w:r>
    </w:p>
    <w:p w14:paraId="73793B9C" w14:textId="77777777" w:rsidR="005F484D" w:rsidRDefault="005F484D" w:rsidP="00AC224C">
      <w:pPr>
        <w:pStyle w:val="ListParagraph"/>
        <w:numPr>
          <w:ilvl w:val="0"/>
          <w:numId w:val="9"/>
        </w:numPr>
        <w:ind w:left="426"/>
        <w:rPr>
          <w:b/>
        </w:rPr>
      </w:pPr>
      <w:r>
        <w:rPr>
          <w:b/>
        </w:rPr>
        <w:t xml:space="preserve">Federal countries: </w:t>
      </w:r>
      <w:r>
        <w:t xml:space="preserve">Refers to countries made up of federated states, provinces, territories or similar terms. </w:t>
      </w:r>
    </w:p>
    <w:p w14:paraId="0CF0C1CB" w14:textId="77777777" w:rsidR="005F484D" w:rsidRDefault="005F484D" w:rsidP="00AC224C">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in itself but a means of achieving three key strategic objectives: </w:t>
      </w:r>
    </w:p>
    <w:p w14:paraId="0B472E70" w14:textId="7820D34E" w:rsidR="005F484D" w:rsidRDefault="005F484D" w:rsidP="00AC224C">
      <w:pPr>
        <w:pStyle w:val="ListParagraph"/>
        <w:numPr>
          <w:ilvl w:val="1"/>
          <w:numId w:val="9"/>
        </w:numPr>
      </w:pPr>
      <w:r>
        <w:t xml:space="preserve">efficiency to use </w:t>
      </w:r>
      <w:r w:rsidR="003B28DD">
        <w:t>water resources in the best way</w:t>
      </w:r>
      <w:r>
        <w:t xml:space="preserve"> possible;</w:t>
      </w:r>
    </w:p>
    <w:p w14:paraId="44CD402D" w14:textId="77777777" w:rsidR="005F484D" w:rsidRDefault="005F484D" w:rsidP="00AC224C">
      <w:pPr>
        <w:pStyle w:val="ListParagraph"/>
        <w:numPr>
          <w:ilvl w:val="1"/>
          <w:numId w:val="9"/>
        </w:numPr>
      </w:pPr>
      <w:r>
        <w:t>equity in the allocation of water across social and economic groups;</w:t>
      </w:r>
    </w:p>
    <w:p w14:paraId="1123CEC0" w14:textId="77777777" w:rsidR="005F484D" w:rsidRDefault="005F484D" w:rsidP="00AC224C">
      <w:pPr>
        <w:pStyle w:val="ListParagraph"/>
        <w:numPr>
          <w:ilvl w:val="1"/>
          <w:numId w:val="9"/>
        </w:numPr>
        <w:rPr>
          <w:b/>
        </w:rPr>
      </w:pPr>
      <w:r>
        <w:t>environmental sustainability, to protect the water resource base, as well as associated ecosystems.</w:t>
      </w:r>
    </w:p>
    <w:p w14:paraId="36BC9C57" w14:textId="77777777" w:rsidR="005F484D" w:rsidRPr="00DB23C9" w:rsidRDefault="005F484D" w:rsidP="00AC224C">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7CC67AFC" w14:textId="399A31FD" w:rsidR="005F484D" w:rsidRPr="00DB23C9" w:rsidRDefault="005F484D" w:rsidP="00AC224C">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rsidR="000D370A">
        <w:t>l</w:t>
      </w:r>
      <w:r w:rsidRPr="00DB23C9">
        <w:t xml:space="preserve"> countries, these are likely to be provinces or states. Non-federa</w:t>
      </w:r>
      <w:r w:rsidR="000D370A">
        <w:t>l</w:t>
      </w:r>
      <w:r w:rsidRPr="00DB23C9">
        <w:t xml:space="preserve"> countries may still have sub-national jurisdictions with some responsibility for water resources management, e.g. regions, counties, departments. </w:t>
      </w:r>
    </w:p>
    <w:p w14:paraId="65691D64" w14:textId="77777777" w:rsidR="005F484D" w:rsidRPr="00784751" w:rsidRDefault="005F484D" w:rsidP="00AC224C">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023FFEEA" w14:textId="34DA3696" w:rsidR="003567EF" w:rsidRDefault="003567EF" w:rsidP="00AC224C">
      <w:pPr>
        <w:pStyle w:val="ListParagraph"/>
        <w:numPr>
          <w:ilvl w:val="0"/>
          <w:numId w:val="9"/>
        </w:numPr>
        <w:ind w:left="425" w:hanging="357"/>
        <w:rPr>
          <w:b/>
        </w:rPr>
      </w:pPr>
      <w:r>
        <w:rPr>
          <w:b/>
        </w:rPr>
        <w:t xml:space="preserve">Transboundary: </w:t>
      </w:r>
      <w:r w:rsidR="00DD46A6">
        <w:t>Refers to</w:t>
      </w:r>
      <w:r w:rsidR="00DD46A6" w:rsidRPr="007C4908">
        <w:t xml:space="preserve"> surface and groundwater basins that cross one or more national borders</w:t>
      </w:r>
      <w:r w:rsidR="00693955">
        <w:t xml:space="preserve"> (see Annex B)</w:t>
      </w:r>
      <w:r w:rsidR="00DD46A6">
        <w:t xml:space="preserve">. </w:t>
      </w:r>
    </w:p>
    <w:p w14:paraId="0C996B4F" w14:textId="6E3A7DE3" w:rsidR="005F484D" w:rsidRPr="00DB23C9" w:rsidRDefault="005F484D" w:rsidP="00AC224C">
      <w:pPr>
        <w:pStyle w:val="ListParagraph"/>
        <w:numPr>
          <w:ilvl w:val="0"/>
          <w:numId w:val="9"/>
        </w:numPr>
        <w:ind w:left="425" w:hanging="357"/>
        <w:rPr>
          <w:b/>
        </w:rPr>
      </w:pPr>
      <w:r w:rsidRPr="00DB23C9">
        <w:rPr>
          <w:b/>
        </w:rPr>
        <w:t xml:space="preserve">Stakeholders: </w:t>
      </w:r>
      <w:r w:rsidRPr="002E6C2C">
        <w:t xml:space="preserve">In this </w:t>
      </w:r>
      <w:r w:rsidR="000F7624">
        <w:t>survey</w:t>
      </w:r>
      <w:r w:rsidRPr="002E6C2C">
        <w:t xml:space="preserve">, stakeholders are </w:t>
      </w:r>
      <w:r>
        <w:t>the main groups important for water resources management, development and use</w:t>
      </w:r>
      <w:r w:rsidRPr="002E6C2C">
        <w:t>.</w:t>
      </w:r>
      <w:r>
        <w:rPr>
          <w:b/>
        </w:rPr>
        <w:t xml:space="preserve"> </w:t>
      </w:r>
      <w:r>
        <w:t xml:space="preserve">Examples of stakeholders in each group are given in footnotes as they appear in the survey. </w:t>
      </w:r>
    </w:p>
    <w:p w14:paraId="0443DDD1" w14:textId="121B4782" w:rsidR="005F484D" w:rsidRDefault="005F484D" w:rsidP="00CF3E5E">
      <w:pPr>
        <w:pStyle w:val="ListParagraph"/>
        <w:numPr>
          <w:ilvl w:val="0"/>
          <w:numId w:val="9"/>
        </w:numPr>
        <w:ind w:left="450" w:hanging="450"/>
      </w:pPr>
      <w:r w:rsidRPr="00BB6E5B">
        <w:rPr>
          <w:b/>
        </w:rPr>
        <w:t>Water Resources Management</w:t>
      </w:r>
      <w:r>
        <w:t xml:space="preserve"> </w:t>
      </w:r>
      <w:r w:rsidRPr="008B73C2">
        <w:t xml:space="preserve">is the activity of planning, developing, distributing and managing the optimum use of water resources. Ideally, water resource management planning </w:t>
      </w:r>
      <w:r w:rsidR="00BB6E5B">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conflicts and unsustainable resource use. </w:t>
      </w:r>
    </w:p>
    <w:p w14:paraId="0B5D9F89" w14:textId="77777777" w:rsidR="003732F1" w:rsidRPr="005F484D" w:rsidRDefault="003732F1" w:rsidP="003732F1"/>
    <w:p w14:paraId="774A3AF2" w14:textId="0CD083D6" w:rsidR="00E249B4" w:rsidRPr="0098113A" w:rsidRDefault="005F484D" w:rsidP="00E249B4">
      <w:pPr>
        <w:pStyle w:val="Heading2"/>
        <w:numPr>
          <w:ilvl w:val="0"/>
          <w:numId w:val="0"/>
        </w:numPr>
        <w:spacing w:after="240"/>
        <w:ind w:left="578" w:hanging="576"/>
      </w:pPr>
      <w:r>
        <w:lastRenderedPageBreak/>
        <w:t xml:space="preserve">Annex B: </w:t>
      </w:r>
      <w:r w:rsidR="00E249B4" w:rsidRPr="0098113A">
        <w:t xml:space="preserve">Transboundary </w:t>
      </w:r>
      <w:r w:rsidR="00E249B4">
        <w:t>level</w:t>
      </w:r>
    </w:p>
    <w:p w14:paraId="75C446AE" w14:textId="77777777" w:rsidR="00E249B4" w:rsidRDefault="00E249B4" w:rsidP="00E249B4">
      <w:r>
        <w:t xml:space="preserve">The transboundary questions for indicator 6.5.1 focus on the degree of implementation of IWRM at the transboundary level, as relevant to implementation of IWRM ‘at all levels’, as specified in target 6.5. </w:t>
      </w:r>
      <w:r w:rsidRPr="00DB23C9">
        <w:t>Countries sharing basins of transboundary waters (rivers, lakes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05D8694A" w14:textId="5323690F" w:rsidR="00E249B4" w:rsidRDefault="00E249B4" w:rsidP="00E249B4">
      <w: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t>reporting template</w:t>
      </w:r>
      <w:r>
        <w:t xml:space="preserve"> (</w:t>
      </w:r>
      <w:hyperlink r:id="rId26" w:history="1">
        <w:r w:rsidR="00263A14"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27" w:history="1">
        <w:r w:rsidR="00902828" w:rsidRPr="000C56A5">
          <w:rPr>
            <w:rStyle w:val="Hyperlink"/>
          </w:rPr>
          <w:t>http://twap-rivers.org/indicators/</w:t>
        </w:r>
      </w:hyperlink>
      <w:r>
        <w:t>), and transboundary aquifers (</w:t>
      </w:r>
      <w:hyperlink r:id="rId28" w:history="1">
        <w:r w:rsidR="00391429" w:rsidRPr="000C56A5">
          <w:rPr>
            <w:rStyle w:val="Hyperlink"/>
          </w:rPr>
          <w:t>https://www.un-igrac.org/ggis/explore-all-transboundary-groundwaters</w:t>
        </w:r>
      </w:hyperlink>
      <w:r>
        <w:t xml:space="preserve">), may be referred to. </w:t>
      </w:r>
      <w:r w:rsidR="00F66836">
        <w:t xml:space="preserve">If you include a national (sub-basin) as part of a larger transboundary basin, please ensure to also include the name of the larger basin. </w:t>
      </w:r>
      <w:r w:rsidR="00700ACE">
        <w:t>When answering transboundary questions, the majority of the basins below must meet the criteria described in each threshold to achieve the score for that threshold.</w:t>
      </w:r>
    </w:p>
    <w:p w14:paraId="5A4BFAE5" w14:textId="0D134A26" w:rsidR="00413BA8" w:rsidRDefault="006D14D6" w:rsidP="00E249B4">
      <w:r>
        <w:t>The columns on the right of the table are optional though recommended. Filling them out would</w:t>
      </w:r>
      <w:r w:rsidR="00733E9C">
        <w:t>: provide countries with valuable information and a quick diagnostic tool for the status in each basin/aquifer;</w:t>
      </w:r>
      <w:r>
        <w:t xml:space="preserve"> increase the transparency of the transboundary level responses in this </w:t>
      </w:r>
      <w:r w:rsidR="00733E9C">
        <w:t>survey</w:t>
      </w:r>
      <w:r w:rsidR="00A9342A">
        <w:t xml:space="preserve"> for stakeholder</w:t>
      </w:r>
      <w:r w:rsidR="00263A14">
        <w:t>s</w:t>
      </w:r>
      <w:r w:rsidR="00A9342A">
        <w:t xml:space="preserve"> both within and between countries; help countries reach consensus on scores for the transboundary questions; and provide a valuable cross-reference for indicator 6.5.2. </w:t>
      </w:r>
      <w:r w:rsidR="00E249B4">
        <w:t xml:space="preserve">For each basin/aquifer, a score should be given for each of the four transboundary questions in the survey, following the guidance and thresholds in the survey questions. </w:t>
      </w:r>
      <w:r w:rsidR="00AA6ECD">
        <w:t xml:space="preserve">To supplement this data, you are encouraged to provide </w:t>
      </w:r>
      <w:r w:rsidR="00E249B4">
        <w:t>a summary of the situation for the transboundary basins/aquifers in the ‘Status description’ and ‘Way forward’ fields</w:t>
      </w:r>
      <w:r w:rsidR="00733E9C">
        <w:t xml:space="preserve"> </w:t>
      </w:r>
      <w:r w:rsidR="00AA6ECD">
        <w:t xml:space="preserve">to transboundary questions within Part 2 of this </w:t>
      </w:r>
      <w:r w:rsidR="000F7624">
        <w:t>survey</w:t>
      </w:r>
      <w:r w:rsidR="00700ACE">
        <w:t>, to the extent feasible</w:t>
      </w:r>
      <w:r w:rsidR="00E249B4">
        <w:t xml:space="preserve">.  </w:t>
      </w:r>
    </w:p>
    <w:p w14:paraId="542DD0E9" w14:textId="77777777" w:rsidR="00413BA8" w:rsidRDefault="00413BA8">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659C5" w14:paraId="10367B58" w14:textId="77777777" w:rsidTr="00281229">
        <w:tc>
          <w:tcPr>
            <w:tcW w:w="384" w:type="dxa"/>
            <w:shd w:val="clear" w:color="auto" w:fill="auto"/>
          </w:tcPr>
          <w:p w14:paraId="296A07DD" w14:textId="77777777" w:rsidR="00281229" w:rsidRPr="000659C5" w:rsidRDefault="00281229" w:rsidP="006D14D6">
            <w:pPr>
              <w:spacing w:after="0" w:line="240" w:lineRule="auto"/>
              <w:rPr>
                <w:b/>
                <w:sz w:val="20"/>
              </w:rPr>
            </w:pPr>
          </w:p>
        </w:tc>
        <w:tc>
          <w:tcPr>
            <w:tcW w:w="7266" w:type="dxa"/>
            <w:shd w:val="clear" w:color="auto" w:fill="auto"/>
          </w:tcPr>
          <w:p w14:paraId="5810C2B3" w14:textId="51181C02" w:rsidR="00013C9F" w:rsidRPr="00013C9F" w:rsidRDefault="00013C9F" w:rsidP="00013C9F">
            <w:pPr>
              <w:spacing w:after="0" w:line="240" w:lineRule="auto"/>
              <w:rPr>
                <w:b/>
                <w:bCs/>
                <w:color w:val="FF0000"/>
                <w:sz w:val="20"/>
                <w:lang w:val="en-AU"/>
              </w:rPr>
            </w:pPr>
            <w:r w:rsidRPr="00013C9F">
              <w:rPr>
                <w:b/>
                <w:bCs/>
                <w:color w:val="FF0000"/>
                <w:sz w:val="20"/>
                <w:lang w:val="en-AU"/>
              </w:rPr>
              <w:t>Annex not applicable. No transboundary waters in country.</w:t>
            </w:r>
          </w:p>
          <w:p w14:paraId="63BC7603" w14:textId="73AA605F" w:rsidR="00281229" w:rsidRPr="00013C9F" w:rsidRDefault="00281229" w:rsidP="006D14D6">
            <w:pPr>
              <w:spacing w:after="0" w:line="240" w:lineRule="auto"/>
              <w:rPr>
                <w:b/>
                <w:sz w:val="20"/>
                <w:lang w:val="en-AU"/>
              </w:rPr>
            </w:pPr>
          </w:p>
        </w:tc>
        <w:tc>
          <w:tcPr>
            <w:tcW w:w="5664" w:type="dxa"/>
            <w:gridSpan w:val="4"/>
          </w:tcPr>
          <w:p w14:paraId="72A297C8" w14:textId="0F5E7E40" w:rsidR="00281229" w:rsidRPr="000659C5" w:rsidRDefault="00281229" w:rsidP="00F346DD">
            <w:pPr>
              <w:spacing w:after="0" w:line="240" w:lineRule="auto"/>
              <w:jc w:val="center"/>
              <w:rPr>
                <w:b/>
                <w:sz w:val="20"/>
              </w:rPr>
            </w:pPr>
            <w:r w:rsidRPr="000659C5">
              <w:rPr>
                <w:b/>
                <w:sz w:val="20"/>
              </w:rPr>
              <w:t>OPTIONAL THOUGH RECOMMENDED</w:t>
            </w:r>
            <w:r w:rsidR="00356E7E" w:rsidRPr="000659C5">
              <w:rPr>
                <w:b/>
                <w:sz w:val="20"/>
              </w:rPr>
              <w:t>*</w:t>
            </w:r>
          </w:p>
        </w:tc>
      </w:tr>
      <w:tr w:rsidR="00281229" w:rsidRPr="000659C5" w14:paraId="250B5140" w14:textId="77777777" w:rsidTr="00281229">
        <w:tc>
          <w:tcPr>
            <w:tcW w:w="384" w:type="dxa"/>
            <w:shd w:val="clear" w:color="auto" w:fill="D9D9D9" w:themeFill="background1" w:themeFillShade="D9"/>
          </w:tcPr>
          <w:p w14:paraId="2FE51A2E" w14:textId="77777777" w:rsidR="00281229" w:rsidRPr="000659C5" w:rsidRDefault="00281229" w:rsidP="006D14D6">
            <w:pPr>
              <w:spacing w:after="0" w:line="240" w:lineRule="auto"/>
              <w:rPr>
                <w:b/>
                <w:sz w:val="20"/>
              </w:rPr>
            </w:pPr>
          </w:p>
        </w:tc>
        <w:tc>
          <w:tcPr>
            <w:tcW w:w="7266" w:type="dxa"/>
            <w:shd w:val="clear" w:color="auto" w:fill="D9D9D9" w:themeFill="background1" w:themeFillShade="D9"/>
          </w:tcPr>
          <w:p w14:paraId="032A1B46" w14:textId="22E51223" w:rsidR="00281229" w:rsidRPr="000659C5" w:rsidRDefault="00281229" w:rsidP="006D14D6">
            <w:pPr>
              <w:spacing w:after="0" w:line="240" w:lineRule="auto"/>
              <w:rPr>
                <w:b/>
                <w:sz w:val="20"/>
              </w:rPr>
            </w:pPr>
            <w:r w:rsidRPr="000659C5">
              <w:rPr>
                <w:b/>
                <w:sz w:val="20"/>
              </w:rPr>
              <w:t>Important transboundary basins</w:t>
            </w:r>
          </w:p>
        </w:tc>
        <w:tc>
          <w:tcPr>
            <w:tcW w:w="1531" w:type="dxa"/>
            <w:shd w:val="clear" w:color="auto" w:fill="D9D9D9" w:themeFill="background1" w:themeFillShade="D9"/>
          </w:tcPr>
          <w:p w14:paraId="016507A1" w14:textId="019CFD63" w:rsidR="00281229" w:rsidRPr="000659C5" w:rsidRDefault="00281229" w:rsidP="006D14D6">
            <w:pPr>
              <w:spacing w:after="0" w:line="240" w:lineRule="auto"/>
              <w:rPr>
                <w:b/>
                <w:sz w:val="20"/>
              </w:rPr>
            </w:pPr>
            <w:r w:rsidRPr="000659C5">
              <w:rPr>
                <w:b/>
                <w:sz w:val="20"/>
              </w:rPr>
              <w:t>Arrangements (1.2c)</w:t>
            </w:r>
          </w:p>
        </w:tc>
        <w:tc>
          <w:tcPr>
            <w:tcW w:w="1389" w:type="dxa"/>
            <w:shd w:val="clear" w:color="auto" w:fill="D9D9D9" w:themeFill="background1" w:themeFillShade="D9"/>
          </w:tcPr>
          <w:p w14:paraId="1BE24BA3" w14:textId="22154441" w:rsidR="00281229" w:rsidRPr="000659C5" w:rsidRDefault="00281229" w:rsidP="006D14D6">
            <w:pPr>
              <w:spacing w:after="0" w:line="240" w:lineRule="auto"/>
              <w:rPr>
                <w:b/>
                <w:sz w:val="20"/>
              </w:rPr>
            </w:pPr>
            <w:r w:rsidRPr="000659C5">
              <w:rPr>
                <w:b/>
                <w:sz w:val="20"/>
              </w:rPr>
              <w:t>Institutions (2.2e)</w:t>
            </w:r>
          </w:p>
        </w:tc>
        <w:tc>
          <w:tcPr>
            <w:tcW w:w="1389" w:type="dxa"/>
            <w:shd w:val="clear" w:color="auto" w:fill="D9D9D9" w:themeFill="background1" w:themeFillShade="D9"/>
          </w:tcPr>
          <w:p w14:paraId="537C73C4" w14:textId="77777777" w:rsidR="00281229" w:rsidRPr="000659C5" w:rsidRDefault="00281229" w:rsidP="006D14D6">
            <w:pPr>
              <w:spacing w:after="0" w:line="240" w:lineRule="auto"/>
              <w:rPr>
                <w:b/>
                <w:sz w:val="20"/>
              </w:rPr>
            </w:pPr>
            <w:r w:rsidRPr="000659C5">
              <w:rPr>
                <w:b/>
                <w:sz w:val="20"/>
              </w:rPr>
              <w:t>Data sharing (3.2d)</w:t>
            </w:r>
          </w:p>
        </w:tc>
        <w:tc>
          <w:tcPr>
            <w:tcW w:w="1355" w:type="dxa"/>
            <w:shd w:val="clear" w:color="auto" w:fill="D9D9D9" w:themeFill="background1" w:themeFillShade="D9"/>
          </w:tcPr>
          <w:p w14:paraId="6871FECE" w14:textId="78D275CD" w:rsidR="00281229" w:rsidRPr="000659C5" w:rsidRDefault="00281229" w:rsidP="006D14D6">
            <w:pPr>
              <w:spacing w:after="0" w:line="240" w:lineRule="auto"/>
              <w:rPr>
                <w:b/>
                <w:sz w:val="20"/>
              </w:rPr>
            </w:pPr>
            <w:r w:rsidRPr="000659C5">
              <w:rPr>
                <w:b/>
                <w:sz w:val="20"/>
              </w:rPr>
              <w:t>Financing (4.2c)</w:t>
            </w:r>
          </w:p>
        </w:tc>
      </w:tr>
      <w:tr w:rsidR="00281229" w:rsidRPr="000659C5" w14:paraId="64DF5317" w14:textId="77777777" w:rsidTr="00281229">
        <w:tc>
          <w:tcPr>
            <w:tcW w:w="384" w:type="dxa"/>
            <w:shd w:val="clear" w:color="auto" w:fill="auto"/>
          </w:tcPr>
          <w:p w14:paraId="3E38DD7D"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2695EB10" w14:textId="77777777" w:rsidR="00281229" w:rsidRPr="000659C5" w:rsidRDefault="00281229" w:rsidP="006D14D6">
            <w:pPr>
              <w:spacing w:after="0" w:line="240" w:lineRule="auto"/>
              <w:rPr>
                <w:sz w:val="20"/>
              </w:rPr>
            </w:pPr>
            <w:r w:rsidRPr="000659C5">
              <w:rPr>
                <w:sz w:val="20"/>
              </w:rPr>
              <w:t>[Name]</w:t>
            </w:r>
          </w:p>
        </w:tc>
        <w:tc>
          <w:tcPr>
            <w:tcW w:w="1531" w:type="dxa"/>
          </w:tcPr>
          <w:p w14:paraId="606798CE" w14:textId="77777777" w:rsidR="00281229" w:rsidRPr="000659C5" w:rsidRDefault="00281229" w:rsidP="006D14D6">
            <w:pPr>
              <w:spacing w:after="0" w:line="240" w:lineRule="auto"/>
              <w:rPr>
                <w:sz w:val="20"/>
              </w:rPr>
            </w:pPr>
          </w:p>
        </w:tc>
        <w:tc>
          <w:tcPr>
            <w:tcW w:w="1389" w:type="dxa"/>
          </w:tcPr>
          <w:p w14:paraId="015E086E" w14:textId="77777777" w:rsidR="00281229" w:rsidRPr="000659C5" w:rsidRDefault="00281229" w:rsidP="006D14D6">
            <w:pPr>
              <w:spacing w:after="0" w:line="240" w:lineRule="auto"/>
              <w:rPr>
                <w:sz w:val="20"/>
              </w:rPr>
            </w:pPr>
          </w:p>
        </w:tc>
        <w:tc>
          <w:tcPr>
            <w:tcW w:w="1389" w:type="dxa"/>
          </w:tcPr>
          <w:p w14:paraId="0F762587" w14:textId="77777777" w:rsidR="00281229" w:rsidRPr="000659C5" w:rsidRDefault="00281229" w:rsidP="006D14D6">
            <w:pPr>
              <w:spacing w:after="0" w:line="240" w:lineRule="auto"/>
              <w:rPr>
                <w:sz w:val="20"/>
              </w:rPr>
            </w:pPr>
          </w:p>
        </w:tc>
        <w:tc>
          <w:tcPr>
            <w:tcW w:w="1355" w:type="dxa"/>
          </w:tcPr>
          <w:p w14:paraId="428A5D0C" w14:textId="77777777" w:rsidR="00281229" w:rsidRPr="000659C5" w:rsidRDefault="00281229" w:rsidP="006D14D6">
            <w:pPr>
              <w:spacing w:after="0" w:line="240" w:lineRule="auto"/>
              <w:rPr>
                <w:sz w:val="20"/>
              </w:rPr>
            </w:pPr>
          </w:p>
        </w:tc>
      </w:tr>
      <w:tr w:rsidR="00281229" w:rsidRPr="000659C5" w14:paraId="08E2CC10" w14:textId="77777777" w:rsidTr="00281229">
        <w:tc>
          <w:tcPr>
            <w:tcW w:w="384" w:type="dxa"/>
            <w:shd w:val="clear" w:color="auto" w:fill="auto"/>
          </w:tcPr>
          <w:p w14:paraId="668398A8"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184562C" w14:textId="77777777" w:rsidR="00281229" w:rsidRPr="000659C5" w:rsidRDefault="00281229" w:rsidP="006D14D6">
            <w:pPr>
              <w:spacing w:after="0" w:line="240" w:lineRule="auto"/>
              <w:rPr>
                <w:sz w:val="20"/>
              </w:rPr>
            </w:pPr>
          </w:p>
        </w:tc>
        <w:tc>
          <w:tcPr>
            <w:tcW w:w="1531" w:type="dxa"/>
          </w:tcPr>
          <w:p w14:paraId="2CEABA77" w14:textId="77777777" w:rsidR="00281229" w:rsidRPr="000659C5" w:rsidRDefault="00281229" w:rsidP="006D14D6">
            <w:pPr>
              <w:spacing w:after="0" w:line="240" w:lineRule="auto"/>
              <w:rPr>
                <w:sz w:val="20"/>
              </w:rPr>
            </w:pPr>
          </w:p>
        </w:tc>
        <w:tc>
          <w:tcPr>
            <w:tcW w:w="1389" w:type="dxa"/>
          </w:tcPr>
          <w:p w14:paraId="440030F6" w14:textId="77777777" w:rsidR="00281229" w:rsidRPr="000659C5" w:rsidRDefault="00281229" w:rsidP="006D14D6">
            <w:pPr>
              <w:spacing w:after="0" w:line="240" w:lineRule="auto"/>
              <w:rPr>
                <w:sz w:val="20"/>
              </w:rPr>
            </w:pPr>
          </w:p>
        </w:tc>
        <w:tc>
          <w:tcPr>
            <w:tcW w:w="1389" w:type="dxa"/>
          </w:tcPr>
          <w:p w14:paraId="56631D04" w14:textId="77777777" w:rsidR="00281229" w:rsidRPr="000659C5" w:rsidRDefault="00281229" w:rsidP="006D14D6">
            <w:pPr>
              <w:spacing w:after="0" w:line="240" w:lineRule="auto"/>
              <w:rPr>
                <w:sz w:val="20"/>
              </w:rPr>
            </w:pPr>
          </w:p>
        </w:tc>
        <w:tc>
          <w:tcPr>
            <w:tcW w:w="1355" w:type="dxa"/>
          </w:tcPr>
          <w:p w14:paraId="335CFF84" w14:textId="77777777" w:rsidR="00281229" w:rsidRPr="000659C5" w:rsidRDefault="00281229" w:rsidP="006D14D6">
            <w:pPr>
              <w:spacing w:after="0" w:line="240" w:lineRule="auto"/>
              <w:rPr>
                <w:sz w:val="20"/>
              </w:rPr>
            </w:pPr>
          </w:p>
        </w:tc>
      </w:tr>
      <w:tr w:rsidR="00281229" w:rsidRPr="000659C5" w14:paraId="41366FAD" w14:textId="77777777" w:rsidTr="00281229">
        <w:tc>
          <w:tcPr>
            <w:tcW w:w="384" w:type="dxa"/>
            <w:shd w:val="clear" w:color="auto" w:fill="auto"/>
          </w:tcPr>
          <w:p w14:paraId="7FBB39C8"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4CA4A1CB" w14:textId="77777777" w:rsidR="00281229" w:rsidRPr="000659C5" w:rsidRDefault="00281229" w:rsidP="006D14D6">
            <w:pPr>
              <w:spacing w:after="0" w:line="240" w:lineRule="auto"/>
              <w:rPr>
                <w:sz w:val="20"/>
              </w:rPr>
            </w:pPr>
          </w:p>
        </w:tc>
        <w:tc>
          <w:tcPr>
            <w:tcW w:w="1531" w:type="dxa"/>
          </w:tcPr>
          <w:p w14:paraId="62DFD790" w14:textId="77777777" w:rsidR="00281229" w:rsidRPr="000659C5" w:rsidRDefault="00281229" w:rsidP="006D14D6">
            <w:pPr>
              <w:spacing w:after="0" w:line="240" w:lineRule="auto"/>
              <w:rPr>
                <w:sz w:val="20"/>
              </w:rPr>
            </w:pPr>
          </w:p>
        </w:tc>
        <w:tc>
          <w:tcPr>
            <w:tcW w:w="1389" w:type="dxa"/>
          </w:tcPr>
          <w:p w14:paraId="405DA1F4" w14:textId="77777777" w:rsidR="00281229" w:rsidRPr="000659C5" w:rsidRDefault="00281229" w:rsidP="006D14D6">
            <w:pPr>
              <w:spacing w:after="0" w:line="240" w:lineRule="auto"/>
              <w:rPr>
                <w:sz w:val="20"/>
              </w:rPr>
            </w:pPr>
          </w:p>
        </w:tc>
        <w:tc>
          <w:tcPr>
            <w:tcW w:w="1389" w:type="dxa"/>
          </w:tcPr>
          <w:p w14:paraId="631AE408" w14:textId="77777777" w:rsidR="00281229" w:rsidRPr="000659C5" w:rsidRDefault="00281229" w:rsidP="006D14D6">
            <w:pPr>
              <w:spacing w:after="0" w:line="240" w:lineRule="auto"/>
              <w:rPr>
                <w:sz w:val="20"/>
              </w:rPr>
            </w:pPr>
          </w:p>
        </w:tc>
        <w:tc>
          <w:tcPr>
            <w:tcW w:w="1355" w:type="dxa"/>
          </w:tcPr>
          <w:p w14:paraId="19AAF14F" w14:textId="77777777" w:rsidR="00281229" w:rsidRPr="000659C5" w:rsidRDefault="00281229" w:rsidP="006D14D6">
            <w:pPr>
              <w:spacing w:after="0" w:line="240" w:lineRule="auto"/>
              <w:rPr>
                <w:sz w:val="20"/>
              </w:rPr>
            </w:pPr>
          </w:p>
        </w:tc>
      </w:tr>
      <w:tr w:rsidR="00281229" w:rsidRPr="000659C5" w14:paraId="6F6E53D9" w14:textId="77777777" w:rsidTr="00281229">
        <w:tc>
          <w:tcPr>
            <w:tcW w:w="384" w:type="dxa"/>
            <w:shd w:val="clear" w:color="auto" w:fill="auto"/>
          </w:tcPr>
          <w:p w14:paraId="60671424" w14:textId="77777777" w:rsidR="00281229" w:rsidRPr="000659C5" w:rsidRDefault="00281229" w:rsidP="006D14D6">
            <w:pPr>
              <w:spacing w:after="0" w:line="240" w:lineRule="auto"/>
              <w:rPr>
                <w:sz w:val="20"/>
              </w:rPr>
            </w:pPr>
          </w:p>
        </w:tc>
        <w:tc>
          <w:tcPr>
            <w:tcW w:w="7266" w:type="dxa"/>
            <w:shd w:val="clear" w:color="auto" w:fill="auto"/>
          </w:tcPr>
          <w:p w14:paraId="6D7C902D" w14:textId="77777777" w:rsidR="00281229" w:rsidRPr="000659C5" w:rsidRDefault="00281229" w:rsidP="006D14D6">
            <w:pPr>
              <w:spacing w:after="0" w:line="240" w:lineRule="auto"/>
              <w:rPr>
                <w:sz w:val="20"/>
              </w:rPr>
            </w:pPr>
            <w:r w:rsidRPr="000659C5">
              <w:rPr>
                <w:sz w:val="20"/>
              </w:rPr>
              <w:t>Please add/delete rows as needed</w:t>
            </w:r>
          </w:p>
        </w:tc>
        <w:tc>
          <w:tcPr>
            <w:tcW w:w="1531" w:type="dxa"/>
          </w:tcPr>
          <w:p w14:paraId="5EB40C27" w14:textId="77777777" w:rsidR="00281229" w:rsidRPr="000659C5" w:rsidRDefault="00281229" w:rsidP="006D14D6">
            <w:pPr>
              <w:spacing w:after="0" w:line="240" w:lineRule="auto"/>
              <w:rPr>
                <w:sz w:val="20"/>
              </w:rPr>
            </w:pPr>
          </w:p>
        </w:tc>
        <w:tc>
          <w:tcPr>
            <w:tcW w:w="1389" w:type="dxa"/>
          </w:tcPr>
          <w:p w14:paraId="3C430D1C" w14:textId="77777777" w:rsidR="00281229" w:rsidRPr="000659C5" w:rsidRDefault="00281229" w:rsidP="006D14D6">
            <w:pPr>
              <w:spacing w:after="0" w:line="240" w:lineRule="auto"/>
              <w:rPr>
                <w:sz w:val="20"/>
              </w:rPr>
            </w:pPr>
          </w:p>
        </w:tc>
        <w:tc>
          <w:tcPr>
            <w:tcW w:w="1389" w:type="dxa"/>
          </w:tcPr>
          <w:p w14:paraId="735AB5F3" w14:textId="77777777" w:rsidR="00281229" w:rsidRPr="000659C5" w:rsidRDefault="00281229" w:rsidP="006D14D6">
            <w:pPr>
              <w:spacing w:after="0" w:line="240" w:lineRule="auto"/>
              <w:rPr>
                <w:sz w:val="20"/>
              </w:rPr>
            </w:pPr>
          </w:p>
        </w:tc>
        <w:tc>
          <w:tcPr>
            <w:tcW w:w="1355" w:type="dxa"/>
          </w:tcPr>
          <w:p w14:paraId="7A030FC1" w14:textId="77777777" w:rsidR="00281229" w:rsidRPr="000659C5" w:rsidRDefault="00281229" w:rsidP="006D14D6">
            <w:pPr>
              <w:spacing w:after="0" w:line="240" w:lineRule="auto"/>
              <w:rPr>
                <w:sz w:val="20"/>
              </w:rPr>
            </w:pPr>
          </w:p>
        </w:tc>
      </w:tr>
      <w:tr w:rsidR="00281229" w:rsidRPr="000659C5" w14:paraId="04A63246" w14:textId="77777777" w:rsidTr="00281229">
        <w:tc>
          <w:tcPr>
            <w:tcW w:w="384" w:type="dxa"/>
            <w:shd w:val="clear" w:color="auto" w:fill="D9D9D9" w:themeFill="background1" w:themeFillShade="D9"/>
          </w:tcPr>
          <w:p w14:paraId="76938BBD" w14:textId="77777777" w:rsidR="00281229" w:rsidRPr="000659C5" w:rsidRDefault="00281229" w:rsidP="006D14D6">
            <w:pPr>
              <w:spacing w:after="0" w:line="240" w:lineRule="auto"/>
              <w:rPr>
                <w:sz w:val="20"/>
              </w:rPr>
            </w:pPr>
          </w:p>
        </w:tc>
        <w:tc>
          <w:tcPr>
            <w:tcW w:w="7266" w:type="dxa"/>
            <w:shd w:val="clear" w:color="auto" w:fill="D9D9D9" w:themeFill="background1" w:themeFillShade="D9"/>
          </w:tcPr>
          <w:p w14:paraId="1564BEAF" w14:textId="6A4023E8" w:rsidR="00281229" w:rsidRPr="000659C5" w:rsidRDefault="00281229" w:rsidP="006D14D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54F3FE23"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2F697841"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7C3732E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6CA880DC" w14:textId="77777777" w:rsidR="00281229" w:rsidRPr="000659C5" w:rsidRDefault="00281229" w:rsidP="006D14D6">
            <w:pPr>
              <w:spacing w:after="0" w:line="240" w:lineRule="auto"/>
              <w:rPr>
                <w:sz w:val="20"/>
              </w:rPr>
            </w:pPr>
          </w:p>
        </w:tc>
      </w:tr>
      <w:tr w:rsidR="00281229" w:rsidRPr="000659C5" w14:paraId="603E507D" w14:textId="77777777" w:rsidTr="00281229">
        <w:tc>
          <w:tcPr>
            <w:tcW w:w="384" w:type="dxa"/>
            <w:shd w:val="clear" w:color="auto" w:fill="auto"/>
          </w:tcPr>
          <w:p w14:paraId="76E34B3E"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08CA82FC" w14:textId="77777777" w:rsidR="00281229" w:rsidRPr="000659C5" w:rsidRDefault="00281229" w:rsidP="006D14D6">
            <w:pPr>
              <w:spacing w:after="0" w:line="240" w:lineRule="auto"/>
              <w:rPr>
                <w:b/>
                <w:sz w:val="20"/>
              </w:rPr>
            </w:pPr>
          </w:p>
        </w:tc>
        <w:tc>
          <w:tcPr>
            <w:tcW w:w="1531" w:type="dxa"/>
          </w:tcPr>
          <w:p w14:paraId="5C0FC1F4" w14:textId="77777777" w:rsidR="00281229" w:rsidRPr="000659C5" w:rsidRDefault="00281229" w:rsidP="006D14D6">
            <w:pPr>
              <w:spacing w:after="0" w:line="240" w:lineRule="auto"/>
              <w:rPr>
                <w:sz w:val="20"/>
              </w:rPr>
            </w:pPr>
          </w:p>
        </w:tc>
        <w:tc>
          <w:tcPr>
            <w:tcW w:w="1389" w:type="dxa"/>
          </w:tcPr>
          <w:p w14:paraId="6390A79F" w14:textId="77777777" w:rsidR="00281229" w:rsidRPr="000659C5" w:rsidRDefault="00281229" w:rsidP="006D14D6">
            <w:pPr>
              <w:spacing w:after="0" w:line="240" w:lineRule="auto"/>
              <w:rPr>
                <w:sz w:val="20"/>
              </w:rPr>
            </w:pPr>
          </w:p>
        </w:tc>
        <w:tc>
          <w:tcPr>
            <w:tcW w:w="1389" w:type="dxa"/>
          </w:tcPr>
          <w:p w14:paraId="3F7B73E0" w14:textId="77777777" w:rsidR="00281229" w:rsidRPr="000659C5" w:rsidRDefault="00281229" w:rsidP="006D14D6">
            <w:pPr>
              <w:spacing w:after="0" w:line="240" w:lineRule="auto"/>
              <w:rPr>
                <w:sz w:val="20"/>
              </w:rPr>
            </w:pPr>
          </w:p>
        </w:tc>
        <w:tc>
          <w:tcPr>
            <w:tcW w:w="1355" w:type="dxa"/>
          </w:tcPr>
          <w:p w14:paraId="7E192E8A" w14:textId="77777777" w:rsidR="00281229" w:rsidRPr="000659C5" w:rsidRDefault="00281229" w:rsidP="006D14D6">
            <w:pPr>
              <w:spacing w:after="0" w:line="240" w:lineRule="auto"/>
              <w:rPr>
                <w:sz w:val="20"/>
              </w:rPr>
            </w:pPr>
          </w:p>
        </w:tc>
      </w:tr>
      <w:tr w:rsidR="00281229" w:rsidRPr="000659C5" w14:paraId="38D3F50B" w14:textId="77777777" w:rsidTr="00281229">
        <w:trPr>
          <w:trHeight w:val="297"/>
        </w:trPr>
        <w:tc>
          <w:tcPr>
            <w:tcW w:w="384" w:type="dxa"/>
            <w:shd w:val="clear" w:color="auto" w:fill="auto"/>
          </w:tcPr>
          <w:p w14:paraId="51A2B49C"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9F79F68" w14:textId="77777777" w:rsidR="00281229" w:rsidRPr="000659C5" w:rsidRDefault="00281229" w:rsidP="006D14D6">
            <w:pPr>
              <w:spacing w:after="0" w:line="240" w:lineRule="auto"/>
              <w:rPr>
                <w:b/>
                <w:sz w:val="20"/>
              </w:rPr>
            </w:pPr>
          </w:p>
        </w:tc>
        <w:tc>
          <w:tcPr>
            <w:tcW w:w="1531" w:type="dxa"/>
          </w:tcPr>
          <w:p w14:paraId="5BAB57B5" w14:textId="77777777" w:rsidR="00281229" w:rsidRPr="000659C5" w:rsidRDefault="00281229" w:rsidP="006D14D6">
            <w:pPr>
              <w:spacing w:after="0" w:line="240" w:lineRule="auto"/>
              <w:rPr>
                <w:sz w:val="20"/>
              </w:rPr>
            </w:pPr>
          </w:p>
        </w:tc>
        <w:tc>
          <w:tcPr>
            <w:tcW w:w="1389" w:type="dxa"/>
          </w:tcPr>
          <w:p w14:paraId="5750AF6B" w14:textId="77777777" w:rsidR="00281229" w:rsidRPr="000659C5" w:rsidRDefault="00281229" w:rsidP="006D14D6">
            <w:pPr>
              <w:spacing w:after="0" w:line="240" w:lineRule="auto"/>
              <w:rPr>
                <w:sz w:val="20"/>
              </w:rPr>
            </w:pPr>
          </w:p>
        </w:tc>
        <w:tc>
          <w:tcPr>
            <w:tcW w:w="1389" w:type="dxa"/>
          </w:tcPr>
          <w:p w14:paraId="4D666E97" w14:textId="77777777" w:rsidR="00281229" w:rsidRPr="000659C5" w:rsidRDefault="00281229" w:rsidP="006D14D6">
            <w:pPr>
              <w:spacing w:after="0" w:line="240" w:lineRule="auto"/>
              <w:rPr>
                <w:sz w:val="20"/>
              </w:rPr>
            </w:pPr>
          </w:p>
        </w:tc>
        <w:tc>
          <w:tcPr>
            <w:tcW w:w="1355" w:type="dxa"/>
          </w:tcPr>
          <w:p w14:paraId="6DAD8513" w14:textId="77777777" w:rsidR="00281229" w:rsidRPr="000659C5" w:rsidRDefault="00281229" w:rsidP="006D14D6">
            <w:pPr>
              <w:spacing w:after="0" w:line="240" w:lineRule="auto"/>
              <w:rPr>
                <w:sz w:val="20"/>
              </w:rPr>
            </w:pPr>
          </w:p>
        </w:tc>
      </w:tr>
      <w:tr w:rsidR="00281229" w:rsidRPr="000659C5" w14:paraId="79B7D71B" w14:textId="77777777" w:rsidTr="00281229">
        <w:tc>
          <w:tcPr>
            <w:tcW w:w="384" w:type="dxa"/>
            <w:shd w:val="clear" w:color="auto" w:fill="auto"/>
          </w:tcPr>
          <w:p w14:paraId="366C75F9"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79F6962A" w14:textId="77777777" w:rsidR="00281229" w:rsidRPr="000659C5" w:rsidRDefault="00281229" w:rsidP="006D14D6">
            <w:pPr>
              <w:spacing w:after="0" w:line="240" w:lineRule="auto"/>
              <w:rPr>
                <w:b/>
                <w:sz w:val="20"/>
              </w:rPr>
            </w:pPr>
          </w:p>
        </w:tc>
        <w:tc>
          <w:tcPr>
            <w:tcW w:w="1531" w:type="dxa"/>
          </w:tcPr>
          <w:p w14:paraId="03EBB8C1" w14:textId="77777777" w:rsidR="00281229" w:rsidRPr="000659C5" w:rsidRDefault="00281229" w:rsidP="006D14D6">
            <w:pPr>
              <w:spacing w:after="0" w:line="240" w:lineRule="auto"/>
              <w:rPr>
                <w:sz w:val="20"/>
              </w:rPr>
            </w:pPr>
          </w:p>
        </w:tc>
        <w:tc>
          <w:tcPr>
            <w:tcW w:w="1389" w:type="dxa"/>
          </w:tcPr>
          <w:p w14:paraId="051B8262" w14:textId="77777777" w:rsidR="00281229" w:rsidRPr="000659C5" w:rsidRDefault="00281229" w:rsidP="006D14D6">
            <w:pPr>
              <w:spacing w:after="0" w:line="240" w:lineRule="auto"/>
              <w:rPr>
                <w:sz w:val="20"/>
              </w:rPr>
            </w:pPr>
          </w:p>
        </w:tc>
        <w:tc>
          <w:tcPr>
            <w:tcW w:w="1389" w:type="dxa"/>
          </w:tcPr>
          <w:p w14:paraId="0B659AE8" w14:textId="77777777" w:rsidR="00281229" w:rsidRPr="000659C5" w:rsidRDefault="00281229" w:rsidP="006D14D6">
            <w:pPr>
              <w:spacing w:after="0" w:line="240" w:lineRule="auto"/>
              <w:rPr>
                <w:sz w:val="20"/>
              </w:rPr>
            </w:pPr>
          </w:p>
        </w:tc>
        <w:tc>
          <w:tcPr>
            <w:tcW w:w="1355" w:type="dxa"/>
          </w:tcPr>
          <w:p w14:paraId="53F47DB0" w14:textId="77777777" w:rsidR="00281229" w:rsidRPr="000659C5" w:rsidRDefault="00281229" w:rsidP="006D14D6">
            <w:pPr>
              <w:spacing w:after="0" w:line="240" w:lineRule="auto"/>
              <w:rPr>
                <w:sz w:val="20"/>
              </w:rPr>
            </w:pPr>
          </w:p>
        </w:tc>
      </w:tr>
      <w:tr w:rsidR="00281229" w:rsidRPr="000659C5" w14:paraId="7A461D8D" w14:textId="77777777" w:rsidTr="00281229">
        <w:tc>
          <w:tcPr>
            <w:tcW w:w="384" w:type="dxa"/>
            <w:shd w:val="clear" w:color="auto" w:fill="auto"/>
          </w:tcPr>
          <w:p w14:paraId="1CC43254" w14:textId="77777777" w:rsidR="00281229" w:rsidRPr="000659C5" w:rsidRDefault="00281229" w:rsidP="006D14D6">
            <w:pPr>
              <w:spacing w:after="0" w:line="240" w:lineRule="auto"/>
              <w:rPr>
                <w:sz w:val="20"/>
              </w:rPr>
            </w:pPr>
          </w:p>
        </w:tc>
        <w:tc>
          <w:tcPr>
            <w:tcW w:w="7266" w:type="dxa"/>
            <w:shd w:val="clear" w:color="auto" w:fill="auto"/>
          </w:tcPr>
          <w:p w14:paraId="2DCB7C63" w14:textId="77777777" w:rsidR="00281229" w:rsidRPr="000659C5" w:rsidRDefault="00281229" w:rsidP="006D14D6">
            <w:pPr>
              <w:spacing w:after="0" w:line="240" w:lineRule="auto"/>
              <w:rPr>
                <w:b/>
                <w:sz w:val="20"/>
              </w:rPr>
            </w:pPr>
            <w:r w:rsidRPr="000659C5">
              <w:rPr>
                <w:sz w:val="20"/>
              </w:rPr>
              <w:t>Please add/delete rows as needed</w:t>
            </w:r>
          </w:p>
        </w:tc>
        <w:tc>
          <w:tcPr>
            <w:tcW w:w="1531" w:type="dxa"/>
          </w:tcPr>
          <w:p w14:paraId="726F9A75" w14:textId="77777777" w:rsidR="00281229" w:rsidRPr="000659C5" w:rsidRDefault="00281229" w:rsidP="006D14D6">
            <w:pPr>
              <w:spacing w:after="0" w:line="240" w:lineRule="auto"/>
              <w:rPr>
                <w:sz w:val="20"/>
              </w:rPr>
            </w:pPr>
          </w:p>
        </w:tc>
        <w:tc>
          <w:tcPr>
            <w:tcW w:w="1389" w:type="dxa"/>
          </w:tcPr>
          <w:p w14:paraId="3E85790F" w14:textId="77777777" w:rsidR="00281229" w:rsidRPr="000659C5" w:rsidRDefault="00281229" w:rsidP="006D14D6">
            <w:pPr>
              <w:spacing w:after="0" w:line="240" w:lineRule="auto"/>
              <w:rPr>
                <w:sz w:val="20"/>
              </w:rPr>
            </w:pPr>
          </w:p>
        </w:tc>
        <w:tc>
          <w:tcPr>
            <w:tcW w:w="1389" w:type="dxa"/>
          </w:tcPr>
          <w:p w14:paraId="21820659" w14:textId="77777777" w:rsidR="00281229" w:rsidRPr="000659C5" w:rsidRDefault="00281229" w:rsidP="006D14D6">
            <w:pPr>
              <w:spacing w:after="0" w:line="240" w:lineRule="auto"/>
              <w:rPr>
                <w:sz w:val="20"/>
              </w:rPr>
            </w:pPr>
          </w:p>
        </w:tc>
        <w:tc>
          <w:tcPr>
            <w:tcW w:w="1355" w:type="dxa"/>
          </w:tcPr>
          <w:p w14:paraId="143A4C44" w14:textId="77777777" w:rsidR="00281229" w:rsidRPr="000659C5" w:rsidRDefault="00281229" w:rsidP="006D14D6">
            <w:pPr>
              <w:spacing w:after="0" w:line="240" w:lineRule="auto"/>
              <w:rPr>
                <w:sz w:val="20"/>
              </w:rPr>
            </w:pPr>
          </w:p>
        </w:tc>
      </w:tr>
    </w:tbl>
    <w:p w14:paraId="68552EFF" w14:textId="0E036F43" w:rsidR="00E249B4" w:rsidRPr="00867CE2" w:rsidRDefault="00E249B4" w:rsidP="00E249B4">
      <w:r w:rsidRPr="00867CE2">
        <w:t>* Th</w:t>
      </w:r>
      <w:r w:rsidR="00356E7E">
        <w:t>ese</w:t>
      </w:r>
      <w:r w:rsidRPr="00867CE2">
        <w:t xml:space="preserve"> column</w:t>
      </w:r>
      <w:r w:rsidR="00356E7E">
        <w:t>s</w:t>
      </w:r>
      <w:r w:rsidRPr="00867CE2">
        <w:t xml:space="preserve"> </w:t>
      </w:r>
      <w:r>
        <w:t xml:space="preserve">may be useful to countries in determining the approximate status </w:t>
      </w:r>
      <w:r w:rsidR="00A831C4">
        <w:t>for each</w:t>
      </w:r>
      <w:r>
        <w:t xml:space="preserve"> transboundary basin/aquifer</w:t>
      </w:r>
      <w:r w:rsidR="00D41B0E">
        <w:t>, and thereby be useful in discussions on the respective question scores in Part 2 of this survey instrument</w:t>
      </w:r>
      <w:r w:rsidR="0005784C">
        <w:t>.</w:t>
      </w:r>
      <w:r>
        <w:t xml:space="preserve"> </w:t>
      </w:r>
    </w:p>
    <w:p w14:paraId="5E4AD13F" w14:textId="77777777" w:rsidR="00E249B4" w:rsidRDefault="00E249B4" w:rsidP="00582FF0"/>
    <w:p w14:paraId="654CAA63" w14:textId="77777777" w:rsidR="00C56FEA" w:rsidRDefault="00C56FEA">
      <w:pPr>
        <w:spacing w:after="0" w:line="240" w:lineRule="auto"/>
        <w:rPr>
          <w:rFonts w:ascii="Cambria" w:eastAsia="SimSun" w:hAnsi="Cambria"/>
          <w:b/>
          <w:bCs/>
          <w:color w:val="4F81BD"/>
          <w:sz w:val="26"/>
          <w:szCs w:val="26"/>
        </w:rPr>
      </w:pPr>
    </w:p>
    <w:p w14:paraId="458FEAB2" w14:textId="77777777" w:rsidR="00C43FE2" w:rsidRDefault="00C43FE2">
      <w:pPr>
        <w:spacing w:after="0" w:line="240" w:lineRule="auto"/>
        <w:rPr>
          <w:rFonts w:ascii="Cambria" w:eastAsia="SimSun" w:hAnsi="Cambria"/>
          <w:b/>
          <w:bCs/>
          <w:color w:val="4F81BD"/>
          <w:sz w:val="26"/>
          <w:szCs w:val="26"/>
        </w:rPr>
      </w:pPr>
    </w:p>
    <w:p w14:paraId="49D8B1C5" w14:textId="77777777" w:rsidR="00C43FE2" w:rsidRDefault="00C43FE2">
      <w:pPr>
        <w:spacing w:after="0" w:line="240" w:lineRule="auto"/>
        <w:rPr>
          <w:rFonts w:ascii="Cambria" w:eastAsia="SimSun" w:hAnsi="Cambria"/>
          <w:b/>
          <w:bCs/>
          <w:color w:val="4F81BD"/>
          <w:sz w:val="26"/>
          <w:szCs w:val="26"/>
        </w:rPr>
      </w:pPr>
    </w:p>
    <w:p w14:paraId="468AD90D" w14:textId="77777777" w:rsidR="00C43FE2" w:rsidRDefault="00C43FE2">
      <w:pPr>
        <w:spacing w:after="0" w:line="240" w:lineRule="auto"/>
        <w:rPr>
          <w:rFonts w:ascii="Cambria" w:eastAsia="SimSun" w:hAnsi="Cambria"/>
          <w:b/>
          <w:bCs/>
          <w:color w:val="4F81BD"/>
          <w:sz w:val="26"/>
          <w:szCs w:val="26"/>
        </w:rPr>
      </w:pPr>
    </w:p>
    <w:p w14:paraId="114CE0E6" w14:textId="77777777" w:rsidR="00AA5062" w:rsidRDefault="00AA5062">
      <w:pPr>
        <w:spacing w:after="0" w:line="240" w:lineRule="auto"/>
        <w:rPr>
          <w:rFonts w:ascii="Cambria" w:eastAsia="SimSun" w:hAnsi="Cambria"/>
          <w:b/>
          <w:bCs/>
          <w:color w:val="4F81BD"/>
          <w:sz w:val="26"/>
          <w:szCs w:val="26"/>
        </w:rPr>
      </w:pPr>
    </w:p>
    <w:p w14:paraId="4D5C85EF" w14:textId="77777777" w:rsidR="00AA5062" w:rsidRDefault="00AA5062">
      <w:pPr>
        <w:spacing w:after="0" w:line="240" w:lineRule="auto"/>
        <w:rPr>
          <w:rFonts w:ascii="Cambria" w:eastAsia="SimSun" w:hAnsi="Cambria"/>
          <w:b/>
          <w:bCs/>
          <w:color w:val="4F81BD"/>
          <w:sz w:val="26"/>
          <w:szCs w:val="26"/>
        </w:rPr>
      </w:pPr>
    </w:p>
    <w:p w14:paraId="718B0C5F" w14:textId="77777777" w:rsidR="00AA5062" w:rsidRDefault="00AA5062">
      <w:pPr>
        <w:spacing w:after="0" w:line="240" w:lineRule="auto"/>
        <w:rPr>
          <w:rFonts w:ascii="Cambria" w:eastAsia="SimSun" w:hAnsi="Cambria"/>
          <w:b/>
          <w:bCs/>
          <w:color w:val="4F81BD"/>
          <w:sz w:val="26"/>
          <w:szCs w:val="26"/>
        </w:rPr>
      </w:pPr>
    </w:p>
    <w:p w14:paraId="7E667D96" w14:textId="77777777" w:rsidR="00AA5062" w:rsidRDefault="00AA5062">
      <w:pPr>
        <w:spacing w:after="0" w:line="240" w:lineRule="auto"/>
        <w:rPr>
          <w:rFonts w:ascii="Cambria" w:eastAsia="SimSun" w:hAnsi="Cambria"/>
          <w:b/>
          <w:bCs/>
          <w:color w:val="4F81BD"/>
          <w:sz w:val="26"/>
          <w:szCs w:val="26"/>
        </w:rPr>
      </w:pPr>
    </w:p>
    <w:p w14:paraId="3CECE50B" w14:textId="77777777" w:rsidR="00AA5062" w:rsidRDefault="00AA5062">
      <w:pPr>
        <w:spacing w:after="0" w:line="240" w:lineRule="auto"/>
        <w:rPr>
          <w:rFonts w:ascii="Cambria" w:eastAsia="SimSun" w:hAnsi="Cambria"/>
          <w:b/>
          <w:bCs/>
          <w:color w:val="4F81BD"/>
          <w:sz w:val="26"/>
          <w:szCs w:val="26"/>
        </w:rPr>
      </w:pPr>
    </w:p>
    <w:p w14:paraId="757103E8" w14:textId="77777777" w:rsidR="00AD50A8" w:rsidRDefault="00AD50A8">
      <w:pPr>
        <w:spacing w:after="0" w:line="240" w:lineRule="auto"/>
        <w:rPr>
          <w:rFonts w:ascii="Cambria" w:eastAsia="SimSun" w:hAnsi="Cambria"/>
          <w:b/>
          <w:bCs/>
          <w:color w:val="4F81BD"/>
          <w:sz w:val="26"/>
          <w:szCs w:val="26"/>
        </w:rPr>
      </w:pPr>
    </w:p>
    <w:p w14:paraId="671BB315" w14:textId="77777777" w:rsidR="00AA5062" w:rsidRDefault="00AA5062">
      <w:pPr>
        <w:spacing w:after="0" w:line="240" w:lineRule="auto"/>
        <w:rPr>
          <w:rFonts w:ascii="Cambria" w:eastAsia="SimSun" w:hAnsi="Cambria"/>
          <w:b/>
          <w:bCs/>
          <w:color w:val="4F81BD"/>
          <w:sz w:val="26"/>
          <w:szCs w:val="26"/>
        </w:rPr>
      </w:pPr>
    </w:p>
    <w:p w14:paraId="2CB20F89" w14:textId="77777777" w:rsidR="00AA5062" w:rsidRDefault="00AA5062">
      <w:pPr>
        <w:spacing w:after="0" w:line="240" w:lineRule="auto"/>
        <w:rPr>
          <w:rFonts w:ascii="Cambria" w:eastAsia="SimSun" w:hAnsi="Cambria"/>
          <w:b/>
          <w:bCs/>
          <w:color w:val="4F81BD"/>
          <w:sz w:val="26"/>
          <w:szCs w:val="26"/>
        </w:rPr>
      </w:pPr>
    </w:p>
    <w:p w14:paraId="460ACB9E" w14:textId="77777777" w:rsidR="00AA5062" w:rsidRDefault="00AA5062">
      <w:pPr>
        <w:spacing w:after="0" w:line="240" w:lineRule="auto"/>
        <w:rPr>
          <w:rFonts w:ascii="Cambria" w:eastAsia="SimSun" w:hAnsi="Cambria"/>
          <w:b/>
          <w:bCs/>
          <w:color w:val="4F81BD"/>
          <w:sz w:val="26"/>
          <w:szCs w:val="26"/>
        </w:rPr>
      </w:pPr>
    </w:p>
    <w:p w14:paraId="6D9987C4" w14:textId="77777777" w:rsidR="00C43FE2" w:rsidRDefault="00C43FE2">
      <w:pPr>
        <w:spacing w:after="0" w:line="240" w:lineRule="auto"/>
        <w:rPr>
          <w:rFonts w:ascii="Cambria" w:eastAsia="SimSun" w:hAnsi="Cambria"/>
          <w:b/>
          <w:bCs/>
          <w:color w:val="4F81BD"/>
          <w:sz w:val="26"/>
          <w:szCs w:val="26"/>
        </w:rPr>
      </w:pPr>
    </w:p>
    <w:p w14:paraId="70B3A97C" w14:textId="79CEE622" w:rsidR="000B0949" w:rsidRDefault="00353666" w:rsidP="002C1C54">
      <w:pPr>
        <w:pStyle w:val="Heading2"/>
        <w:numPr>
          <w:ilvl w:val="0"/>
          <w:numId w:val="0"/>
        </w:numPr>
        <w:spacing w:after="240"/>
        <w:ind w:left="578" w:hanging="576"/>
      </w:pPr>
      <w:r>
        <w:lastRenderedPageBreak/>
        <w:t>Annex</w:t>
      </w:r>
      <w:r w:rsidR="008829FD">
        <w:t xml:space="preserve"> C</w:t>
      </w:r>
      <w:r>
        <w:t xml:space="preserve">: </w:t>
      </w:r>
      <w:r w:rsidR="00E16414">
        <w:t>Barriers, enablers and next steps for furthering IWRM implementation</w:t>
      </w:r>
    </w:p>
    <w:p w14:paraId="0E3C77DB" w14:textId="203427EB" w:rsidR="005606E1" w:rsidRDefault="001D0E29" w:rsidP="00F3657C">
      <w:pPr>
        <w:spacing w:after="120"/>
      </w:pPr>
      <w:r>
        <w:t>This section</w:t>
      </w:r>
      <w:r w:rsidR="00951E29">
        <w:t xml:space="preserve"> </w:t>
      </w:r>
      <w:r w:rsidR="00F9585A">
        <w:t>is</w:t>
      </w:r>
      <w:r w:rsidR="00951E29">
        <w:t xml:space="preserve"> not used in calculating indicator 6.5.1, but</w:t>
      </w:r>
      <w:r>
        <w:t xml:space="preserve"> </w:t>
      </w:r>
      <w:r w:rsidR="00951E29">
        <w:t>is designed to be useful for</w:t>
      </w:r>
      <w:r w:rsidR="00AF2266">
        <w:t xml:space="preserve"> countries to identify </w:t>
      </w:r>
      <w:r w:rsidR="008D3AAF">
        <w:t xml:space="preserve">the main challenges and next steps to further IWRM implementation. </w:t>
      </w:r>
      <w:r w:rsidR="005606E1">
        <w:t>It builds on the free text fields for each question</w:t>
      </w:r>
      <w:r w:rsidR="006F7825">
        <w:t xml:space="preserve"> –</w:t>
      </w:r>
      <w:r w:rsidR="005606E1">
        <w:t xml:space="preserve"> “Status description” and “Way forward” </w:t>
      </w:r>
      <w:r w:rsidR="006F7825">
        <w:t xml:space="preserve">– </w:t>
      </w:r>
      <w:r w:rsidR="005606E1">
        <w:t xml:space="preserve">to identify the key issues. </w:t>
      </w:r>
    </w:p>
    <w:p w14:paraId="419F6A0B" w14:textId="6FED9AFA" w:rsidR="00951E29" w:rsidRDefault="005606E1" w:rsidP="00F3657C">
      <w:pPr>
        <w:spacing w:after="120"/>
      </w:pPr>
      <w:r>
        <w:t>The third question</w:t>
      </w:r>
      <w:r w:rsidR="006F7825">
        <w:t xml:space="preserve"> below</w:t>
      </w:r>
      <w:r>
        <w:t xml:space="preserve"> </w:t>
      </w:r>
      <w:r w:rsidR="00EE65E4">
        <w:t>aims to improve transparency by documenting the main differences in opinion between stakeholders.</w:t>
      </w:r>
      <w:r w:rsidR="00AF2266">
        <w:t xml:space="preserve"> </w:t>
      </w:r>
      <w:r w:rsidR="00D063F0">
        <w:t>You</w:t>
      </w:r>
      <w:r w:rsidR="00C6338C">
        <w:t xml:space="preserve"> may amend the structure </w:t>
      </w:r>
      <w:r w:rsidR="00D063F0">
        <w:t xml:space="preserve">to make it </w:t>
      </w:r>
      <w:r w:rsidR="007F495B">
        <w:t xml:space="preserve">more useful to the planning process in the national context. </w:t>
      </w:r>
      <w:r w:rsidR="00951E29">
        <w:t>For each question, you may consider aspects under each of the four IWRM dimensions in the survey, or you may identify aspects/issues that cut-across questions and IWRM dimensions.</w:t>
      </w:r>
      <w:r w:rsidR="006F7825">
        <w:t xml:space="preserve"> Some issues not addressed by the questions may also be brought up here.</w:t>
      </w:r>
    </w:p>
    <w:p w14:paraId="1D904965" w14:textId="639C8841" w:rsidR="00B266CE" w:rsidRDefault="00951E29" w:rsidP="00B266CE">
      <w:pPr>
        <w:pStyle w:val="ListParagraph"/>
        <w:numPr>
          <w:ilvl w:val="0"/>
          <w:numId w:val="14"/>
        </w:numPr>
        <w:spacing w:after="120" w:line="240" w:lineRule="auto"/>
      </w:pPr>
      <w:r w:rsidRPr="00986672">
        <w:t>What are the main challenges</w:t>
      </w:r>
      <w:r w:rsidR="00010692">
        <w:t>/barriers</w:t>
      </w:r>
      <w:r w:rsidRPr="00986672">
        <w:t xml:space="preserve"> to progress</w:t>
      </w:r>
      <w:r w:rsidR="002B4C3B">
        <w:t xml:space="preserve"> of IWRM implementation</w:t>
      </w:r>
      <w:r w:rsidRPr="00986672">
        <w:t xml:space="preserve"> in the country?</w:t>
      </w:r>
      <w:r w:rsidR="00B266CE">
        <w:br/>
      </w:r>
      <w:r w:rsidR="00B266CE">
        <w:br/>
        <w:t xml:space="preserve">Responsibility for water resource management in The Bahamas remains fragmented across several government institutions with limited communication between stakeholders. One of the primary constraints to IWRM implementation in The Bahamas, therefore, remains the limited integration between the water sector and other sectors, in particular, the environment. Because of this extreme fragmentation, The Bahamas also suffers from a lack of comprehensive, updated, and publicly-available water resources data. </w:t>
      </w:r>
      <w:r w:rsidR="00B266CE">
        <w:br/>
      </w:r>
      <w:r w:rsidR="00B266CE">
        <w:br/>
        <w:t>Other key challenges include:</w:t>
      </w:r>
    </w:p>
    <w:p w14:paraId="72174B2B" w14:textId="4137BD42" w:rsidR="00B266CE" w:rsidRDefault="00B266CE" w:rsidP="00B266CE">
      <w:pPr>
        <w:pStyle w:val="ListParagraph"/>
        <w:numPr>
          <w:ilvl w:val="1"/>
          <w:numId w:val="34"/>
        </w:numPr>
        <w:spacing w:after="120" w:line="240" w:lineRule="auto"/>
      </w:pPr>
      <w:r>
        <w:t xml:space="preserve">minimal and fragmented management of the collective impact of water processes and programs including sanitation, waste disposal and </w:t>
      </w:r>
      <w:r w:rsidR="004C088E">
        <w:t>storm water</w:t>
      </w:r>
      <w:r>
        <w:t xml:space="preserve"> runoff; </w:t>
      </w:r>
    </w:p>
    <w:p w14:paraId="02ABA5F6" w14:textId="77777777" w:rsidR="00B266CE" w:rsidRDefault="00B266CE" w:rsidP="00B266CE">
      <w:pPr>
        <w:pStyle w:val="ListParagraph"/>
        <w:numPr>
          <w:ilvl w:val="1"/>
          <w:numId w:val="34"/>
        </w:numPr>
        <w:spacing w:after="120" w:line="240" w:lineRule="auto"/>
      </w:pPr>
      <w:r>
        <w:t xml:space="preserve">unclear institutional responsibility leading to unaccountability; </w:t>
      </w:r>
    </w:p>
    <w:p w14:paraId="0E0A933B" w14:textId="0EBAAC66" w:rsidR="00B266CE" w:rsidRDefault="00B266CE" w:rsidP="00B266CE">
      <w:pPr>
        <w:pStyle w:val="ListParagraph"/>
        <w:numPr>
          <w:ilvl w:val="1"/>
          <w:numId w:val="34"/>
        </w:numPr>
        <w:spacing w:after="120" w:line="240" w:lineRule="auto"/>
      </w:pPr>
      <w:r>
        <w:t xml:space="preserve">low revenue collection; </w:t>
      </w:r>
    </w:p>
    <w:p w14:paraId="46BEEF24" w14:textId="77777777" w:rsidR="00B266CE" w:rsidRDefault="00B266CE" w:rsidP="00B266CE">
      <w:pPr>
        <w:pStyle w:val="ListParagraph"/>
        <w:numPr>
          <w:ilvl w:val="1"/>
          <w:numId w:val="34"/>
        </w:numPr>
        <w:spacing w:after="120" w:line="240" w:lineRule="auto"/>
      </w:pPr>
      <w:r>
        <w:t xml:space="preserve">outdated laws; </w:t>
      </w:r>
    </w:p>
    <w:p w14:paraId="25E9051B" w14:textId="77777777" w:rsidR="00B266CE" w:rsidRDefault="00B266CE" w:rsidP="00B266CE">
      <w:pPr>
        <w:pStyle w:val="ListParagraph"/>
        <w:numPr>
          <w:ilvl w:val="1"/>
          <w:numId w:val="34"/>
        </w:numPr>
        <w:spacing w:after="120" w:line="240" w:lineRule="auto"/>
      </w:pPr>
      <w:r>
        <w:t xml:space="preserve">the limited availability of resources and/or lack thereof for implementation of the IWRM plan; </w:t>
      </w:r>
    </w:p>
    <w:p w14:paraId="7775AC28" w14:textId="77777777" w:rsidR="00B266CE" w:rsidRDefault="00B266CE" w:rsidP="00B266CE">
      <w:pPr>
        <w:pStyle w:val="ListParagraph"/>
        <w:numPr>
          <w:ilvl w:val="1"/>
          <w:numId w:val="34"/>
        </w:numPr>
        <w:spacing w:after="120" w:line="240" w:lineRule="auto"/>
      </w:pPr>
      <w:r>
        <w:t xml:space="preserve">the lack of public awareness and education; </w:t>
      </w:r>
    </w:p>
    <w:p w14:paraId="4CBD486B" w14:textId="785A6214" w:rsidR="00951E29" w:rsidRDefault="00B266CE" w:rsidP="00B266CE">
      <w:pPr>
        <w:pStyle w:val="ListParagraph"/>
        <w:numPr>
          <w:ilvl w:val="1"/>
          <w:numId w:val="34"/>
        </w:numPr>
        <w:spacing w:after="120" w:line="240" w:lineRule="auto"/>
      </w:pPr>
      <w:r>
        <w:t>and the absence of a standardised approach to incorporating IWRM principles into the planning and implementation of projects.</w:t>
      </w:r>
    </w:p>
    <w:p w14:paraId="14901E7F" w14:textId="77777777" w:rsidR="00951E29" w:rsidRDefault="00951E29" w:rsidP="00645738">
      <w:pPr>
        <w:spacing w:after="120" w:line="240" w:lineRule="auto"/>
      </w:pPr>
    </w:p>
    <w:p w14:paraId="77EE97A5" w14:textId="1E7EA78F" w:rsidR="00951E29" w:rsidRDefault="00951E29" w:rsidP="00A3630E">
      <w:pPr>
        <w:pStyle w:val="ListParagraph"/>
        <w:numPr>
          <w:ilvl w:val="0"/>
          <w:numId w:val="14"/>
        </w:numPr>
        <w:spacing w:after="120" w:line="240" w:lineRule="auto"/>
      </w:pPr>
      <w:r>
        <w:t xml:space="preserve">What are the main next steps to overcome challenges and further IWRM implementation? </w:t>
      </w:r>
      <w:r w:rsidR="00B266CE">
        <w:br/>
      </w:r>
      <w:r w:rsidR="00B266CE">
        <w:br/>
        <w:t xml:space="preserve">With the establishment of the Department of Environmental Planning and Protection (DEPP) in January 2020, the department assumed centralized responsibilities for water resource management, including a mandate to develop plans and best practices for water resource management (Environmental Planning and Protection Bill 2019, sec. 13, p. 15). One of the main next steps to further IWRM implementation, therefore, is for DEPP to utilise its regulatory power to advance rulemaking for IWRM and facilitate stakeholder collaboration. </w:t>
      </w:r>
      <w:r w:rsidR="00B266CE">
        <w:br/>
      </w:r>
      <w:r w:rsidR="00B266CE">
        <w:br/>
        <w:t xml:space="preserve">Additionally, independent research and development at the University-level, with private sector/donor funding is recommended to promote </w:t>
      </w:r>
      <w:r w:rsidR="00B266CE">
        <w:lastRenderedPageBreak/>
        <w:t>multidisciplinary thought and collective action for IWRM implementation. There is also a need to introduce instruments that integrate macro-economic concerns and policy areas in water policy to ensure an efficient social allocation of water.</w:t>
      </w:r>
    </w:p>
    <w:p w14:paraId="173C86E9" w14:textId="77777777" w:rsidR="00951E29" w:rsidRDefault="00951E29" w:rsidP="00645738">
      <w:pPr>
        <w:spacing w:after="120" w:line="240" w:lineRule="auto"/>
      </w:pPr>
    </w:p>
    <w:p w14:paraId="016786A2" w14:textId="77BF6D62" w:rsidR="00D85B58" w:rsidRDefault="00951E29" w:rsidP="00645738">
      <w:pPr>
        <w:pStyle w:val="ListParagraph"/>
        <w:numPr>
          <w:ilvl w:val="0"/>
          <w:numId w:val="14"/>
        </w:numPr>
        <w:spacing w:after="120" w:line="240" w:lineRule="auto"/>
      </w:pPr>
      <w:r>
        <w:t>What were the main points of difference in stakeholder opinion</w:t>
      </w:r>
      <w:r w:rsidR="005606E1">
        <w:t xml:space="preserve"> in answering the survey questions</w:t>
      </w:r>
      <w:r>
        <w:t xml:space="preserve">? </w:t>
      </w:r>
      <w:r w:rsidR="00B266CE">
        <w:br/>
      </w:r>
      <w:r w:rsidR="00B266CE">
        <w:br/>
        <w:t xml:space="preserve">Stakeholder opinion varied mainly on issues related to national laws, policies and plans to support IWRM, as well as the status of national government authorities to support IWRM implementation. The gap in stakeholder opinion appears to be the result of the lack of public awareness of laws, policies and procedures, as water professionals tended to give higher scores in these categories than activists and researchers. </w:t>
      </w:r>
      <w:r w:rsidR="00B266CE">
        <w:br/>
      </w:r>
      <w:r w:rsidR="00B266CE">
        <w:br/>
        <w:t xml:space="preserve">Similar score variability was noted on questions related to sub-national policy and procedure. Because The Bahamas is an archipelago, many stakeholders </w:t>
      </w:r>
      <w:r w:rsidR="00F63219">
        <w:t>have location-specific</w:t>
      </w:r>
      <w:r w:rsidR="00B266CE">
        <w:t xml:space="preserve"> knowledge of water resource</w:t>
      </w:r>
      <w:r w:rsidR="00F63219">
        <w:t>s</w:t>
      </w:r>
      <w:r w:rsidR="00B266CE">
        <w:t xml:space="preserve"> managemen</w:t>
      </w:r>
      <w:r w:rsidR="00F63219">
        <w:t>t</w:t>
      </w:r>
      <w:r w:rsidR="00B266CE">
        <w:t xml:space="preserve">, </w:t>
      </w:r>
      <w:r w:rsidR="00F63219">
        <w:t xml:space="preserve">limiting </w:t>
      </w:r>
      <w:r w:rsidR="00B266CE">
        <w:t>their ability to speak on subnational water resource management nation-wide.</w:t>
      </w:r>
      <w:r w:rsidR="00B266CE">
        <w:br/>
      </w:r>
    </w:p>
    <w:p w14:paraId="55C8753B" w14:textId="3A1F8DFF" w:rsidR="0072392B" w:rsidRDefault="00951E29" w:rsidP="001B16CB">
      <w:pPr>
        <w:pStyle w:val="ListParagraph"/>
        <w:numPr>
          <w:ilvl w:val="0"/>
          <w:numId w:val="14"/>
        </w:numPr>
        <w:spacing w:after="120" w:line="240" w:lineRule="auto"/>
        <w:rPr>
          <w:rFonts w:ascii="Cambria" w:eastAsia="SimSun" w:hAnsi="Cambria"/>
          <w:b/>
          <w:bCs/>
          <w:color w:val="365F91"/>
          <w:sz w:val="28"/>
          <w:szCs w:val="28"/>
        </w:rPr>
      </w:pPr>
      <w:r>
        <w:t>Additional comments</w:t>
      </w:r>
      <w:r w:rsidR="0066533D">
        <w:t>.</w:t>
      </w:r>
      <w:r w:rsidR="0066533D">
        <w:br/>
      </w:r>
      <w:r w:rsidR="0066533D">
        <w:br/>
        <w:t>An archipelago of over 700 islands and cays, The Bahamas’ geography creates unique challenges when completing a survey of this nature.  Due to the flat topography of the islands</w:t>
      </w:r>
      <w:r w:rsidR="00120D24">
        <w:t xml:space="preserve"> and porous limestone rock, there is very little surface water and no freshwater rivers. As such, basin and aquifer level questions were answered according to groundwater management on the 17 major islands.</w:t>
      </w:r>
      <w:r w:rsidR="00120D24">
        <w:rPr>
          <w:rStyle w:val="FootnoteReference"/>
        </w:rPr>
        <w:footnoteReference w:id="51"/>
      </w:r>
      <w:r w:rsidR="00120D24">
        <w:t xml:space="preserve">  However,</w:t>
      </w:r>
      <w:r w:rsidR="0066533D">
        <w:t xml:space="preserve"> </w:t>
      </w:r>
      <w:r w:rsidR="00120D24">
        <w:t>w</w:t>
      </w:r>
      <w:r w:rsidR="0066533D">
        <w:t>ater resources vary between islands, with northern islands (e.g. Grand Bahama, Abaco) having larger freshwater reserves than southern islands (e.g. Inagua</w:t>
      </w:r>
      <w:r w:rsidR="00120D24">
        <w:t xml:space="preserve">, </w:t>
      </w:r>
      <w:proofErr w:type="spellStart"/>
      <w:r w:rsidR="00120D24">
        <w:t>Mayaguana</w:t>
      </w:r>
      <w:proofErr w:type="spellEnd"/>
      <w:r w:rsidR="0066533D">
        <w:t xml:space="preserve">). </w:t>
      </w:r>
      <w:r w:rsidR="00120D24">
        <w:t>The answers provided</w:t>
      </w:r>
      <w:r w:rsidR="00D85B58">
        <w:t>,</w:t>
      </w:r>
      <w:r w:rsidR="00120D24">
        <w:t xml:space="preserve"> therefore</w:t>
      </w:r>
      <w:r w:rsidR="00D85B58">
        <w:t>,</w:t>
      </w:r>
      <w:r w:rsidR="00120D24">
        <w:t xml:space="preserve"> pla</w:t>
      </w:r>
      <w:r w:rsidR="00D85B58">
        <w:t>ce more emphasis on water resources management on the primary water resources islands – Andros, Grand Bahama and Abaco—and New Providence, home to over 70% of the nation’s population.</w:t>
      </w:r>
      <w:r w:rsidR="00D85B58">
        <w:br/>
      </w:r>
      <w:r w:rsidR="00D85B58">
        <w:br/>
        <w:t>Although a water-scare country by UN standards, The Bahamas’ increased reliance on sea-water reverse osmosis (SWRO) has reduced some of the strain on the fragile local freshwater lens.</w:t>
      </w:r>
      <w:r w:rsidR="00D85B58">
        <w:br/>
      </w:r>
      <w:r w:rsidR="00D85B58">
        <w:br/>
        <w:t xml:space="preserve">Please note that the freshwater lenses on Grand Bahama and Abaco were impacted by Hurricane Dorian in September 2019. Water resources studies, in response to the damaged sustained to the local freshwater lenses, have proceeded on Grand Bahama and Abaco with the support of UNESCO-IHP and </w:t>
      </w:r>
      <w:proofErr w:type="spellStart"/>
      <w:r w:rsidR="00D85B58">
        <w:t>IsraAid</w:t>
      </w:r>
      <w:proofErr w:type="spellEnd"/>
      <w:r w:rsidR="00D85B58">
        <w:t>, respectively.</w:t>
      </w:r>
      <w:r w:rsidR="0072392B">
        <w:br w:type="page"/>
      </w:r>
    </w:p>
    <w:p w14:paraId="7ABDED6B" w14:textId="7023C229" w:rsidR="00713AAB" w:rsidRDefault="00713AAB" w:rsidP="00713AAB">
      <w:pPr>
        <w:pStyle w:val="Heading2"/>
        <w:numPr>
          <w:ilvl w:val="0"/>
          <w:numId w:val="0"/>
        </w:numPr>
        <w:spacing w:after="240"/>
        <w:ind w:left="578" w:hanging="576"/>
      </w:pPr>
      <w:r>
        <w:lastRenderedPageBreak/>
        <w:t xml:space="preserve">Annex D: </w:t>
      </w:r>
      <w:r w:rsidRPr="00713AAB">
        <w:t xml:space="preserve">Priority water resource </w:t>
      </w:r>
      <w:r w:rsidR="00D03515">
        <w:t>challenges</w:t>
      </w:r>
    </w:p>
    <w:p w14:paraId="77F78667" w14:textId="478D2CA2" w:rsidR="00D03515" w:rsidRDefault="00713AAB" w:rsidP="00713AAB">
      <w:pPr>
        <w:tabs>
          <w:tab w:val="left" w:pos="3402"/>
        </w:tabs>
        <w:spacing w:after="160" w:line="259" w:lineRule="auto"/>
        <w:rPr>
          <w:lang w:val="en-US"/>
        </w:rPr>
      </w:pPr>
      <w:r w:rsidRPr="00D03515">
        <w:rPr>
          <w:lang w:val="en-US"/>
        </w:rPr>
        <w:t xml:space="preserve">Please </w:t>
      </w:r>
      <w:r w:rsidR="00BE48AC" w:rsidRPr="00D03515">
        <w:rPr>
          <w:lang w:val="en-US"/>
        </w:rPr>
        <w:t xml:space="preserve">indicate the </w:t>
      </w:r>
      <w:r w:rsidR="00D03515" w:rsidRPr="00D03515">
        <w:rPr>
          <w:lang w:val="en-US"/>
        </w:rPr>
        <w:t>challenge level for each of the water resource</w:t>
      </w:r>
      <w:r w:rsidR="00D03515">
        <w:rPr>
          <w:lang w:val="en-US"/>
        </w:rPr>
        <w:t xml:space="preserve"> issues</w:t>
      </w:r>
      <w:r w:rsidR="00D03515" w:rsidRPr="00D03515">
        <w:rPr>
          <w:lang w:val="en-US"/>
        </w:rPr>
        <w:t xml:space="preserve"> below. </w:t>
      </w:r>
      <w:r w:rsidR="00D03515">
        <w:rPr>
          <w:lang w:val="en-US"/>
        </w:rPr>
        <w:t xml:space="preserve">This information will not affect the overall indicator score. </w:t>
      </w:r>
    </w:p>
    <w:p w14:paraId="583FC2F6" w14:textId="6A3C7D96" w:rsidR="00D03515" w:rsidRDefault="00D03515" w:rsidP="00713AAB">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D03515" w:rsidRDefault="0074248E" w:rsidP="00713AAB">
      <w:pPr>
        <w:tabs>
          <w:tab w:val="left" w:pos="3402"/>
        </w:tabs>
        <w:spacing w:after="160" w:line="259" w:lineRule="auto"/>
        <w:rPr>
          <w:lang w:val="en-US"/>
        </w:rPr>
      </w:pPr>
      <w:r w:rsidRPr="00F635D9">
        <w:rPr>
          <w:rFonts w:ascii="Cambria" w:eastAsia="SimSun" w:hAnsi="Cambria"/>
          <w:b/>
          <w:bCs/>
          <w:noProof/>
          <w:color w:val="4F81BD"/>
          <w:sz w:val="26"/>
          <w:szCs w:val="26"/>
          <w:lang w:val="en-US"/>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F473B2" w:rsidRPr="0099183C" w:rsidRDefault="00F473B2" w:rsidP="00B254E8">
                            <w:pPr>
                              <w:tabs>
                                <w:tab w:val="left" w:pos="4111"/>
                              </w:tabs>
                              <w:spacing w:after="120" w:line="240" w:lineRule="auto"/>
                              <w:rPr>
                                <w:sz w:val="20"/>
                                <w:szCs w:val="20"/>
                              </w:rPr>
                            </w:pPr>
                            <w:r w:rsidRPr="0099183C">
                              <w:rPr>
                                <w:sz w:val="20"/>
                                <w:szCs w:val="20"/>
                              </w:rPr>
                              <w:t>Comments (optional):</w:t>
                            </w:r>
                          </w:p>
                          <w:p w14:paraId="30C0C50E" w14:textId="6E097EB6" w:rsidR="00F473B2" w:rsidRDefault="00F473B2" w:rsidP="004C088E">
                            <w:pPr>
                              <w:tabs>
                                <w:tab w:val="left" w:pos="4111"/>
                              </w:tabs>
                              <w:spacing w:after="120" w:line="240" w:lineRule="auto"/>
                              <w:rPr>
                                <w:sz w:val="20"/>
                                <w:szCs w:val="20"/>
                              </w:rPr>
                            </w:pPr>
                            <w:r w:rsidRPr="004C088E">
                              <w:rPr>
                                <w:sz w:val="20"/>
                                <w:szCs w:val="20"/>
                              </w:rPr>
                              <w:t>Because the islands of The Bahamas are low-lying, the freshwater lens remains susceptible to salt-water intrusion due to over</w:t>
                            </w:r>
                            <w:r>
                              <w:rPr>
                                <w:sz w:val="20"/>
                                <w:szCs w:val="20"/>
                              </w:rPr>
                              <w:t>-</w:t>
                            </w:r>
                            <w:r w:rsidRPr="004C088E">
                              <w:rPr>
                                <w:sz w:val="20"/>
                                <w:szCs w:val="20"/>
                              </w:rPr>
                              <w:t>abstraction of ground water and sea</w:t>
                            </w:r>
                            <w:r>
                              <w:rPr>
                                <w:sz w:val="20"/>
                                <w:szCs w:val="20"/>
                              </w:rPr>
                              <w:t xml:space="preserve"> </w:t>
                            </w:r>
                            <w:r w:rsidRPr="004C088E">
                              <w:rPr>
                                <w:sz w:val="20"/>
                                <w:szCs w:val="20"/>
                              </w:rPr>
                              <w:t>level rise. The lack of potable</w:t>
                            </w:r>
                            <w:r>
                              <w:rPr>
                                <w:sz w:val="20"/>
                                <w:szCs w:val="20"/>
                              </w:rPr>
                              <w:t xml:space="preserve"> ground</w:t>
                            </w:r>
                            <w:r w:rsidRPr="004C088E">
                              <w:rPr>
                                <w:sz w:val="20"/>
                                <w:szCs w:val="20"/>
                              </w:rPr>
                              <w:t>wate</w:t>
                            </w:r>
                            <w:r>
                              <w:rPr>
                                <w:sz w:val="20"/>
                                <w:szCs w:val="20"/>
                              </w:rPr>
                              <w:t xml:space="preserve">r </w:t>
                            </w:r>
                            <w:r w:rsidRPr="004C088E">
                              <w:rPr>
                                <w:sz w:val="20"/>
                                <w:szCs w:val="20"/>
                              </w:rPr>
                              <w:t xml:space="preserve">on Grand Bahama after Hurricane Dorian attests to the vulnerability of the islands. </w:t>
                            </w:r>
                          </w:p>
                          <w:p w14:paraId="036108FB" w14:textId="77777777" w:rsidR="00F473B2" w:rsidRDefault="00F473B2" w:rsidP="004C088E">
                            <w:pPr>
                              <w:tabs>
                                <w:tab w:val="left" w:pos="4111"/>
                              </w:tabs>
                              <w:spacing w:after="120" w:line="240" w:lineRule="auto"/>
                              <w:rPr>
                                <w:sz w:val="20"/>
                                <w:szCs w:val="20"/>
                              </w:rPr>
                            </w:pPr>
                          </w:p>
                          <w:p w14:paraId="370BDE2C" w14:textId="42592DD9" w:rsidR="00F473B2" w:rsidRPr="004C088E" w:rsidRDefault="00F473B2" w:rsidP="004C088E">
                            <w:pPr>
                              <w:tabs>
                                <w:tab w:val="left" w:pos="4111"/>
                              </w:tabs>
                              <w:spacing w:after="120" w:line="240" w:lineRule="auto"/>
                              <w:rPr>
                                <w:sz w:val="20"/>
                                <w:szCs w:val="20"/>
                              </w:rPr>
                            </w:pPr>
                            <w:r>
                              <w:rPr>
                                <w:sz w:val="20"/>
                                <w:szCs w:val="20"/>
                              </w:rPr>
                              <w:t xml:space="preserve">As we transition to reverse osmosis, the need to protect groundwater resource remains paramount. </w:t>
                            </w:r>
                            <w:r w:rsidRPr="004C088E">
                              <w:rPr>
                                <w:sz w:val="20"/>
                                <w:szCs w:val="20"/>
                              </w:rPr>
                              <w:t xml:space="preserve">A stakeholder expressed serious concern over mining interests </w:t>
                            </w:r>
                            <w:r>
                              <w:rPr>
                                <w:sz w:val="20"/>
                                <w:szCs w:val="20"/>
                              </w:rPr>
                              <w:t>on</w:t>
                            </w:r>
                            <w:r w:rsidRPr="004C088E">
                              <w:rPr>
                                <w:sz w:val="20"/>
                                <w:szCs w:val="20"/>
                              </w:rPr>
                              <w:t xml:space="preserve"> Andros</w:t>
                            </w:r>
                            <w:r>
                              <w:rPr>
                                <w:sz w:val="20"/>
                                <w:szCs w:val="20"/>
                              </w:rPr>
                              <w:t xml:space="preserve"> Island</w:t>
                            </w:r>
                            <w:r w:rsidRPr="004C088E">
                              <w:rPr>
                                <w:sz w:val="20"/>
                                <w:szCs w:val="20"/>
                              </w:rPr>
                              <w:t xml:space="preserve"> and the threat they pose to not only the nation’s largest freshwater sources, but also one of the most diverse wetland nursery systems in the region. </w:t>
                            </w:r>
                          </w:p>
                          <w:p w14:paraId="5D5718B9" w14:textId="77777777" w:rsidR="00F473B2" w:rsidRPr="004C088E" w:rsidRDefault="00F473B2" w:rsidP="004C088E">
                            <w:pPr>
                              <w:tabs>
                                <w:tab w:val="left" w:pos="4111"/>
                              </w:tabs>
                              <w:spacing w:after="120" w:line="240" w:lineRule="auto"/>
                              <w:rPr>
                                <w:sz w:val="20"/>
                                <w:szCs w:val="20"/>
                              </w:rPr>
                            </w:pPr>
                          </w:p>
                          <w:p w14:paraId="54DB7B73" w14:textId="51E82691" w:rsidR="00F473B2" w:rsidRPr="0099183C" w:rsidRDefault="00F473B2" w:rsidP="004C088E">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0D987EF2" w:rsidR="00F473B2" w:rsidRPr="0099183C" w:rsidRDefault="00F473B2" w:rsidP="00B254E8">
                      <w:pPr>
                        <w:tabs>
                          <w:tab w:val="left" w:pos="4111"/>
                        </w:tabs>
                        <w:spacing w:after="120" w:line="240" w:lineRule="auto"/>
                        <w:rPr>
                          <w:sz w:val="20"/>
                          <w:szCs w:val="20"/>
                        </w:rPr>
                      </w:pPr>
                      <w:r w:rsidRPr="0099183C">
                        <w:rPr>
                          <w:sz w:val="20"/>
                          <w:szCs w:val="20"/>
                        </w:rPr>
                        <w:t>Comments (optional):</w:t>
                      </w:r>
                    </w:p>
                    <w:p w14:paraId="30C0C50E" w14:textId="6E097EB6" w:rsidR="00F473B2" w:rsidRDefault="00F473B2" w:rsidP="004C088E">
                      <w:pPr>
                        <w:tabs>
                          <w:tab w:val="left" w:pos="4111"/>
                        </w:tabs>
                        <w:spacing w:after="120" w:line="240" w:lineRule="auto"/>
                        <w:rPr>
                          <w:sz w:val="20"/>
                          <w:szCs w:val="20"/>
                        </w:rPr>
                      </w:pPr>
                      <w:r w:rsidRPr="004C088E">
                        <w:rPr>
                          <w:sz w:val="20"/>
                          <w:szCs w:val="20"/>
                        </w:rPr>
                        <w:t>Because the islands of The Bahamas are low-lying, the freshwater lens remains susceptible to salt-water intrusion due to over</w:t>
                      </w:r>
                      <w:r>
                        <w:rPr>
                          <w:sz w:val="20"/>
                          <w:szCs w:val="20"/>
                        </w:rPr>
                        <w:t>-</w:t>
                      </w:r>
                      <w:r w:rsidRPr="004C088E">
                        <w:rPr>
                          <w:sz w:val="20"/>
                          <w:szCs w:val="20"/>
                        </w:rPr>
                        <w:t>abstraction of ground water and sea</w:t>
                      </w:r>
                      <w:r>
                        <w:rPr>
                          <w:sz w:val="20"/>
                          <w:szCs w:val="20"/>
                        </w:rPr>
                        <w:t xml:space="preserve"> </w:t>
                      </w:r>
                      <w:r w:rsidRPr="004C088E">
                        <w:rPr>
                          <w:sz w:val="20"/>
                          <w:szCs w:val="20"/>
                        </w:rPr>
                        <w:t>level rise. The lack of potable</w:t>
                      </w:r>
                      <w:r>
                        <w:rPr>
                          <w:sz w:val="20"/>
                          <w:szCs w:val="20"/>
                        </w:rPr>
                        <w:t xml:space="preserve"> ground</w:t>
                      </w:r>
                      <w:r w:rsidRPr="004C088E">
                        <w:rPr>
                          <w:sz w:val="20"/>
                          <w:szCs w:val="20"/>
                        </w:rPr>
                        <w:t>wate</w:t>
                      </w:r>
                      <w:r>
                        <w:rPr>
                          <w:sz w:val="20"/>
                          <w:szCs w:val="20"/>
                        </w:rPr>
                        <w:t xml:space="preserve">r </w:t>
                      </w:r>
                      <w:r w:rsidRPr="004C088E">
                        <w:rPr>
                          <w:sz w:val="20"/>
                          <w:szCs w:val="20"/>
                        </w:rPr>
                        <w:t xml:space="preserve">on Grand Bahama after Hurricane Dorian attests to the vulnerability of the islands. </w:t>
                      </w:r>
                    </w:p>
                    <w:p w14:paraId="036108FB" w14:textId="77777777" w:rsidR="00F473B2" w:rsidRDefault="00F473B2" w:rsidP="004C088E">
                      <w:pPr>
                        <w:tabs>
                          <w:tab w:val="left" w:pos="4111"/>
                        </w:tabs>
                        <w:spacing w:after="120" w:line="240" w:lineRule="auto"/>
                        <w:rPr>
                          <w:sz w:val="20"/>
                          <w:szCs w:val="20"/>
                        </w:rPr>
                      </w:pPr>
                    </w:p>
                    <w:p w14:paraId="370BDE2C" w14:textId="42592DD9" w:rsidR="00F473B2" w:rsidRPr="004C088E" w:rsidRDefault="00F473B2" w:rsidP="004C088E">
                      <w:pPr>
                        <w:tabs>
                          <w:tab w:val="left" w:pos="4111"/>
                        </w:tabs>
                        <w:spacing w:after="120" w:line="240" w:lineRule="auto"/>
                        <w:rPr>
                          <w:sz w:val="20"/>
                          <w:szCs w:val="20"/>
                        </w:rPr>
                      </w:pPr>
                      <w:r>
                        <w:rPr>
                          <w:sz w:val="20"/>
                          <w:szCs w:val="20"/>
                        </w:rPr>
                        <w:t xml:space="preserve">As we transition to reverse osmosis, the need to protect groundwater resource remains paramount. </w:t>
                      </w:r>
                      <w:r w:rsidRPr="004C088E">
                        <w:rPr>
                          <w:sz w:val="20"/>
                          <w:szCs w:val="20"/>
                        </w:rPr>
                        <w:t xml:space="preserve">A stakeholder expressed serious concern over mining interests </w:t>
                      </w:r>
                      <w:r>
                        <w:rPr>
                          <w:sz w:val="20"/>
                          <w:szCs w:val="20"/>
                        </w:rPr>
                        <w:t>on</w:t>
                      </w:r>
                      <w:r w:rsidRPr="004C088E">
                        <w:rPr>
                          <w:sz w:val="20"/>
                          <w:szCs w:val="20"/>
                        </w:rPr>
                        <w:t xml:space="preserve"> Andros</w:t>
                      </w:r>
                      <w:r>
                        <w:rPr>
                          <w:sz w:val="20"/>
                          <w:szCs w:val="20"/>
                        </w:rPr>
                        <w:t xml:space="preserve"> Island</w:t>
                      </w:r>
                      <w:r w:rsidRPr="004C088E">
                        <w:rPr>
                          <w:sz w:val="20"/>
                          <w:szCs w:val="20"/>
                        </w:rPr>
                        <w:t xml:space="preserve"> and the threat they pose to not only the nation’s largest freshwater sources, but also one of the most diverse wetland nursery systems in the region. </w:t>
                      </w:r>
                    </w:p>
                    <w:p w14:paraId="5D5718B9" w14:textId="77777777" w:rsidR="00F473B2" w:rsidRPr="004C088E" w:rsidRDefault="00F473B2" w:rsidP="004C088E">
                      <w:pPr>
                        <w:tabs>
                          <w:tab w:val="left" w:pos="4111"/>
                        </w:tabs>
                        <w:spacing w:after="120" w:line="240" w:lineRule="auto"/>
                        <w:rPr>
                          <w:sz w:val="20"/>
                          <w:szCs w:val="20"/>
                        </w:rPr>
                      </w:pPr>
                    </w:p>
                    <w:p w14:paraId="54DB7B73" w14:textId="51E82691" w:rsidR="00F473B2" w:rsidRPr="0099183C" w:rsidRDefault="00F473B2" w:rsidP="004C088E">
                      <w:pPr>
                        <w:tabs>
                          <w:tab w:val="left" w:pos="4111"/>
                        </w:tabs>
                        <w:spacing w:after="120" w:line="240" w:lineRule="auto"/>
                        <w:rPr>
                          <w:sz w:val="20"/>
                          <w:szCs w:val="20"/>
                        </w:rPr>
                      </w:pPr>
                    </w:p>
                  </w:txbxContent>
                </v:textbox>
                <w10:wrap type="square"/>
                <w10:anchorlock/>
              </v:shape>
            </w:pict>
          </mc:Fallback>
        </mc:AlternateContent>
      </w:r>
      <w:r w:rsidR="001E2E27">
        <w:rPr>
          <w:lang w:val="en-US"/>
        </w:rPr>
        <w:t>Note that ‘challenge level’ in this case refers to the level of difficulty associated with addressing each issue. F</w:t>
      </w:r>
      <w:r w:rsidR="001352E9">
        <w:rPr>
          <w:lang w:val="en-US"/>
        </w:rPr>
        <w:t>or example, if effective and financed systems are in place for providing water for domestic use, then this may be assigned a ‘low’ challenge level, even though this issue</w:t>
      </w:r>
      <w:r w:rsidR="00A918D7">
        <w:rPr>
          <w:lang w:val="en-US"/>
        </w:rPr>
        <w:t xml:space="preserve"> would likely be classified as</w:t>
      </w:r>
      <w:r w:rsidR="001352E9">
        <w:rPr>
          <w:lang w:val="en-US"/>
        </w:rPr>
        <w:t xml:space="preserve"> high priority</w:t>
      </w:r>
      <w:r w:rsidR="00A918D7">
        <w:rPr>
          <w:lang w:val="en-US"/>
        </w:rPr>
        <w:t xml:space="preserve"> </w:t>
      </w:r>
      <w:r w:rsidR="001352E9">
        <w:rPr>
          <w:lang w:val="en-US"/>
        </w:rPr>
        <w:t>/</w:t>
      </w:r>
      <w:r w:rsidR="00A918D7">
        <w:rPr>
          <w:lang w:val="en-US"/>
        </w:rPr>
        <w:t xml:space="preserve"> </w:t>
      </w:r>
      <w:r w:rsidR="001352E9">
        <w:rPr>
          <w:lang w:val="en-US"/>
        </w:rPr>
        <w:t xml:space="preserve">importance in most countries. </w:t>
      </w:r>
      <w:r w:rsidR="00F947F7">
        <w:rPr>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13042C" w14:paraId="10425420" w14:textId="77777777" w:rsidTr="00074434">
        <w:trPr>
          <w:trHeight w:val="534"/>
        </w:trPr>
        <w:tc>
          <w:tcPr>
            <w:tcW w:w="4248" w:type="dxa"/>
            <w:vMerge w:val="restart"/>
            <w:vAlign w:val="bottom"/>
          </w:tcPr>
          <w:p w14:paraId="73818A4B" w14:textId="77777777" w:rsidR="00074434" w:rsidRDefault="00074434" w:rsidP="00074434">
            <w:pPr>
              <w:tabs>
                <w:tab w:val="left" w:pos="3402"/>
              </w:tabs>
              <w:spacing w:after="0" w:line="240" w:lineRule="auto"/>
              <w:jc w:val="center"/>
              <w:rPr>
                <w:b/>
                <w:sz w:val="20"/>
                <w:szCs w:val="20"/>
              </w:rPr>
            </w:pPr>
            <w:r w:rsidRPr="0013042C">
              <w:rPr>
                <w:b/>
                <w:sz w:val="20"/>
                <w:szCs w:val="20"/>
              </w:rPr>
              <w:t>Water resource challenges</w:t>
            </w:r>
          </w:p>
          <w:p w14:paraId="7C19068B" w14:textId="1B324B5A" w:rsidR="00074434" w:rsidRPr="0013042C" w:rsidRDefault="00074434" w:rsidP="00074434">
            <w:pPr>
              <w:tabs>
                <w:tab w:val="left" w:pos="3402"/>
              </w:tabs>
              <w:spacing w:after="0" w:line="240" w:lineRule="auto"/>
              <w:jc w:val="center"/>
              <w:rPr>
                <w:b/>
                <w:sz w:val="20"/>
                <w:szCs w:val="20"/>
              </w:rPr>
            </w:pPr>
          </w:p>
        </w:tc>
        <w:tc>
          <w:tcPr>
            <w:tcW w:w="3402" w:type="dxa"/>
            <w:gridSpan w:val="4"/>
            <w:vAlign w:val="center"/>
          </w:tcPr>
          <w:p w14:paraId="4CA27A80" w14:textId="36C83D4F" w:rsidR="00074434" w:rsidRPr="000735EA" w:rsidRDefault="00074434" w:rsidP="006F25E4">
            <w:pPr>
              <w:tabs>
                <w:tab w:val="left" w:pos="3402"/>
              </w:tabs>
              <w:spacing w:after="0" w:line="240" w:lineRule="auto"/>
              <w:jc w:val="center"/>
              <w:rPr>
                <w:b/>
                <w:sz w:val="20"/>
                <w:szCs w:val="20"/>
              </w:rPr>
            </w:pPr>
            <w:r w:rsidRPr="000735EA">
              <w:rPr>
                <w:b/>
                <w:sz w:val="20"/>
                <w:szCs w:val="20"/>
              </w:rPr>
              <w:t>Level of difficulty associated with addressing the challenge</w:t>
            </w:r>
          </w:p>
        </w:tc>
      </w:tr>
      <w:tr w:rsidR="00074434" w:rsidRPr="0013042C" w14:paraId="1B5DDF87" w14:textId="77777777" w:rsidTr="006F25E4">
        <w:trPr>
          <w:trHeight w:val="534"/>
        </w:trPr>
        <w:tc>
          <w:tcPr>
            <w:tcW w:w="4248" w:type="dxa"/>
            <w:vMerge/>
            <w:vAlign w:val="center"/>
          </w:tcPr>
          <w:p w14:paraId="0C4AFB59" w14:textId="56357E5B" w:rsidR="00074434" w:rsidRPr="0013042C" w:rsidRDefault="00074434" w:rsidP="006F25E4">
            <w:pPr>
              <w:tabs>
                <w:tab w:val="left" w:pos="3402"/>
              </w:tabs>
              <w:spacing w:after="0" w:line="240" w:lineRule="auto"/>
              <w:jc w:val="center"/>
              <w:rPr>
                <w:b/>
                <w:sz w:val="20"/>
                <w:szCs w:val="20"/>
              </w:rPr>
            </w:pPr>
          </w:p>
        </w:tc>
        <w:tc>
          <w:tcPr>
            <w:tcW w:w="675" w:type="dxa"/>
            <w:vAlign w:val="center"/>
          </w:tcPr>
          <w:p w14:paraId="339929C0" w14:textId="476DF39A" w:rsidR="00074434" w:rsidRPr="0013042C" w:rsidRDefault="00074434" w:rsidP="006F25E4">
            <w:pPr>
              <w:tabs>
                <w:tab w:val="left" w:pos="3402"/>
              </w:tabs>
              <w:spacing w:after="0" w:line="240" w:lineRule="auto"/>
              <w:jc w:val="center"/>
              <w:rPr>
                <w:b/>
                <w:sz w:val="20"/>
                <w:szCs w:val="20"/>
              </w:rPr>
            </w:pPr>
            <w:r w:rsidRPr="0013042C">
              <w:rPr>
                <w:b/>
                <w:sz w:val="20"/>
                <w:szCs w:val="20"/>
              </w:rPr>
              <w:t>Low</w:t>
            </w:r>
          </w:p>
        </w:tc>
        <w:tc>
          <w:tcPr>
            <w:tcW w:w="918" w:type="dxa"/>
            <w:vAlign w:val="center"/>
          </w:tcPr>
          <w:p w14:paraId="15E368DE" w14:textId="5C65A613" w:rsidR="00074434" w:rsidRPr="0013042C" w:rsidRDefault="00074434" w:rsidP="006F25E4">
            <w:pPr>
              <w:tabs>
                <w:tab w:val="left" w:pos="3402"/>
              </w:tabs>
              <w:spacing w:after="0" w:line="240" w:lineRule="auto"/>
              <w:jc w:val="center"/>
              <w:rPr>
                <w:b/>
                <w:sz w:val="20"/>
                <w:szCs w:val="20"/>
              </w:rPr>
            </w:pPr>
            <w:r w:rsidRPr="0013042C">
              <w:rPr>
                <w:b/>
                <w:sz w:val="20"/>
                <w:szCs w:val="20"/>
              </w:rPr>
              <w:t>Medium</w:t>
            </w:r>
          </w:p>
        </w:tc>
        <w:tc>
          <w:tcPr>
            <w:tcW w:w="817" w:type="dxa"/>
            <w:vAlign w:val="center"/>
          </w:tcPr>
          <w:p w14:paraId="503AD661" w14:textId="3A88B270" w:rsidR="00074434" w:rsidRPr="0013042C" w:rsidRDefault="00074434" w:rsidP="006F25E4">
            <w:pPr>
              <w:tabs>
                <w:tab w:val="left" w:pos="3402"/>
              </w:tabs>
              <w:spacing w:after="0" w:line="240" w:lineRule="auto"/>
              <w:jc w:val="center"/>
              <w:rPr>
                <w:b/>
                <w:sz w:val="20"/>
                <w:szCs w:val="20"/>
              </w:rPr>
            </w:pPr>
            <w:r w:rsidRPr="0013042C">
              <w:rPr>
                <w:b/>
                <w:sz w:val="20"/>
                <w:szCs w:val="20"/>
              </w:rPr>
              <w:t>High</w:t>
            </w:r>
          </w:p>
        </w:tc>
        <w:tc>
          <w:tcPr>
            <w:tcW w:w="992" w:type="dxa"/>
            <w:vAlign w:val="center"/>
          </w:tcPr>
          <w:p w14:paraId="7C3F16E2"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Not relevant</w:t>
            </w:r>
          </w:p>
        </w:tc>
      </w:tr>
      <w:tr w:rsidR="00713AAB" w:rsidRPr="0013042C" w14:paraId="0837A529" w14:textId="77777777" w:rsidTr="006F25E4">
        <w:trPr>
          <w:trHeight w:val="274"/>
        </w:trPr>
        <w:tc>
          <w:tcPr>
            <w:tcW w:w="7650" w:type="dxa"/>
            <w:gridSpan w:val="5"/>
            <w:shd w:val="clear" w:color="auto" w:fill="D9E2F3"/>
          </w:tcPr>
          <w:p w14:paraId="7B550898" w14:textId="0131D936" w:rsidR="00713AAB" w:rsidRPr="0013042C" w:rsidRDefault="00355725" w:rsidP="006F25E4">
            <w:pPr>
              <w:tabs>
                <w:tab w:val="left" w:pos="3402"/>
              </w:tabs>
              <w:spacing w:after="0" w:line="240" w:lineRule="auto"/>
              <w:jc w:val="both"/>
              <w:rPr>
                <w:b/>
                <w:sz w:val="20"/>
                <w:szCs w:val="20"/>
              </w:rPr>
            </w:pPr>
            <w:r>
              <w:rPr>
                <w:b/>
                <w:sz w:val="20"/>
                <w:szCs w:val="20"/>
              </w:rPr>
              <w:t xml:space="preserve"> </w:t>
            </w:r>
            <w:r w:rsidR="00713AAB" w:rsidRPr="0013042C">
              <w:rPr>
                <w:b/>
                <w:sz w:val="20"/>
                <w:szCs w:val="20"/>
              </w:rPr>
              <w:t>Water uses</w:t>
            </w:r>
          </w:p>
        </w:tc>
      </w:tr>
      <w:tr w:rsidR="00F95CAF" w:rsidRPr="0013042C" w14:paraId="1D989A86" w14:textId="77777777" w:rsidTr="006F25E4">
        <w:trPr>
          <w:trHeight w:val="223"/>
        </w:trPr>
        <w:tc>
          <w:tcPr>
            <w:tcW w:w="4248" w:type="dxa"/>
          </w:tcPr>
          <w:p w14:paraId="59C7C5C6" w14:textId="77777777" w:rsidR="00713AAB" w:rsidRPr="0013042C" w:rsidRDefault="00713AAB" w:rsidP="006F25E4">
            <w:pPr>
              <w:tabs>
                <w:tab w:val="left" w:pos="3402"/>
              </w:tabs>
              <w:spacing w:after="0" w:line="240" w:lineRule="auto"/>
              <w:rPr>
                <w:sz w:val="20"/>
                <w:szCs w:val="20"/>
              </w:rPr>
            </w:pPr>
            <w:r w:rsidRPr="0013042C">
              <w:rPr>
                <w:sz w:val="20"/>
                <w:szCs w:val="20"/>
              </w:rPr>
              <w:t>Water for agriculture</w:t>
            </w:r>
          </w:p>
        </w:tc>
        <w:sdt>
          <w:sdtPr>
            <w:rPr>
              <w:sz w:val="20"/>
              <w:szCs w:val="20"/>
            </w:rPr>
            <w:id w:val="1321696639"/>
            <w14:checkbox>
              <w14:checked w14:val="1"/>
              <w14:checkedState w14:val="2612" w14:font="MS Gothic"/>
              <w14:uncheckedState w14:val="2610" w14:font="MS Gothic"/>
            </w14:checkbox>
          </w:sdtPr>
          <w:sdtEndPr/>
          <w:sdtContent>
            <w:tc>
              <w:tcPr>
                <w:tcW w:w="675" w:type="dxa"/>
              </w:tcPr>
              <w:p w14:paraId="5FFB1964" w14:textId="325AB9F3"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EndPr/>
          <w:sdtContent>
            <w:tc>
              <w:tcPr>
                <w:tcW w:w="918" w:type="dxa"/>
              </w:tcPr>
              <w:p w14:paraId="3F09F0B6"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37486594"/>
            <w14:checkbox>
              <w14:checked w14:val="0"/>
              <w14:checkedState w14:val="2612" w14:font="MS Gothic"/>
              <w14:uncheckedState w14:val="2610" w14:font="MS Gothic"/>
            </w14:checkbox>
          </w:sdtPr>
          <w:sdtEndPr/>
          <w:sdtContent>
            <w:tc>
              <w:tcPr>
                <w:tcW w:w="817" w:type="dxa"/>
              </w:tcPr>
              <w:p w14:paraId="7B6458B8" w14:textId="5E4B1573" w:rsidR="00713AAB" w:rsidRPr="0013042C" w:rsidRDefault="00EE3FD6"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EC5482E" w14:textId="77777777" w:rsidTr="006F25E4">
        <w:trPr>
          <w:trHeight w:val="259"/>
        </w:trPr>
        <w:tc>
          <w:tcPr>
            <w:tcW w:w="4248" w:type="dxa"/>
          </w:tcPr>
          <w:p w14:paraId="026CBAFC" w14:textId="77777777" w:rsidR="00713AAB" w:rsidRPr="0013042C" w:rsidRDefault="00713AAB" w:rsidP="006F25E4">
            <w:pPr>
              <w:tabs>
                <w:tab w:val="left" w:pos="3402"/>
              </w:tabs>
              <w:spacing w:after="0" w:line="240" w:lineRule="auto"/>
              <w:rPr>
                <w:sz w:val="20"/>
                <w:szCs w:val="20"/>
              </w:rPr>
            </w:pPr>
            <w:r w:rsidRPr="0013042C">
              <w:rPr>
                <w:sz w:val="20"/>
                <w:szCs w:val="20"/>
              </w:rPr>
              <w:t>Water for domestic use</w:t>
            </w:r>
          </w:p>
        </w:tc>
        <w:sdt>
          <w:sdtPr>
            <w:rPr>
              <w:sz w:val="20"/>
              <w:szCs w:val="20"/>
            </w:rPr>
            <w:id w:val="1857160500"/>
            <w14:checkbox>
              <w14:checked w14:val="0"/>
              <w14:checkedState w14:val="2612" w14:font="MS Gothic"/>
              <w14:uncheckedState w14:val="2610" w14:font="MS Gothic"/>
            </w14:checkbox>
          </w:sdtPr>
          <w:sdtEndPr/>
          <w:sdtContent>
            <w:tc>
              <w:tcPr>
                <w:tcW w:w="675" w:type="dxa"/>
              </w:tcPr>
              <w:p w14:paraId="204E00C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94806646"/>
            <w14:checkbox>
              <w14:checked w14:val="1"/>
              <w14:checkedState w14:val="2612" w14:font="MS Gothic"/>
              <w14:uncheckedState w14:val="2610" w14:font="MS Gothic"/>
            </w14:checkbox>
          </w:sdtPr>
          <w:sdtEndPr/>
          <w:sdtContent>
            <w:tc>
              <w:tcPr>
                <w:tcW w:w="918" w:type="dxa"/>
              </w:tcPr>
              <w:p w14:paraId="6B80CB14" w14:textId="763C9747" w:rsidR="00713AAB" w:rsidRPr="0013042C" w:rsidRDefault="004C088E"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EndPr/>
          <w:sdtContent>
            <w:tc>
              <w:tcPr>
                <w:tcW w:w="817" w:type="dxa"/>
              </w:tcPr>
              <w:p w14:paraId="46FBA79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542986F9" w14:textId="77777777" w:rsidTr="006F25E4">
        <w:trPr>
          <w:trHeight w:val="274"/>
        </w:trPr>
        <w:tc>
          <w:tcPr>
            <w:tcW w:w="4248" w:type="dxa"/>
          </w:tcPr>
          <w:p w14:paraId="716EF9E1" w14:textId="77777777" w:rsidR="00713AAB" w:rsidRPr="0013042C" w:rsidRDefault="00713AAB" w:rsidP="006F25E4">
            <w:pPr>
              <w:tabs>
                <w:tab w:val="left" w:pos="3402"/>
              </w:tabs>
              <w:spacing w:after="0" w:line="240" w:lineRule="auto"/>
              <w:rPr>
                <w:sz w:val="20"/>
                <w:szCs w:val="20"/>
              </w:rPr>
            </w:pPr>
            <w:r w:rsidRPr="0013042C">
              <w:rPr>
                <w:sz w:val="20"/>
                <w:szCs w:val="20"/>
              </w:rPr>
              <w:t>Water for industry</w:t>
            </w:r>
          </w:p>
        </w:tc>
        <w:sdt>
          <w:sdtPr>
            <w:rPr>
              <w:sz w:val="20"/>
              <w:szCs w:val="20"/>
            </w:rPr>
            <w:id w:val="-1973809255"/>
            <w14:checkbox>
              <w14:checked w14:val="0"/>
              <w14:checkedState w14:val="2612" w14:font="MS Gothic"/>
              <w14:uncheckedState w14:val="2610" w14:font="MS Gothic"/>
            </w14:checkbox>
          </w:sdtPr>
          <w:sdtEndPr/>
          <w:sdtContent>
            <w:tc>
              <w:tcPr>
                <w:tcW w:w="675" w:type="dxa"/>
              </w:tcPr>
              <w:p w14:paraId="49751F9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798096496"/>
            <w14:checkbox>
              <w14:checked w14:val="1"/>
              <w14:checkedState w14:val="2612" w14:font="MS Gothic"/>
              <w14:uncheckedState w14:val="2610" w14:font="MS Gothic"/>
            </w14:checkbox>
          </w:sdtPr>
          <w:sdtEndPr/>
          <w:sdtContent>
            <w:tc>
              <w:tcPr>
                <w:tcW w:w="918" w:type="dxa"/>
              </w:tcPr>
              <w:p w14:paraId="2D4A4252" w14:textId="2E7914DA" w:rsidR="00713AAB" w:rsidRPr="0013042C" w:rsidRDefault="004C088E"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550493710"/>
            <w14:checkbox>
              <w14:checked w14:val="0"/>
              <w14:checkedState w14:val="2612" w14:font="MS Gothic"/>
              <w14:uncheckedState w14:val="2610" w14:font="MS Gothic"/>
            </w14:checkbox>
          </w:sdtPr>
          <w:sdtEndPr/>
          <w:sdtContent>
            <w:tc>
              <w:tcPr>
                <w:tcW w:w="817" w:type="dxa"/>
              </w:tcPr>
              <w:p w14:paraId="14DF026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0F9B6612" w14:textId="77777777" w:rsidTr="006F25E4">
        <w:trPr>
          <w:trHeight w:val="259"/>
        </w:trPr>
        <w:tc>
          <w:tcPr>
            <w:tcW w:w="4248" w:type="dxa"/>
          </w:tcPr>
          <w:p w14:paraId="582BDE24" w14:textId="77777777" w:rsidR="00713AAB" w:rsidRPr="0013042C" w:rsidRDefault="00713AAB" w:rsidP="006F25E4">
            <w:pPr>
              <w:tabs>
                <w:tab w:val="left" w:pos="3402"/>
              </w:tabs>
              <w:spacing w:after="0" w:line="240" w:lineRule="auto"/>
              <w:rPr>
                <w:sz w:val="20"/>
                <w:szCs w:val="20"/>
              </w:rPr>
            </w:pPr>
            <w:r w:rsidRPr="0013042C">
              <w:rPr>
                <w:sz w:val="20"/>
                <w:szCs w:val="20"/>
              </w:rPr>
              <w:t>Water for energy</w:t>
            </w:r>
          </w:p>
        </w:tc>
        <w:sdt>
          <w:sdtPr>
            <w:rPr>
              <w:sz w:val="20"/>
              <w:szCs w:val="20"/>
            </w:rPr>
            <w:id w:val="1695110016"/>
            <w14:checkbox>
              <w14:checked w14:val="0"/>
              <w14:checkedState w14:val="2612" w14:font="MS Gothic"/>
              <w14:uncheckedState w14:val="2610" w14:font="MS Gothic"/>
            </w14:checkbox>
          </w:sdtPr>
          <w:sdtEndPr/>
          <w:sdtContent>
            <w:tc>
              <w:tcPr>
                <w:tcW w:w="675" w:type="dxa"/>
              </w:tcPr>
              <w:p w14:paraId="25F5E33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5871178"/>
            <w14:checkbox>
              <w14:checked w14:val="0"/>
              <w14:checkedState w14:val="2612" w14:font="MS Gothic"/>
              <w14:uncheckedState w14:val="2610" w14:font="MS Gothic"/>
            </w14:checkbox>
          </w:sdtPr>
          <w:sdtEndPr/>
          <w:sdtContent>
            <w:tc>
              <w:tcPr>
                <w:tcW w:w="918" w:type="dxa"/>
              </w:tcPr>
              <w:p w14:paraId="6519C00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EndPr/>
          <w:sdtContent>
            <w:tc>
              <w:tcPr>
                <w:tcW w:w="817" w:type="dxa"/>
              </w:tcPr>
              <w:p w14:paraId="27E844E7"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64779792"/>
            <w14:checkbox>
              <w14:checked w14:val="1"/>
              <w14:checkedState w14:val="2612" w14:font="MS Gothic"/>
              <w14:uncheckedState w14:val="2610" w14:font="MS Gothic"/>
            </w14:checkbox>
          </w:sdtPr>
          <w:sdtEndPr/>
          <w:sdtContent>
            <w:tc>
              <w:tcPr>
                <w:tcW w:w="992" w:type="dxa"/>
              </w:tcPr>
              <w:p w14:paraId="14A81788" w14:textId="0686AE56" w:rsidR="00713AAB" w:rsidRPr="0013042C" w:rsidRDefault="004C088E"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tr>
      <w:tr w:rsidR="00F95CAF" w:rsidRPr="0013042C" w14:paraId="39B44115" w14:textId="77777777" w:rsidTr="006F25E4">
        <w:trPr>
          <w:trHeight w:val="274"/>
        </w:trPr>
        <w:tc>
          <w:tcPr>
            <w:tcW w:w="4248" w:type="dxa"/>
          </w:tcPr>
          <w:p w14:paraId="57A773B7" w14:textId="77777777" w:rsidR="00713AAB" w:rsidRPr="0013042C" w:rsidRDefault="00713AAB" w:rsidP="006F25E4">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14:checkbox>
              <w14:checked w14:val="1"/>
              <w14:checkedState w14:val="2612" w14:font="MS Gothic"/>
              <w14:uncheckedState w14:val="2610" w14:font="MS Gothic"/>
            </w14:checkbox>
          </w:sdtPr>
          <w:sdtEndPr/>
          <w:sdtContent>
            <w:tc>
              <w:tcPr>
                <w:tcW w:w="675" w:type="dxa"/>
              </w:tcPr>
              <w:p w14:paraId="4E0F0FA4" w14:textId="0983774F" w:rsidR="00713AAB" w:rsidRPr="0013042C" w:rsidRDefault="00EE3FD6"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283928472"/>
            <w14:checkbox>
              <w14:checked w14:val="0"/>
              <w14:checkedState w14:val="2612" w14:font="MS Gothic"/>
              <w14:uncheckedState w14:val="2610" w14:font="MS Gothic"/>
            </w14:checkbox>
          </w:sdtPr>
          <w:sdtEndPr/>
          <w:sdtContent>
            <w:tc>
              <w:tcPr>
                <w:tcW w:w="918" w:type="dxa"/>
              </w:tcPr>
              <w:p w14:paraId="32D7F07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EndPr/>
          <w:sdtContent>
            <w:tc>
              <w:tcPr>
                <w:tcW w:w="817" w:type="dxa"/>
              </w:tcPr>
              <w:p w14:paraId="21305EDF" w14:textId="4CA5ED14" w:rsidR="00713AAB" w:rsidRPr="0013042C" w:rsidRDefault="00EE3FD6"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05C5EA8" w14:textId="77777777" w:rsidTr="006F25E4">
        <w:trPr>
          <w:trHeight w:val="259"/>
        </w:trPr>
        <w:tc>
          <w:tcPr>
            <w:tcW w:w="4248" w:type="dxa"/>
          </w:tcPr>
          <w:p w14:paraId="53319C04" w14:textId="77777777" w:rsidR="00713AAB" w:rsidRPr="0013042C" w:rsidRDefault="00713AAB" w:rsidP="006F25E4">
            <w:pPr>
              <w:tabs>
                <w:tab w:val="left" w:pos="3402"/>
              </w:tabs>
              <w:spacing w:after="0" w:line="240" w:lineRule="auto"/>
              <w:rPr>
                <w:sz w:val="20"/>
                <w:szCs w:val="20"/>
              </w:rPr>
            </w:pPr>
            <w:r w:rsidRPr="0013042C">
              <w:rPr>
                <w:sz w:val="20"/>
                <w:szCs w:val="20"/>
              </w:rPr>
              <w:t>Water for growing cities</w:t>
            </w:r>
          </w:p>
        </w:tc>
        <w:sdt>
          <w:sdtPr>
            <w:rPr>
              <w:sz w:val="20"/>
              <w:szCs w:val="20"/>
            </w:rPr>
            <w:id w:val="-725216341"/>
            <w14:checkbox>
              <w14:checked w14:val="0"/>
              <w14:checkedState w14:val="2612" w14:font="MS Gothic"/>
              <w14:uncheckedState w14:val="2610" w14:font="MS Gothic"/>
            </w14:checkbox>
          </w:sdtPr>
          <w:sdtEndPr/>
          <w:sdtContent>
            <w:tc>
              <w:tcPr>
                <w:tcW w:w="675" w:type="dxa"/>
              </w:tcPr>
              <w:p w14:paraId="313B3A0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80353002"/>
            <w14:checkbox>
              <w14:checked w14:val="1"/>
              <w14:checkedState w14:val="2612" w14:font="MS Gothic"/>
              <w14:uncheckedState w14:val="2610" w14:font="MS Gothic"/>
            </w14:checkbox>
          </w:sdtPr>
          <w:sdtEndPr/>
          <w:sdtContent>
            <w:tc>
              <w:tcPr>
                <w:tcW w:w="918" w:type="dxa"/>
              </w:tcPr>
              <w:p w14:paraId="482E83C0" w14:textId="54DAA62E" w:rsidR="00713AAB" w:rsidRPr="0013042C" w:rsidRDefault="004C088E"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825971286"/>
            <w14:checkbox>
              <w14:checked w14:val="0"/>
              <w14:checkedState w14:val="2612" w14:font="MS Gothic"/>
              <w14:uncheckedState w14:val="2610" w14:font="MS Gothic"/>
            </w14:checkbox>
          </w:sdtPr>
          <w:sdtEndPr/>
          <w:sdtContent>
            <w:tc>
              <w:tcPr>
                <w:tcW w:w="817" w:type="dxa"/>
              </w:tcPr>
              <w:p w14:paraId="3B8128BA" w14:textId="6E855FC2" w:rsidR="00713AAB" w:rsidRPr="0013042C" w:rsidRDefault="004C088E"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2DECFDCA" w14:textId="77777777" w:rsidTr="006F25E4">
        <w:trPr>
          <w:trHeight w:val="259"/>
        </w:trPr>
        <w:tc>
          <w:tcPr>
            <w:tcW w:w="7650" w:type="dxa"/>
            <w:gridSpan w:val="5"/>
            <w:shd w:val="clear" w:color="auto" w:fill="D9E2F3"/>
          </w:tcPr>
          <w:p w14:paraId="22A84F0A"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the resource</w:t>
            </w:r>
          </w:p>
        </w:tc>
      </w:tr>
      <w:tr w:rsidR="00F95CAF" w:rsidRPr="0013042C" w14:paraId="7061C1FD" w14:textId="77777777" w:rsidTr="006F25E4">
        <w:trPr>
          <w:trHeight w:val="259"/>
        </w:trPr>
        <w:tc>
          <w:tcPr>
            <w:tcW w:w="4248" w:type="dxa"/>
          </w:tcPr>
          <w:p w14:paraId="77D0E8F9" w14:textId="02B31009" w:rsidR="00713AAB" w:rsidRPr="0013042C" w:rsidRDefault="00713AAB" w:rsidP="006F25E4">
            <w:pPr>
              <w:tabs>
                <w:tab w:val="left" w:pos="3402"/>
              </w:tabs>
              <w:spacing w:after="0" w:line="240" w:lineRule="auto"/>
              <w:rPr>
                <w:sz w:val="20"/>
                <w:szCs w:val="20"/>
              </w:rPr>
            </w:pPr>
            <w:r w:rsidRPr="0013042C">
              <w:rPr>
                <w:sz w:val="20"/>
                <w:szCs w:val="20"/>
                <w:lang w:val="en-US"/>
              </w:rPr>
              <w:t>Water scarcity</w:t>
            </w:r>
            <w:r w:rsidR="00EB156B" w:rsidRPr="0013042C">
              <w:rPr>
                <w:sz w:val="20"/>
                <w:szCs w:val="20"/>
                <w:lang w:val="en-US"/>
              </w:rPr>
              <w:t xml:space="preserve"> / over-abstraction</w:t>
            </w:r>
            <w:r w:rsidRPr="0013042C">
              <w:rPr>
                <w:sz w:val="20"/>
                <w:szCs w:val="20"/>
                <w:lang w:val="en-US"/>
              </w:rPr>
              <w:t xml:space="preserve"> (surface)</w:t>
            </w:r>
          </w:p>
        </w:tc>
        <w:sdt>
          <w:sdtPr>
            <w:rPr>
              <w:sz w:val="20"/>
              <w:szCs w:val="20"/>
            </w:rPr>
            <w:id w:val="89132599"/>
            <w14:checkbox>
              <w14:checked w14:val="0"/>
              <w14:checkedState w14:val="2612" w14:font="MS Gothic"/>
              <w14:uncheckedState w14:val="2610" w14:font="MS Gothic"/>
            </w14:checkbox>
          </w:sdtPr>
          <w:sdtEndPr/>
          <w:sdtContent>
            <w:tc>
              <w:tcPr>
                <w:tcW w:w="675" w:type="dxa"/>
              </w:tcPr>
              <w:p w14:paraId="24869A4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98758492"/>
            <w14:checkbox>
              <w14:checked w14:val="0"/>
              <w14:checkedState w14:val="2612" w14:font="MS Gothic"/>
              <w14:uncheckedState w14:val="2610" w14:font="MS Gothic"/>
            </w14:checkbox>
          </w:sdtPr>
          <w:sdtEndPr/>
          <w:sdtContent>
            <w:tc>
              <w:tcPr>
                <w:tcW w:w="918" w:type="dxa"/>
              </w:tcPr>
              <w:p w14:paraId="5ADA9A4B" w14:textId="7CBEFAFD"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EndPr/>
          <w:sdtContent>
            <w:tc>
              <w:tcPr>
                <w:tcW w:w="817" w:type="dxa"/>
              </w:tcPr>
              <w:p w14:paraId="0F5E280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20977571"/>
            <w14:checkbox>
              <w14:checked w14:val="1"/>
              <w14:checkedState w14:val="2612" w14:font="MS Gothic"/>
              <w14:uncheckedState w14:val="2610" w14:font="MS Gothic"/>
            </w14:checkbox>
          </w:sdtPr>
          <w:sdtEndPr/>
          <w:sdtContent>
            <w:tc>
              <w:tcPr>
                <w:tcW w:w="992" w:type="dxa"/>
              </w:tcPr>
              <w:p w14:paraId="2A328D41" w14:textId="1B58D973"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tr>
      <w:tr w:rsidR="00F95CAF" w:rsidRPr="0013042C" w14:paraId="0891573B" w14:textId="77777777" w:rsidTr="006F25E4">
        <w:trPr>
          <w:trHeight w:val="259"/>
        </w:trPr>
        <w:tc>
          <w:tcPr>
            <w:tcW w:w="4248" w:type="dxa"/>
          </w:tcPr>
          <w:p w14:paraId="715BFCC5" w14:textId="36BDC107" w:rsidR="00713AAB" w:rsidRPr="0013042C" w:rsidRDefault="00713AAB" w:rsidP="006F25E4">
            <w:pPr>
              <w:tabs>
                <w:tab w:val="left" w:pos="3402"/>
              </w:tabs>
              <w:spacing w:after="0" w:line="240" w:lineRule="auto"/>
              <w:rPr>
                <w:sz w:val="20"/>
                <w:szCs w:val="20"/>
              </w:rPr>
            </w:pPr>
            <w:r w:rsidRPr="0013042C">
              <w:rPr>
                <w:sz w:val="20"/>
                <w:szCs w:val="20"/>
                <w:lang w:val="en-US"/>
              </w:rPr>
              <w:t xml:space="preserve">Water scarcity </w:t>
            </w:r>
            <w:r w:rsidR="00EB156B" w:rsidRPr="0013042C">
              <w:rPr>
                <w:sz w:val="20"/>
                <w:szCs w:val="20"/>
                <w:lang w:val="en-US"/>
              </w:rPr>
              <w:t xml:space="preserve">/ over-abstraction </w:t>
            </w:r>
            <w:r w:rsidRPr="0013042C">
              <w:rPr>
                <w:sz w:val="20"/>
                <w:szCs w:val="20"/>
                <w:lang w:val="en-US"/>
              </w:rPr>
              <w:t>(groundwater)</w:t>
            </w:r>
          </w:p>
        </w:tc>
        <w:sdt>
          <w:sdtPr>
            <w:rPr>
              <w:sz w:val="20"/>
              <w:szCs w:val="20"/>
            </w:rPr>
            <w:id w:val="2014264321"/>
            <w14:checkbox>
              <w14:checked w14:val="0"/>
              <w14:checkedState w14:val="2612" w14:font="MS Gothic"/>
              <w14:uncheckedState w14:val="2610" w14:font="MS Gothic"/>
            </w14:checkbox>
          </w:sdtPr>
          <w:sdtEndPr/>
          <w:sdtContent>
            <w:tc>
              <w:tcPr>
                <w:tcW w:w="675" w:type="dxa"/>
              </w:tcPr>
              <w:p w14:paraId="70FD072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EndPr/>
          <w:sdtContent>
            <w:tc>
              <w:tcPr>
                <w:tcW w:w="918" w:type="dxa"/>
              </w:tcPr>
              <w:p w14:paraId="360756A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447994"/>
            <w14:checkbox>
              <w14:checked w14:val="1"/>
              <w14:checkedState w14:val="2612" w14:font="MS Gothic"/>
              <w14:uncheckedState w14:val="2610" w14:font="MS Gothic"/>
            </w14:checkbox>
          </w:sdtPr>
          <w:sdtEndPr/>
          <w:sdtContent>
            <w:tc>
              <w:tcPr>
                <w:tcW w:w="817" w:type="dxa"/>
              </w:tcPr>
              <w:p w14:paraId="52951505" w14:textId="54D42A2D" w:rsidR="00713AAB" w:rsidRPr="0013042C" w:rsidRDefault="004C088E"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02E70A" w14:textId="77777777" w:rsidTr="006F25E4">
        <w:trPr>
          <w:trHeight w:val="259"/>
        </w:trPr>
        <w:tc>
          <w:tcPr>
            <w:tcW w:w="4248" w:type="dxa"/>
          </w:tcPr>
          <w:p w14:paraId="4ACC1F3E" w14:textId="28A2F30D"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(surface)</w:t>
            </w:r>
          </w:p>
        </w:tc>
        <w:sdt>
          <w:sdtPr>
            <w:rPr>
              <w:sz w:val="20"/>
              <w:szCs w:val="20"/>
            </w:rPr>
            <w:id w:val="639303176"/>
            <w14:checkbox>
              <w14:checked w14:val="0"/>
              <w14:checkedState w14:val="2612" w14:font="MS Gothic"/>
              <w14:uncheckedState w14:val="2610" w14:font="MS Gothic"/>
            </w14:checkbox>
          </w:sdtPr>
          <w:sdtEndPr/>
          <w:sdtContent>
            <w:tc>
              <w:tcPr>
                <w:tcW w:w="675" w:type="dxa"/>
              </w:tcPr>
              <w:p w14:paraId="13D758D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5130195"/>
            <w14:checkbox>
              <w14:checked w14:val="1"/>
              <w14:checkedState w14:val="2612" w14:font="MS Gothic"/>
              <w14:uncheckedState w14:val="2610" w14:font="MS Gothic"/>
            </w14:checkbox>
          </w:sdtPr>
          <w:sdtEndPr/>
          <w:sdtContent>
            <w:tc>
              <w:tcPr>
                <w:tcW w:w="918" w:type="dxa"/>
              </w:tcPr>
              <w:p w14:paraId="4777858C" w14:textId="6E1F8C2F" w:rsidR="00713AAB" w:rsidRPr="0013042C" w:rsidRDefault="004C088E"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189717568"/>
            <w14:checkbox>
              <w14:checked w14:val="0"/>
              <w14:checkedState w14:val="2612" w14:font="MS Gothic"/>
              <w14:uncheckedState w14:val="2610" w14:font="MS Gothic"/>
            </w14:checkbox>
          </w:sdtPr>
          <w:sdtEndPr/>
          <w:sdtContent>
            <w:tc>
              <w:tcPr>
                <w:tcW w:w="817" w:type="dxa"/>
              </w:tcPr>
              <w:p w14:paraId="4F4B1F1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94285559"/>
            <w14:checkbox>
              <w14:checked w14:val="0"/>
              <w14:checkedState w14:val="2612" w14:font="MS Gothic"/>
              <w14:uncheckedState w14:val="2610" w14:font="MS Gothic"/>
            </w14:checkbox>
          </w:sdtPr>
          <w:sdtEndPr/>
          <w:sdtContent>
            <w:tc>
              <w:tcPr>
                <w:tcW w:w="992" w:type="dxa"/>
              </w:tcPr>
              <w:p w14:paraId="0FF5211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1FB4D3FF" w14:textId="77777777" w:rsidTr="006F25E4">
        <w:trPr>
          <w:trHeight w:val="259"/>
        </w:trPr>
        <w:tc>
          <w:tcPr>
            <w:tcW w:w="4248" w:type="dxa"/>
          </w:tcPr>
          <w:p w14:paraId="6C663E40" w14:textId="0E5302DB"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(groundwater)</w:t>
            </w:r>
          </w:p>
        </w:tc>
        <w:sdt>
          <w:sdtPr>
            <w:rPr>
              <w:sz w:val="20"/>
              <w:szCs w:val="20"/>
            </w:rPr>
            <w:id w:val="16523117"/>
            <w14:checkbox>
              <w14:checked w14:val="0"/>
              <w14:checkedState w14:val="2612" w14:font="MS Gothic"/>
              <w14:uncheckedState w14:val="2610" w14:font="MS Gothic"/>
            </w14:checkbox>
          </w:sdtPr>
          <w:sdtEndPr/>
          <w:sdtContent>
            <w:tc>
              <w:tcPr>
                <w:tcW w:w="675" w:type="dxa"/>
              </w:tcPr>
              <w:p w14:paraId="296F125D"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42663229"/>
            <w14:checkbox>
              <w14:checked w14:val="0"/>
              <w14:checkedState w14:val="2612" w14:font="MS Gothic"/>
              <w14:uncheckedState w14:val="2610" w14:font="MS Gothic"/>
            </w14:checkbox>
          </w:sdtPr>
          <w:sdtEndPr/>
          <w:sdtContent>
            <w:tc>
              <w:tcPr>
                <w:tcW w:w="918" w:type="dxa"/>
              </w:tcPr>
              <w:p w14:paraId="25205008"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09547453"/>
            <w14:checkbox>
              <w14:checked w14:val="1"/>
              <w14:checkedState w14:val="2612" w14:font="MS Gothic"/>
              <w14:uncheckedState w14:val="2610" w14:font="MS Gothic"/>
            </w14:checkbox>
          </w:sdtPr>
          <w:sdtEndPr/>
          <w:sdtContent>
            <w:tc>
              <w:tcPr>
                <w:tcW w:w="817" w:type="dxa"/>
              </w:tcPr>
              <w:p w14:paraId="63AAF901" w14:textId="1DB29CAE" w:rsidR="00713AAB" w:rsidRPr="0013042C" w:rsidRDefault="004C088E"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DD63321" w14:textId="77777777" w:rsidTr="006F25E4">
        <w:trPr>
          <w:trHeight w:val="259"/>
        </w:trPr>
        <w:tc>
          <w:tcPr>
            <w:tcW w:w="4248" w:type="dxa"/>
          </w:tcPr>
          <w:p w14:paraId="7735929C" w14:textId="3AA7AEF5" w:rsidR="00713AAB" w:rsidRPr="0013042C" w:rsidRDefault="00713AAB" w:rsidP="006F25E4">
            <w:pPr>
              <w:tabs>
                <w:tab w:val="left" w:pos="3402"/>
              </w:tabs>
              <w:spacing w:after="0" w:line="240" w:lineRule="auto"/>
              <w:rPr>
                <w:sz w:val="20"/>
                <w:szCs w:val="20"/>
              </w:rPr>
            </w:pPr>
            <w:r w:rsidRPr="0013042C">
              <w:rPr>
                <w:sz w:val="20"/>
                <w:szCs w:val="20"/>
                <w:lang w:val="en-US"/>
              </w:rPr>
              <w:t>Water</w:t>
            </w:r>
            <w:r w:rsidR="00111E2F" w:rsidRPr="0013042C">
              <w:rPr>
                <w:sz w:val="20"/>
                <w:szCs w:val="20"/>
                <w:lang w:val="en-US"/>
              </w:rPr>
              <w:t>-related</w:t>
            </w:r>
            <w:r w:rsidRPr="0013042C">
              <w:rPr>
                <w:sz w:val="20"/>
                <w:szCs w:val="20"/>
                <w:lang w:val="en-US"/>
              </w:rPr>
              <w:t xml:space="preserve"> ecosystem degradation</w:t>
            </w:r>
          </w:p>
        </w:tc>
        <w:sdt>
          <w:sdtPr>
            <w:rPr>
              <w:sz w:val="20"/>
              <w:szCs w:val="20"/>
            </w:rPr>
            <w:id w:val="797576993"/>
            <w14:checkbox>
              <w14:checked w14:val="0"/>
              <w14:checkedState w14:val="2612" w14:font="MS Gothic"/>
              <w14:uncheckedState w14:val="2610" w14:font="MS Gothic"/>
            </w14:checkbox>
          </w:sdtPr>
          <w:sdtEndPr/>
          <w:sdtContent>
            <w:tc>
              <w:tcPr>
                <w:tcW w:w="675" w:type="dxa"/>
              </w:tcPr>
              <w:p w14:paraId="5D46549E" w14:textId="74B5D5BF" w:rsidR="00713AAB" w:rsidRPr="0013042C" w:rsidRDefault="00E90311"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14:checkbox>
              <w14:checked w14:val="1"/>
              <w14:checkedState w14:val="2612" w14:font="MS Gothic"/>
              <w14:uncheckedState w14:val="2610" w14:font="MS Gothic"/>
            </w14:checkbox>
          </w:sdtPr>
          <w:sdtEndPr/>
          <w:sdtContent>
            <w:tc>
              <w:tcPr>
                <w:tcW w:w="918" w:type="dxa"/>
              </w:tcPr>
              <w:p w14:paraId="6E292B9B" w14:textId="4F5B625A"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EndPr/>
          <w:sdtContent>
            <w:tc>
              <w:tcPr>
                <w:tcW w:w="817" w:type="dxa"/>
              </w:tcPr>
              <w:p w14:paraId="3C7ABCF7" w14:textId="4BCAB367"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F0CDF4" w14:textId="77777777" w:rsidTr="006F25E4">
        <w:trPr>
          <w:trHeight w:val="259"/>
        </w:trPr>
        <w:tc>
          <w:tcPr>
            <w:tcW w:w="4248" w:type="dxa"/>
          </w:tcPr>
          <w:p w14:paraId="289784A8" w14:textId="1319EECC" w:rsidR="00E90311" w:rsidRPr="0013042C" w:rsidRDefault="00E90311" w:rsidP="006F25E4">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14:checkbox>
              <w14:checked w14:val="1"/>
              <w14:checkedState w14:val="2612" w14:font="MS Gothic"/>
              <w14:uncheckedState w14:val="2610" w14:font="MS Gothic"/>
            </w14:checkbox>
          </w:sdtPr>
          <w:sdtEndPr/>
          <w:sdtContent>
            <w:tc>
              <w:tcPr>
                <w:tcW w:w="675" w:type="dxa"/>
              </w:tcPr>
              <w:p w14:paraId="57C8D7F4" w14:textId="1B9B445B" w:rsidR="00E90311" w:rsidRPr="0013042C" w:rsidRDefault="00EE3FD6"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515371066"/>
            <w14:checkbox>
              <w14:checked w14:val="0"/>
              <w14:checkedState w14:val="2612" w14:font="MS Gothic"/>
              <w14:uncheckedState w14:val="2610" w14:font="MS Gothic"/>
            </w14:checkbox>
          </w:sdtPr>
          <w:sdtEndPr/>
          <w:sdtContent>
            <w:tc>
              <w:tcPr>
                <w:tcW w:w="918" w:type="dxa"/>
              </w:tcPr>
              <w:p w14:paraId="4F118AF3" w14:textId="6D774DFA" w:rsidR="00E90311" w:rsidRPr="0013042C" w:rsidRDefault="00EE3FD6"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EndPr/>
          <w:sdtContent>
            <w:tc>
              <w:tcPr>
                <w:tcW w:w="817" w:type="dxa"/>
              </w:tcPr>
              <w:p w14:paraId="6F0C67E9" w14:textId="58B94D08"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513BB077" w14:textId="77777777" w:rsidTr="006F25E4">
        <w:trPr>
          <w:trHeight w:val="259"/>
        </w:trPr>
        <w:tc>
          <w:tcPr>
            <w:tcW w:w="7650" w:type="dxa"/>
            <w:gridSpan w:val="5"/>
            <w:shd w:val="clear" w:color="auto" w:fill="D9E2F3"/>
          </w:tcPr>
          <w:p w14:paraId="5D7449AF"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people and economic activity</w:t>
            </w:r>
          </w:p>
        </w:tc>
      </w:tr>
      <w:tr w:rsidR="00F95CAF" w:rsidRPr="0013042C" w14:paraId="092A9CA9" w14:textId="77777777" w:rsidTr="006F25E4">
        <w:trPr>
          <w:trHeight w:val="259"/>
        </w:trPr>
        <w:tc>
          <w:tcPr>
            <w:tcW w:w="4248" w:type="dxa"/>
          </w:tcPr>
          <w:p w14:paraId="79EDA2AA" w14:textId="77777777" w:rsidR="00713AAB" w:rsidRPr="0013042C" w:rsidRDefault="00713AAB" w:rsidP="006F25E4">
            <w:pPr>
              <w:tabs>
                <w:tab w:val="left" w:pos="3402"/>
              </w:tabs>
              <w:spacing w:after="0" w:line="240" w:lineRule="auto"/>
              <w:rPr>
                <w:sz w:val="20"/>
                <w:szCs w:val="20"/>
              </w:rPr>
            </w:pPr>
            <w:r w:rsidRPr="0013042C">
              <w:rPr>
                <w:sz w:val="20"/>
                <w:szCs w:val="20"/>
              </w:rPr>
              <w:t>Floods</w:t>
            </w:r>
          </w:p>
        </w:tc>
        <w:sdt>
          <w:sdtPr>
            <w:rPr>
              <w:sz w:val="20"/>
              <w:szCs w:val="20"/>
            </w:rPr>
            <w:id w:val="-1968736457"/>
            <w14:checkbox>
              <w14:checked w14:val="1"/>
              <w14:checkedState w14:val="2612" w14:font="MS Gothic"/>
              <w14:uncheckedState w14:val="2610" w14:font="MS Gothic"/>
            </w14:checkbox>
          </w:sdtPr>
          <w:sdtEndPr/>
          <w:sdtContent>
            <w:tc>
              <w:tcPr>
                <w:tcW w:w="675" w:type="dxa"/>
              </w:tcPr>
              <w:p w14:paraId="2C864101" w14:textId="3CA800B8"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465425995"/>
            <w14:checkbox>
              <w14:checked w14:val="0"/>
              <w14:checkedState w14:val="2612" w14:font="MS Gothic"/>
              <w14:uncheckedState w14:val="2610" w14:font="MS Gothic"/>
            </w14:checkbox>
          </w:sdtPr>
          <w:sdtEndPr/>
          <w:sdtContent>
            <w:tc>
              <w:tcPr>
                <w:tcW w:w="918" w:type="dxa"/>
              </w:tcPr>
              <w:p w14:paraId="357896E9" w14:textId="70EE7EEF"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514336829"/>
            <w14:checkbox>
              <w14:checked w14:val="0"/>
              <w14:checkedState w14:val="2612" w14:font="MS Gothic"/>
              <w14:uncheckedState w14:val="2610" w14:font="MS Gothic"/>
            </w14:checkbox>
          </w:sdtPr>
          <w:sdtEndPr/>
          <w:sdtContent>
            <w:tc>
              <w:tcPr>
                <w:tcW w:w="817" w:type="dxa"/>
              </w:tcPr>
              <w:p w14:paraId="6E42306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2F1E232" w14:textId="77777777" w:rsidTr="006F25E4">
        <w:trPr>
          <w:trHeight w:val="259"/>
        </w:trPr>
        <w:tc>
          <w:tcPr>
            <w:tcW w:w="4248" w:type="dxa"/>
          </w:tcPr>
          <w:p w14:paraId="42C8C71A" w14:textId="77777777" w:rsidR="00713AAB" w:rsidRPr="0013042C" w:rsidRDefault="00713AAB" w:rsidP="006F25E4">
            <w:pPr>
              <w:tabs>
                <w:tab w:val="left" w:pos="3402"/>
              </w:tabs>
              <w:spacing w:after="0" w:line="240" w:lineRule="auto"/>
              <w:rPr>
                <w:sz w:val="20"/>
                <w:szCs w:val="20"/>
              </w:rPr>
            </w:pPr>
            <w:r w:rsidRPr="0013042C">
              <w:rPr>
                <w:sz w:val="20"/>
                <w:szCs w:val="20"/>
              </w:rPr>
              <w:t>Droughts</w:t>
            </w:r>
          </w:p>
        </w:tc>
        <w:sdt>
          <w:sdtPr>
            <w:rPr>
              <w:sz w:val="20"/>
              <w:szCs w:val="20"/>
            </w:rPr>
            <w:id w:val="908499829"/>
            <w14:checkbox>
              <w14:checked w14:val="1"/>
              <w14:checkedState w14:val="2612" w14:font="MS Gothic"/>
              <w14:uncheckedState w14:val="2610" w14:font="MS Gothic"/>
            </w14:checkbox>
          </w:sdtPr>
          <w:sdtEndPr/>
          <w:sdtContent>
            <w:tc>
              <w:tcPr>
                <w:tcW w:w="675" w:type="dxa"/>
              </w:tcPr>
              <w:p w14:paraId="2B8B03C4" w14:textId="1624E2C7" w:rsidR="00713AAB" w:rsidRPr="0013042C" w:rsidRDefault="004C088E"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804132033"/>
            <w14:checkbox>
              <w14:checked w14:val="0"/>
              <w14:checkedState w14:val="2612" w14:font="MS Gothic"/>
              <w14:uncheckedState w14:val="2610" w14:font="MS Gothic"/>
            </w14:checkbox>
          </w:sdtPr>
          <w:sdtEndPr/>
          <w:sdtContent>
            <w:tc>
              <w:tcPr>
                <w:tcW w:w="918" w:type="dxa"/>
              </w:tcPr>
              <w:p w14:paraId="0F1C4F7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18843884"/>
            <w14:checkbox>
              <w14:checked w14:val="0"/>
              <w14:checkedState w14:val="2612" w14:font="MS Gothic"/>
              <w14:uncheckedState w14:val="2610" w14:font="MS Gothic"/>
            </w14:checkbox>
          </w:sdtPr>
          <w:sdtEndPr/>
          <w:sdtContent>
            <w:tc>
              <w:tcPr>
                <w:tcW w:w="817" w:type="dxa"/>
              </w:tcPr>
              <w:p w14:paraId="4C2088B4" w14:textId="60D49F97"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B528E3F" w14:textId="77777777" w:rsidTr="006F25E4">
        <w:trPr>
          <w:trHeight w:val="259"/>
        </w:trPr>
        <w:tc>
          <w:tcPr>
            <w:tcW w:w="4248" w:type="dxa"/>
          </w:tcPr>
          <w:p w14:paraId="347F59BA" w14:textId="2DD237B1" w:rsidR="00713AAB" w:rsidRPr="0013042C" w:rsidRDefault="00713AAB" w:rsidP="006F25E4">
            <w:pPr>
              <w:tabs>
                <w:tab w:val="left" w:pos="3402"/>
              </w:tabs>
              <w:spacing w:after="0" w:line="240" w:lineRule="auto"/>
              <w:rPr>
                <w:sz w:val="20"/>
                <w:szCs w:val="20"/>
              </w:rPr>
            </w:pPr>
            <w:r w:rsidRPr="0013042C">
              <w:rPr>
                <w:sz w:val="20"/>
                <w:szCs w:val="20"/>
              </w:rPr>
              <w:t xml:space="preserve">Coastal </w:t>
            </w:r>
            <w:r w:rsidR="00E853C2" w:rsidRPr="0013042C">
              <w:rPr>
                <w:sz w:val="20"/>
                <w:szCs w:val="20"/>
              </w:rPr>
              <w:t>vulnerability</w:t>
            </w:r>
          </w:p>
        </w:tc>
        <w:sdt>
          <w:sdtPr>
            <w:rPr>
              <w:sz w:val="20"/>
              <w:szCs w:val="20"/>
            </w:rPr>
            <w:id w:val="183557771"/>
            <w14:checkbox>
              <w14:checked w14:val="0"/>
              <w14:checkedState w14:val="2612" w14:font="MS Gothic"/>
              <w14:uncheckedState w14:val="2610" w14:font="MS Gothic"/>
            </w14:checkbox>
          </w:sdtPr>
          <w:sdtEndPr/>
          <w:sdtContent>
            <w:tc>
              <w:tcPr>
                <w:tcW w:w="675" w:type="dxa"/>
              </w:tcPr>
              <w:p w14:paraId="14A20BF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631544"/>
            <w14:checkbox>
              <w14:checked w14:val="1"/>
              <w14:checkedState w14:val="2612" w14:font="MS Gothic"/>
              <w14:uncheckedState w14:val="2610" w14:font="MS Gothic"/>
            </w14:checkbox>
          </w:sdtPr>
          <w:sdtEndPr/>
          <w:sdtContent>
            <w:tc>
              <w:tcPr>
                <w:tcW w:w="918" w:type="dxa"/>
              </w:tcPr>
              <w:p w14:paraId="27B0C816" w14:textId="07FB99C8" w:rsidR="00713AAB" w:rsidRPr="0013042C" w:rsidRDefault="004C088E"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326477570"/>
            <w14:checkbox>
              <w14:checked w14:val="0"/>
              <w14:checkedState w14:val="2612" w14:font="MS Gothic"/>
              <w14:uncheckedState w14:val="2610" w14:font="MS Gothic"/>
            </w14:checkbox>
          </w:sdtPr>
          <w:sdtEndPr/>
          <w:sdtContent>
            <w:tc>
              <w:tcPr>
                <w:tcW w:w="817" w:type="dxa"/>
              </w:tcPr>
              <w:p w14:paraId="43F8BBE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04270107"/>
            <w14:checkbox>
              <w14:checked w14:val="0"/>
              <w14:checkedState w14:val="2612" w14:font="MS Gothic"/>
              <w14:uncheckedState w14:val="2610" w14:font="MS Gothic"/>
            </w14:checkbox>
          </w:sdtPr>
          <w:sdtEndPr/>
          <w:sdtContent>
            <w:tc>
              <w:tcPr>
                <w:tcW w:w="992" w:type="dxa"/>
              </w:tcPr>
              <w:p w14:paraId="384E34F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68265B3" w14:textId="77777777" w:rsidTr="006F25E4">
        <w:trPr>
          <w:trHeight w:val="259"/>
        </w:trPr>
        <w:tc>
          <w:tcPr>
            <w:tcW w:w="4248" w:type="dxa"/>
          </w:tcPr>
          <w:p w14:paraId="1927C84D" w14:textId="77777777" w:rsidR="00713AAB" w:rsidRPr="0013042C" w:rsidRDefault="00713AAB" w:rsidP="006F25E4">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14:checkbox>
              <w14:checked w14:val="0"/>
              <w14:checkedState w14:val="2612" w14:font="MS Gothic"/>
              <w14:uncheckedState w14:val="2610" w14:font="MS Gothic"/>
            </w14:checkbox>
          </w:sdtPr>
          <w:sdtEndPr/>
          <w:sdtContent>
            <w:tc>
              <w:tcPr>
                <w:tcW w:w="675" w:type="dxa"/>
              </w:tcPr>
              <w:p w14:paraId="263BFB6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4998859"/>
            <w14:checkbox>
              <w14:checked w14:val="0"/>
              <w14:checkedState w14:val="2612" w14:font="MS Gothic"/>
              <w14:uncheckedState w14:val="2610" w14:font="MS Gothic"/>
            </w14:checkbox>
          </w:sdtPr>
          <w:sdtEndPr/>
          <w:sdtContent>
            <w:tc>
              <w:tcPr>
                <w:tcW w:w="918" w:type="dxa"/>
              </w:tcPr>
              <w:p w14:paraId="6628788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13166327"/>
            <w14:checkbox>
              <w14:checked w14:val="0"/>
              <w14:checkedState w14:val="2612" w14:font="MS Gothic"/>
              <w14:uncheckedState w14:val="2610" w14:font="MS Gothic"/>
            </w14:checkbox>
          </w:sdtPr>
          <w:sdtEndPr/>
          <w:sdtContent>
            <w:tc>
              <w:tcPr>
                <w:tcW w:w="817" w:type="dxa"/>
              </w:tcPr>
              <w:p w14:paraId="39A5CD2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95230730"/>
            <w14:checkbox>
              <w14:checked w14:val="1"/>
              <w14:checkedState w14:val="2612" w14:font="MS Gothic"/>
              <w14:uncheckedState w14:val="2610" w14:font="MS Gothic"/>
            </w14:checkbox>
          </w:sdtPr>
          <w:sdtEndPr/>
          <w:sdtContent>
            <w:tc>
              <w:tcPr>
                <w:tcW w:w="992" w:type="dxa"/>
              </w:tcPr>
              <w:p w14:paraId="28BB5A42" w14:textId="36F517D6" w:rsidR="00713AAB" w:rsidRPr="0013042C" w:rsidRDefault="00EE3FD6"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tr>
    </w:tbl>
    <w:p w14:paraId="63D09D41" w14:textId="6FB40C04" w:rsidR="006B6C17" w:rsidRDefault="009E16E0" w:rsidP="002C1C54">
      <w:pPr>
        <w:pStyle w:val="Heading2"/>
        <w:numPr>
          <w:ilvl w:val="0"/>
          <w:numId w:val="0"/>
        </w:numPr>
        <w:spacing w:after="240"/>
        <w:ind w:left="578" w:hanging="576"/>
      </w:pPr>
      <w:r>
        <w:lastRenderedPageBreak/>
        <w:t>Annex</w:t>
      </w:r>
      <w:r w:rsidR="00713AAB">
        <w:t xml:space="preserve"> E</w:t>
      </w:r>
      <w:r w:rsidR="002A0A7D">
        <w:t>:</w:t>
      </w:r>
      <w:r>
        <w:t xml:space="preserve"> </w:t>
      </w:r>
      <w:r w:rsidR="00144AED">
        <w:t>6.5.1 country reporting process form</w:t>
      </w:r>
      <w:r w:rsidR="004F22D3">
        <w:t xml:space="preserve"> </w:t>
      </w:r>
    </w:p>
    <w:p w14:paraId="6DB5A01E" w14:textId="639CE4E4" w:rsidR="00DB2CE1" w:rsidRPr="00DB2CE1" w:rsidRDefault="00B33E68" w:rsidP="00AD50A8">
      <w:pPr>
        <w:spacing w:after="120"/>
      </w:pPr>
      <w:r>
        <w:t>A common query received after the baseline data collection period was on the</w:t>
      </w:r>
      <w:r w:rsidR="005E7B67">
        <w:t xml:space="preserve"> reporting</w:t>
      </w:r>
      <w:r>
        <w:t xml:space="preserve"> process and which stakeholders were involved in reporting. </w:t>
      </w:r>
    </w:p>
    <w:p w14:paraId="5398C69B" w14:textId="458AF321" w:rsidR="00523674" w:rsidRDefault="00C122F7" w:rsidP="00AD50A8">
      <w:pPr>
        <w:spacing w:after="120"/>
      </w:pPr>
      <w:r>
        <w:t xml:space="preserve">To improve transparency and increase confidence in results, you are invited to </w:t>
      </w:r>
      <w:r w:rsidR="000D0425">
        <w:t xml:space="preserve">provide a brief overview of </w:t>
      </w:r>
      <w:r w:rsidR="00144AED">
        <w:t xml:space="preserve">the reporting process. </w:t>
      </w:r>
      <w:r w:rsidR="006B3EA6" w:rsidRPr="006B3EA6">
        <w:t xml:space="preserve">e.g. </w:t>
      </w:r>
      <w:r w:rsidR="006B3EA6">
        <w:t>main actors involved;</w:t>
      </w:r>
      <w:r w:rsidR="006B3EA6" w:rsidRPr="006B3EA6">
        <w:t xml:space="preserve"> </w:t>
      </w:r>
      <w:r w:rsidR="006B3EA6">
        <w:t>meetings/workshops held;</w:t>
      </w:r>
      <w:r w:rsidR="006B3EA6" w:rsidRPr="006B3EA6">
        <w:t xml:space="preserve"> </w:t>
      </w:r>
      <w:r>
        <w:t>other means of</w:t>
      </w:r>
      <w:r w:rsidR="006B3EA6" w:rsidRPr="006B3EA6">
        <w:t xml:space="preserve"> gat</w:t>
      </w:r>
      <w:r>
        <w:t>hering inputs from stakeholders</w:t>
      </w:r>
      <w:r w:rsidR="006B3EA6">
        <w:t>;</w:t>
      </w:r>
      <w:r w:rsidR="006B3EA6" w:rsidRPr="006B3EA6">
        <w:t xml:space="preserve"> and finalisation/approval processes. </w:t>
      </w:r>
      <w:r w:rsidR="006B3EA6">
        <w:t>Also</w:t>
      </w:r>
      <w:r w:rsidR="00FE31FB">
        <w:t xml:space="preserve"> note the main</w:t>
      </w:r>
      <w:r w:rsidR="006B3EA6" w:rsidRPr="006B3EA6">
        <w:t xml:space="preserve"> challenges/strengths </w:t>
      </w:r>
      <w:r>
        <w:t>of</w:t>
      </w:r>
      <w:r w:rsidR="006B3EA6" w:rsidRPr="006B3EA6">
        <w:t xml:space="preserve"> the process.</w:t>
      </w:r>
      <w:r w:rsidR="00144AED" w:rsidRPr="006B3EA6">
        <w:t xml:space="preserve"> </w:t>
      </w:r>
      <w:r w:rsidR="003F370E">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116A26" w14:paraId="3E4F1BCC" w14:textId="77777777" w:rsidTr="00AD50A8">
        <w:trPr>
          <w:trHeight w:val="226"/>
        </w:trPr>
        <w:tc>
          <w:tcPr>
            <w:tcW w:w="2113" w:type="dxa"/>
          </w:tcPr>
          <w:p w14:paraId="7160014E" w14:textId="263417EC" w:rsidR="000A43FC" w:rsidRPr="00116A26" w:rsidRDefault="00DB2CE1" w:rsidP="00DB2CE1">
            <w:pPr>
              <w:spacing w:after="0" w:line="240" w:lineRule="auto"/>
              <w:rPr>
                <w:sz w:val="20"/>
              </w:rPr>
            </w:pPr>
            <w:r w:rsidRPr="00116A26">
              <w:rPr>
                <w:sz w:val="20"/>
              </w:rPr>
              <w:t>Focal P</w:t>
            </w:r>
            <w:r w:rsidR="000A43FC" w:rsidRPr="00116A26">
              <w:rPr>
                <w:sz w:val="20"/>
              </w:rPr>
              <w:t>oint affiliation</w:t>
            </w:r>
          </w:p>
        </w:tc>
        <w:tc>
          <w:tcPr>
            <w:tcW w:w="12748" w:type="dxa"/>
          </w:tcPr>
          <w:p w14:paraId="0B1EF950" w14:textId="431927C1" w:rsidR="000A43FC" w:rsidRPr="00116A26" w:rsidRDefault="004C088E" w:rsidP="004C088E">
            <w:pPr>
              <w:spacing w:after="0" w:line="240" w:lineRule="auto"/>
              <w:rPr>
                <w:sz w:val="20"/>
              </w:rPr>
            </w:pPr>
            <w:r w:rsidRPr="004C088E">
              <w:rPr>
                <w:sz w:val="20"/>
              </w:rPr>
              <w:t>Professional Engineer/Hydrologist at the Water &amp; Sewerage Corporation (WSC), and Department Head of the Water Resources Management Unit (WRMU) - Bahamas</w:t>
            </w:r>
          </w:p>
        </w:tc>
      </w:tr>
      <w:tr w:rsidR="00300A07" w:rsidRPr="00116A26" w14:paraId="701F05E3" w14:textId="77777777" w:rsidTr="00E835B8">
        <w:trPr>
          <w:trHeight w:val="2379"/>
        </w:trPr>
        <w:tc>
          <w:tcPr>
            <w:tcW w:w="14861" w:type="dxa"/>
            <w:gridSpan w:val="2"/>
          </w:tcPr>
          <w:p w14:paraId="5BA69819" w14:textId="04B91EB7" w:rsidR="005A7AE1" w:rsidRPr="00116A26" w:rsidRDefault="00ED25AF" w:rsidP="005A7AE1">
            <w:pPr>
              <w:spacing w:after="0" w:line="240" w:lineRule="auto"/>
              <w:rPr>
                <w:sz w:val="20"/>
              </w:rPr>
            </w:pPr>
            <w:r w:rsidRPr="00116A26">
              <w:rPr>
                <w:sz w:val="20"/>
              </w:rPr>
              <w:t xml:space="preserve">Brief process overview: </w:t>
            </w:r>
          </w:p>
          <w:p w14:paraId="387B6002" w14:textId="49B2FC7E" w:rsidR="005A7AE1" w:rsidRPr="00116A26" w:rsidRDefault="004C088E" w:rsidP="00DE5F0C">
            <w:pPr>
              <w:spacing w:after="0" w:line="240" w:lineRule="auto"/>
              <w:rPr>
                <w:sz w:val="20"/>
              </w:rPr>
            </w:pPr>
            <w:r w:rsidRPr="004C088E">
              <w:rPr>
                <w:sz w:val="20"/>
              </w:rPr>
              <w:t>Thirty-four stakeholders from various governmental, non-governmental, inter-governmental and academic organizations were invited to participate in the 2020 consultation process. Of the 34 invited, 24 stakeholders participated in an informational webinar during which the Focal Point and Facilitator provided stakeholders with information on SDG 6.5 and the reporting process for SDG Indicator 6.5.1.  At the end of the webinar, stakeholders were given the opportunity to voice preliminary concerns with water resource management in The Bahamas and provided with details for accessing the online survey instrument and supplemental reading materials. Seven (7) stakeholders completed a digitized version of the “Country Survey Instrument for SDG Indicator 6.5.1” and the results were shared with 20 stakeholders during a follow-up webinar. Because of the low completion rates of the survey, and concerns about the inaccessibility of the survey language, the Focal Point and Facilitator engaged in a deep analysis of the survey responses, identifying missing perspectives and major discrepancies in the data. The reporting task force then directed questions toward stakeholders based on their expertise and circulated a proposed draft of the report to water management professionals for comment. The results of various rounds of stakeholder consultation, comment and revision are presented in this report.</w:t>
            </w:r>
          </w:p>
        </w:tc>
      </w:tr>
    </w:tbl>
    <w:p w14:paraId="71875831" w14:textId="77777777" w:rsidR="00AD50A8" w:rsidRPr="006B3EA6"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EA3D30" w14:paraId="0F74A481" w14:textId="77777777" w:rsidTr="00B254E8">
        <w:tc>
          <w:tcPr>
            <w:tcW w:w="2859" w:type="dxa"/>
            <w:vMerge w:val="restart"/>
            <w:vAlign w:val="center"/>
          </w:tcPr>
          <w:p w14:paraId="778FD1BA" w14:textId="25C27D90" w:rsidR="00895AB5" w:rsidRPr="00EA3D30" w:rsidRDefault="00895AB5" w:rsidP="00831B3A">
            <w:pPr>
              <w:spacing w:after="0" w:line="240" w:lineRule="auto"/>
              <w:rPr>
                <w:b/>
                <w:sz w:val="20"/>
                <w:szCs w:val="20"/>
              </w:rPr>
            </w:pPr>
            <w:r w:rsidRPr="00EA3D30">
              <w:rPr>
                <w:b/>
                <w:sz w:val="20"/>
                <w:szCs w:val="20"/>
              </w:rPr>
              <w:t>Stakeholder groups</w:t>
            </w:r>
          </w:p>
        </w:tc>
        <w:tc>
          <w:tcPr>
            <w:tcW w:w="5210" w:type="dxa"/>
            <w:gridSpan w:val="3"/>
          </w:tcPr>
          <w:p w14:paraId="7449FE38" w14:textId="0540968D" w:rsidR="00895AB5" w:rsidRPr="00C51E63" w:rsidRDefault="00895AB5" w:rsidP="00895AB5">
            <w:pPr>
              <w:spacing w:after="0" w:line="240" w:lineRule="auto"/>
              <w:jc w:val="center"/>
              <w:rPr>
                <w:sz w:val="20"/>
                <w:szCs w:val="20"/>
              </w:rPr>
            </w:pPr>
            <w:r w:rsidRPr="00EA3D30">
              <w:rPr>
                <w:b/>
                <w:sz w:val="20"/>
                <w:szCs w:val="20"/>
              </w:rPr>
              <w:t>Level of engagement</w:t>
            </w:r>
            <w:r w:rsidR="00C51E63">
              <w:rPr>
                <w:b/>
                <w:sz w:val="20"/>
                <w:szCs w:val="20"/>
              </w:rPr>
              <w:t xml:space="preserve"> </w:t>
            </w:r>
            <w:r w:rsidR="00C51E63">
              <w:rPr>
                <w:sz w:val="20"/>
                <w:szCs w:val="20"/>
              </w:rPr>
              <w:t>(mark with ‘X’)</w:t>
            </w:r>
          </w:p>
        </w:tc>
        <w:tc>
          <w:tcPr>
            <w:tcW w:w="6804" w:type="dxa"/>
            <w:vMerge w:val="restart"/>
            <w:vAlign w:val="center"/>
          </w:tcPr>
          <w:p w14:paraId="55AAAB26" w14:textId="0E2CF386" w:rsidR="00895AB5" w:rsidRPr="00EA3D30" w:rsidRDefault="006350C8" w:rsidP="00831B3A">
            <w:pPr>
              <w:spacing w:after="0" w:line="240" w:lineRule="auto"/>
              <w:rPr>
                <w:b/>
                <w:sz w:val="20"/>
                <w:szCs w:val="20"/>
              </w:rPr>
            </w:pPr>
            <w:r w:rsidRPr="00EA3D30">
              <w:rPr>
                <w:b/>
                <w:sz w:val="20"/>
                <w:szCs w:val="20"/>
              </w:rPr>
              <w:t>Additional information</w:t>
            </w:r>
            <w:r w:rsidR="00D15967" w:rsidRPr="00EA3D30">
              <w:rPr>
                <w:b/>
                <w:sz w:val="20"/>
                <w:szCs w:val="20"/>
              </w:rPr>
              <w:t xml:space="preserve"> </w:t>
            </w:r>
            <w:r w:rsidRPr="00EA3D30">
              <w:rPr>
                <w:b/>
                <w:sz w:val="20"/>
                <w:szCs w:val="20"/>
              </w:rPr>
              <w:br/>
            </w:r>
            <w:r w:rsidR="00D15967" w:rsidRPr="00EA3D30">
              <w:rPr>
                <w:sz w:val="20"/>
                <w:szCs w:val="20"/>
              </w:rPr>
              <w:t xml:space="preserve">(e.g. which stakeholder </w:t>
            </w:r>
            <w:r w:rsidRPr="00EA3D30">
              <w:rPr>
                <w:sz w:val="20"/>
                <w:szCs w:val="20"/>
              </w:rPr>
              <w:t>organisations were involved)</w:t>
            </w:r>
          </w:p>
        </w:tc>
      </w:tr>
      <w:tr w:rsidR="00B254E8" w:rsidRPr="00EA3D30" w14:paraId="2FF135B2" w14:textId="77777777" w:rsidTr="0005640E">
        <w:trPr>
          <w:trHeight w:val="499"/>
        </w:trPr>
        <w:tc>
          <w:tcPr>
            <w:tcW w:w="2859" w:type="dxa"/>
            <w:vMerge/>
          </w:tcPr>
          <w:p w14:paraId="08D79839" w14:textId="77777777" w:rsidR="00895AB5" w:rsidRPr="00EA3D30" w:rsidRDefault="00895AB5" w:rsidP="00895AB5">
            <w:pPr>
              <w:spacing w:after="0" w:line="240" w:lineRule="auto"/>
              <w:rPr>
                <w:sz w:val="20"/>
                <w:szCs w:val="20"/>
              </w:rPr>
            </w:pPr>
          </w:p>
        </w:tc>
        <w:tc>
          <w:tcPr>
            <w:tcW w:w="2140" w:type="dxa"/>
          </w:tcPr>
          <w:p w14:paraId="51F76E64" w14:textId="69DCFEC5" w:rsidR="00895AB5" w:rsidRPr="00EA3D30" w:rsidRDefault="00895AB5" w:rsidP="003A425A">
            <w:pPr>
              <w:spacing w:after="0" w:line="240" w:lineRule="auto"/>
              <w:rPr>
                <w:b/>
                <w:sz w:val="20"/>
                <w:szCs w:val="20"/>
              </w:rPr>
            </w:pPr>
            <w:r w:rsidRPr="00EA3D30">
              <w:rPr>
                <w:b/>
                <w:sz w:val="20"/>
                <w:szCs w:val="20"/>
              </w:rPr>
              <w:t xml:space="preserve">Low </w:t>
            </w:r>
            <w:r w:rsidRPr="00EA3D30">
              <w:rPr>
                <w:sz w:val="20"/>
                <w:szCs w:val="20"/>
              </w:rPr>
              <w:t>(</w:t>
            </w:r>
            <w:r w:rsidR="003A425A" w:rsidRPr="00EA3D30">
              <w:rPr>
                <w:sz w:val="20"/>
                <w:szCs w:val="20"/>
              </w:rPr>
              <w:t>given opportunity to contribute</w:t>
            </w:r>
            <w:r w:rsidRPr="00EA3D30">
              <w:rPr>
                <w:sz w:val="20"/>
                <w:szCs w:val="20"/>
              </w:rPr>
              <w:t>)</w:t>
            </w:r>
          </w:p>
        </w:tc>
        <w:tc>
          <w:tcPr>
            <w:tcW w:w="1422" w:type="dxa"/>
          </w:tcPr>
          <w:p w14:paraId="1C52C833" w14:textId="04375B5F" w:rsidR="00895AB5" w:rsidRPr="00EA3D30" w:rsidRDefault="00895AB5" w:rsidP="00895AB5">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2ED70626" w14:textId="10B4BE21" w:rsidR="00895AB5" w:rsidRPr="00EA3D30" w:rsidRDefault="003A425A" w:rsidP="00895AB5">
            <w:pPr>
              <w:spacing w:after="0" w:line="240" w:lineRule="auto"/>
              <w:rPr>
                <w:b/>
                <w:sz w:val="20"/>
                <w:szCs w:val="20"/>
              </w:rPr>
            </w:pPr>
            <w:r w:rsidRPr="00EA3D30">
              <w:rPr>
                <w:b/>
                <w:sz w:val="20"/>
                <w:szCs w:val="20"/>
              </w:rPr>
              <w:t xml:space="preserve">High </w:t>
            </w:r>
            <w:r w:rsidRPr="00EA3D30">
              <w:rPr>
                <w:sz w:val="20"/>
                <w:szCs w:val="20"/>
              </w:rPr>
              <w:t>(discussion</w:t>
            </w:r>
            <w:r w:rsidR="00895AB5" w:rsidRPr="00EA3D30">
              <w:rPr>
                <w:sz w:val="20"/>
                <w:szCs w:val="20"/>
              </w:rPr>
              <w:t>/ negotiation)</w:t>
            </w:r>
          </w:p>
        </w:tc>
        <w:tc>
          <w:tcPr>
            <w:tcW w:w="6804" w:type="dxa"/>
            <w:vMerge/>
          </w:tcPr>
          <w:p w14:paraId="0A13AD6F" w14:textId="77777777" w:rsidR="00895AB5" w:rsidRPr="00EA3D30" w:rsidRDefault="00895AB5" w:rsidP="00895AB5">
            <w:pPr>
              <w:spacing w:after="0" w:line="240" w:lineRule="auto"/>
              <w:rPr>
                <w:sz w:val="20"/>
                <w:szCs w:val="20"/>
              </w:rPr>
            </w:pPr>
          </w:p>
        </w:tc>
      </w:tr>
      <w:tr w:rsidR="00B254E8" w:rsidRPr="00EA3D30" w14:paraId="385D387A" w14:textId="77777777" w:rsidTr="00B254E8">
        <w:tc>
          <w:tcPr>
            <w:tcW w:w="2859" w:type="dxa"/>
          </w:tcPr>
          <w:p w14:paraId="53A5B43F" w14:textId="561BB50F" w:rsidR="00895AB5" w:rsidRPr="00EA3D30" w:rsidRDefault="00895AB5" w:rsidP="00895AB5">
            <w:pPr>
              <w:spacing w:after="0" w:line="240" w:lineRule="auto"/>
              <w:rPr>
                <w:sz w:val="20"/>
                <w:szCs w:val="20"/>
              </w:rPr>
            </w:pPr>
            <w:r w:rsidRPr="00EA3D30">
              <w:rPr>
                <w:sz w:val="20"/>
                <w:szCs w:val="20"/>
              </w:rPr>
              <w:t>National</w:t>
            </w:r>
            <w:r w:rsidR="00AB06B7" w:rsidRPr="00EA3D30">
              <w:rPr>
                <w:sz w:val="20"/>
                <w:szCs w:val="20"/>
              </w:rPr>
              <w:t xml:space="preserve"> water</w:t>
            </w:r>
            <w:r w:rsidRPr="00EA3D30">
              <w:rPr>
                <w:sz w:val="20"/>
                <w:szCs w:val="20"/>
              </w:rPr>
              <w:t xml:space="preserve"> agencies</w:t>
            </w:r>
          </w:p>
        </w:tc>
        <w:tc>
          <w:tcPr>
            <w:tcW w:w="2140" w:type="dxa"/>
          </w:tcPr>
          <w:p w14:paraId="1700B2C6" w14:textId="77777777" w:rsidR="00895AB5" w:rsidRPr="00EA3D30" w:rsidRDefault="00895AB5" w:rsidP="00727948">
            <w:pPr>
              <w:spacing w:after="0" w:line="240" w:lineRule="auto"/>
              <w:jc w:val="center"/>
              <w:rPr>
                <w:sz w:val="20"/>
                <w:szCs w:val="20"/>
              </w:rPr>
            </w:pPr>
          </w:p>
        </w:tc>
        <w:tc>
          <w:tcPr>
            <w:tcW w:w="1422" w:type="dxa"/>
          </w:tcPr>
          <w:p w14:paraId="10D72043" w14:textId="77777777" w:rsidR="00895AB5" w:rsidRPr="00EA3D30" w:rsidRDefault="00895AB5" w:rsidP="00727948">
            <w:pPr>
              <w:spacing w:after="0" w:line="240" w:lineRule="auto"/>
              <w:jc w:val="center"/>
              <w:rPr>
                <w:sz w:val="20"/>
                <w:szCs w:val="20"/>
              </w:rPr>
            </w:pPr>
          </w:p>
        </w:tc>
        <w:tc>
          <w:tcPr>
            <w:tcW w:w="1648" w:type="dxa"/>
          </w:tcPr>
          <w:p w14:paraId="27FD6503" w14:textId="0C0822E3" w:rsidR="00895AB5" w:rsidRPr="00EA3D30" w:rsidRDefault="007B562F" w:rsidP="00727948">
            <w:pPr>
              <w:spacing w:after="0" w:line="240" w:lineRule="auto"/>
              <w:jc w:val="center"/>
              <w:rPr>
                <w:sz w:val="20"/>
                <w:szCs w:val="20"/>
              </w:rPr>
            </w:pPr>
            <w:r>
              <w:rPr>
                <w:sz w:val="20"/>
                <w:szCs w:val="20"/>
              </w:rPr>
              <w:t>X</w:t>
            </w:r>
          </w:p>
        </w:tc>
        <w:tc>
          <w:tcPr>
            <w:tcW w:w="6804" w:type="dxa"/>
          </w:tcPr>
          <w:p w14:paraId="3F18E02F" w14:textId="60F96756" w:rsidR="00895AB5" w:rsidRPr="00EA3D30" w:rsidRDefault="007B562F" w:rsidP="00895AB5">
            <w:pPr>
              <w:spacing w:after="0" w:line="240" w:lineRule="auto"/>
              <w:rPr>
                <w:sz w:val="20"/>
                <w:szCs w:val="20"/>
              </w:rPr>
            </w:pPr>
            <w:r>
              <w:rPr>
                <w:sz w:val="20"/>
                <w:szCs w:val="20"/>
              </w:rPr>
              <w:t>Water &amp; Sewerage Corporation</w:t>
            </w:r>
          </w:p>
        </w:tc>
      </w:tr>
      <w:tr w:rsidR="00B254E8" w:rsidRPr="00EA3D30" w14:paraId="2D11C816" w14:textId="77777777" w:rsidTr="00B254E8">
        <w:tc>
          <w:tcPr>
            <w:tcW w:w="2859" w:type="dxa"/>
          </w:tcPr>
          <w:p w14:paraId="27405E19" w14:textId="3580F5B0" w:rsidR="00AB06B7" w:rsidRPr="00EA3D30" w:rsidRDefault="00AB06B7" w:rsidP="00AB06B7">
            <w:pPr>
              <w:spacing w:after="0" w:line="240" w:lineRule="auto"/>
              <w:rPr>
                <w:sz w:val="20"/>
                <w:szCs w:val="20"/>
              </w:rPr>
            </w:pPr>
            <w:r w:rsidRPr="00EA3D30">
              <w:rPr>
                <w:sz w:val="20"/>
                <w:szCs w:val="20"/>
              </w:rPr>
              <w:t xml:space="preserve">Other </w:t>
            </w:r>
            <w:r w:rsidR="0003020F">
              <w:rPr>
                <w:sz w:val="20"/>
                <w:szCs w:val="20"/>
              </w:rPr>
              <w:t xml:space="preserve">public </w:t>
            </w:r>
            <w:r w:rsidRPr="00EA3D30">
              <w:rPr>
                <w:sz w:val="20"/>
                <w:szCs w:val="20"/>
              </w:rPr>
              <w:t>sector agencies</w:t>
            </w:r>
          </w:p>
        </w:tc>
        <w:tc>
          <w:tcPr>
            <w:tcW w:w="2140" w:type="dxa"/>
          </w:tcPr>
          <w:p w14:paraId="6B66BC72" w14:textId="76C50387" w:rsidR="00AB06B7" w:rsidRPr="00EA3D30" w:rsidRDefault="007B562F" w:rsidP="00727948">
            <w:pPr>
              <w:spacing w:after="0" w:line="240" w:lineRule="auto"/>
              <w:jc w:val="center"/>
              <w:rPr>
                <w:sz w:val="20"/>
                <w:szCs w:val="20"/>
              </w:rPr>
            </w:pPr>
            <w:r>
              <w:rPr>
                <w:sz w:val="20"/>
                <w:szCs w:val="20"/>
              </w:rPr>
              <w:t>X</w:t>
            </w:r>
          </w:p>
        </w:tc>
        <w:tc>
          <w:tcPr>
            <w:tcW w:w="1422" w:type="dxa"/>
          </w:tcPr>
          <w:p w14:paraId="5F5859AC" w14:textId="77777777" w:rsidR="00AB06B7" w:rsidRPr="00EA3D30" w:rsidRDefault="00AB06B7" w:rsidP="00727948">
            <w:pPr>
              <w:spacing w:after="0" w:line="240" w:lineRule="auto"/>
              <w:jc w:val="center"/>
              <w:rPr>
                <w:sz w:val="20"/>
                <w:szCs w:val="20"/>
              </w:rPr>
            </w:pPr>
          </w:p>
        </w:tc>
        <w:tc>
          <w:tcPr>
            <w:tcW w:w="1648" w:type="dxa"/>
          </w:tcPr>
          <w:p w14:paraId="5B7509DA" w14:textId="77777777" w:rsidR="00AB06B7" w:rsidRPr="00EA3D30" w:rsidRDefault="00AB06B7" w:rsidP="00727948">
            <w:pPr>
              <w:spacing w:after="0" w:line="240" w:lineRule="auto"/>
              <w:jc w:val="center"/>
              <w:rPr>
                <w:sz w:val="20"/>
                <w:szCs w:val="20"/>
              </w:rPr>
            </w:pPr>
          </w:p>
        </w:tc>
        <w:tc>
          <w:tcPr>
            <w:tcW w:w="6804" w:type="dxa"/>
          </w:tcPr>
          <w:p w14:paraId="3407DF64" w14:textId="728D4044" w:rsidR="00AB06B7" w:rsidRPr="00EA3D30" w:rsidRDefault="007B562F" w:rsidP="00895AB5">
            <w:pPr>
              <w:spacing w:after="0" w:line="240" w:lineRule="auto"/>
              <w:rPr>
                <w:sz w:val="20"/>
                <w:szCs w:val="20"/>
              </w:rPr>
            </w:pPr>
            <w:r>
              <w:rPr>
                <w:sz w:val="20"/>
                <w:szCs w:val="20"/>
              </w:rPr>
              <w:t>Min</w:t>
            </w:r>
            <w:r w:rsidR="00612E89">
              <w:rPr>
                <w:sz w:val="20"/>
                <w:szCs w:val="20"/>
              </w:rPr>
              <w:t>istry of Environment &amp; Housing;</w:t>
            </w:r>
            <w:r w:rsidR="00827D58">
              <w:rPr>
                <w:sz w:val="20"/>
                <w:szCs w:val="20"/>
              </w:rPr>
              <w:t xml:space="preserve"> Department of Environmental Planning &amp; Protection;</w:t>
            </w:r>
            <w:r w:rsidR="00612E89">
              <w:rPr>
                <w:sz w:val="20"/>
                <w:szCs w:val="20"/>
              </w:rPr>
              <w:t xml:space="preserve"> </w:t>
            </w:r>
            <w:r w:rsidR="0005640E">
              <w:rPr>
                <w:sz w:val="20"/>
                <w:szCs w:val="20"/>
              </w:rPr>
              <w:t xml:space="preserve">Department of Environmental Health Services; Department of Marine Resources; </w:t>
            </w:r>
          </w:p>
        </w:tc>
      </w:tr>
      <w:tr w:rsidR="00B254E8" w:rsidRPr="00EA3D30" w14:paraId="5C9FE36C" w14:textId="77777777" w:rsidTr="0005640E">
        <w:trPr>
          <w:trHeight w:val="310"/>
        </w:trPr>
        <w:tc>
          <w:tcPr>
            <w:tcW w:w="2859" w:type="dxa"/>
          </w:tcPr>
          <w:p w14:paraId="6B4C6C25" w14:textId="7FFDD138" w:rsidR="00895AB5" w:rsidRPr="00EA3D30" w:rsidRDefault="00895AB5" w:rsidP="00895AB5">
            <w:pPr>
              <w:spacing w:after="0" w:line="240" w:lineRule="auto"/>
              <w:rPr>
                <w:sz w:val="20"/>
                <w:szCs w:val="20"/>
              </w:rPr>
            </w:pPr>
            <w:r w:rsidRPr="00EA3D30">
              <w:rPr>
                <w:sz w:val="20"/>
                <w:szCs w:val="20"/>
              </w:rPr>
              <w:t>Sub-national</w:t>
            </w:r>
            <w:r w:rsidR="00AB06B7" w:rsidRPr="00EA3D30">
              <w:rPr>
                <w:sz w:val="20"/>
                <w:szCs w:val="20"/>
              </w:rPr>
              <w:t xml:space="preserve"> water</w:t>
            </w:r>
            <w:r w:rsidRPr="00EA3D30">
              <w:rPr>
                <w:sz w:val="20"/>
                <w:szCs w:val="20"/>
              </w:rPr>
              <w:t xml:space="preserve"> agencies</w:t>
            </w:r>
          </w:p>
        </w:tc>
        <w:tc>
          <w:tcPr>
            <w:tcW w:w="2140" w:type="dxa"/>
          </w:tcPr>
          <w:p w14:paraId="6DDDC0BF" w14:textId="2DD7D57D" w:rsidR="00895AB5" w:rsidRPr="00EA3D30" w:rsidRDefault="007B562F" w:rsidP="00727948">
            <w:pPr>
              <w:spacing w:after="0" w:line="240" w:lineRule="auto"/>
              <w:jc w:val="center"/>
              <w:rPr>
                <w:sz w:val="20"/>
                <w:szCs w:val="20"/>
              </w:rPr>
            </w:pPr>
            <w:r>
              <w:rPr>
                <w:sz w:val="20"/>
                <w:szCs w:val="20"/>
              </w:rPr>
              <w:t>X</w:t>
            </w:r>
          </w:p>
        </w:tc>
        <w:tc>
          <w:tcPr>
            <w:tcW w:w="1422" w:type="dxa"/>
          </w:tcPr>
          <w:p w14:paraId="6F386295" w14:textId="77777777" w:rsidR="00895AB5" w:rsidRPr="00EA3D30" w:rsidRDefault="00895AB5" w:rsidP="00727948">
            <w:pPr>
              <w:spacing w:after="0" w:line="240" w:lineRule="auto"/>
              <w:jc w:val="center"/>
              <w:rPr>
                <w:sz w:val="20"/>
                <w:szCs w:val="20"/>
              </w:rPr>
            </w:pPr>
          </w:p>
        </w:tc>
        <w:tc>
          <w:tcPr>
            <w:tcW w:w="1648" w:type="dxa"/>
          </w:tcPr>
          <w:p w14:paraId="612AF06D" w14:textId="77777777" w:rsidR="00895AB5" w:rsidRPr="00EA3D30" w:rsidRDefault="00895AB5" w:rsidP="00727948">
            <w:pPr>
              <w:spacing w:after="0" w:line="240" w:lineRule="auto"/>
              <w:jc w:val="center"/>
              <w:rPr>
                <w:sz w:val="20"/>
                <w:szCs w:val="20"/>
              </w:rPr>
            </w:pPr>
          </w:p>
        </w:tc>
        <w:tc>
          <w:tcPr>
            <w:tcW w:w="6804" w:type="dxa"/>
          </w:tcPr>
          <w:p w14:paraId="47568101" w14:textId="7631566B" w:rsidR="00895AB5" w:rsidRPr="00EA3D30" w:rsidRDefault="004022DF" w:rsidP="00895AB5">
            <w:pPr>
              <w:spacing w:after="0" w:line="240" w:lineRule="auto"/>
              <w:rPr>
                <w:sz w:val="20"/>
                <w:szCs w:val="20"/>
              </w:rPr>
            </w:pPr>
            <w:r>
              <w:rPr>
                <w:sz w:val="20"/>
                <w:szCs w:val="20"/>
              </w:rPr>
              <w:t>Grand Bahama Utilities Co.;</w:t>
            </w:r>
          </w:p>
        </w:tc>
      </w:tr>
      <w:tr w:rsidR="00B254E8" w:rsidRPr="00EA3D30" w14:paraId="5EE82F24" w14:textId="77777777" w:rsidTr="00B254E8">
        <w:tc>
          <w:tcPr>
            <w:tcW w:w="2859" w:type="dxa"/>
          </w:tcPr>
          <w:p w14:paraId="7CE47AD3" w14:textId="6680E648" w:rsidR="00895AB5" w:rsidRPr="00EA3D30" w:rsidRDefault="00B762F4" w:rsidP="00895AB5">
            <w:pPr>
              <w:spacing w:after="0" w:line="240" w:lineRule="auto"/>
              <w:rPr>
                <w:sz w:val="20"/>
                <w:szCs w:val="20"/>
              </w:rPr>
            </w:pPr>
            <w:r w:rsidRPr="00EA3D30">
              <w:rPr>
                <w:sz w:val="20"/>
                <w:szCs w:val="20"/>
              </w:rPr>
              <w:t>Basin/Aquifer agencies</w:t>
            </w:r>
          </w:p>
        </w:tc>
        <w:tc>
          <w:tcPr>
            <w:tcW w:w="2140" w:type="dxa"/>
          </w:tcPr>
          <w:p w14:paraId="6448F3A0" w14:textId="77777777" w:rsidR="00895AB5" w:rsidRPr="00EA3D30" w:rsidRDefault="00895AB5" w:rsidP="00727948">
            <w:pPr>
              <w:spacing w:after="0" w:line="240" w:lineRule="auto"/>
              <w:jc w:val="center"/>
              <w:rPr>
                <w:sz w:val="20"/>
                <w:szCs w:val="20"/>
              </w:rPr>
            </w:pPr>
          </w:p>
        </w:tc>
        <w:tc>
          <w:tcPr>
            <w:tcW w:w="1422" w:type="dxa"/>
          </w:tcPr>
          <w:p w14:paraId="5DB72E72" w14:textId="77777777" w:rsidR="00895AB5" w:rsidRPr="00EA3D30" w:rsidRDefault="00895AB5" w:rsidP="00727948">
            <w:pPr>
              <w:spacing w:after="0" w:line="240" w:lineRule="auto"/>
              <w:jc w:val="center"/>
              <w:rPr>
                <w:sz w:val="20"/>
                <w:szCs w:val="20"/>
              </w:rPr>
            </w:pPr>
          </w:p>
        </w:tc>
        <w:tc>
          <w:tcPr>
            <w:tcW w:w="1648" w:type="dxa"/>
          </w:tcPr>
          <w:p w14:paraId="577DA5C7" w14:textId="77777777" w:rsidR="00895AB5" w:rsidRPr="00EA3D30" w:rsidRDefault="00895AB5" w:rsidP="00727948">
            <w:pPr>
              <w:spacing w:after="0" w:line="240" w:lineRule="auto"/>
              <w:jc w:val="center"/>
              <w:rPr>
                <w:sz w:val="20"/>
                <w:szCs w:val="20"/>
              </w:rPr>
            </w:pPr>
          </w:p>
        </w:tc>
        <w:tc>
          <w:tcPr>
            <w:tcW w:w="6804" w:type="dxa"/>
          </w:tcPr>
          <w:p w14:paraId="0A4D9F62" w14:textId="77777777" w:rsidR="00895AB5" w:rsidRPr="00EA3D30" w:rsidRDefault="00895AB5" w:rsidP="00895AB5">
            <w:pPr>
              <w:spacing w:after="0" w:line="240" w:lineRule="auto"/>
              <w:rPr>
                <w:sz w:val="20"/>
                <w:szCs w:val="20"/>
              </w:rPr>
            </w:pPr>
          </w:p>
        </w:tc>
      </w:tr>
      <w:tr w:rsidR="00B254E8" w:rsidRPr="00EA3D30" w14:paraId="5B95E5B2" w14:textId="77777777" w:rsidTr="00B254E8">
        <w:tc>
          <w:tcPr>
            <w:tcW w:w="2859" w:type="dxa"/>
          </w:tcPr>
          <w:p w14:paraId="608CFCBB" w14:textId="2099C5BE" w:rsidR="000A65E1" w:rsidRPr="00EA3D30" w:rsidRDefault="000A65E1" w:rsidP="00895AB5">
            <w:pPr>
              <w:spacing w:after="0" w:line="240" w:lineRule="auto"/>
              <w:rPr>
                <w:sz w:val="20"/>
                <w:szCs w:val="20"/>
              </w:rPr>
            </w:pPr>
            <w:r w:rsidRPr="00EA3D30">
              <w:rPr>
                <w:sz w:val="20"/>
                <w:szCs w:val="20"/>
              </w:rPr>
              <w:t>Water User Associations</w:t>
            </w:r>
          </w:p>
        </w:tc>
        <w:tc>
          <w:tcPr>
            <w:tcW w:w="2140" w:type="dxa"/>
          </w:tcPr>
          <w:p w14:paraId="1BC868DA" w14:textId="77777777" w:rsidR="000A65E1" w:rsidRPr="00EA3D30" w:rsidRDefault="000A65E1" w:rsidP="00727948">
            <w:pPr>
              <w:spacing w:after="0" w:line="240" w:lineRule="auto"/>
              <w:jc w:val="center"/>
              <w:rPr>
                <w:sz w:val="20"/>
                <w:szCs w:val="20"/>
              </w:rPr>
            </w:pPr>
          </w:p>
        </w:tc>
        <w:tc>
          <w:tcPr>
            <w:tcW w:w="1422" w:type="dxa"/>
          </w:tcPr>
          <w:p w14:paraId="726B41A4" w14:textId="77777777" w:rsidR="000A65E1" w:rsidRPr="00EA3D30" w:rsidRDefault="000A65E1" w:rsidP="00727948">
            <w:pPr>
              <w:spacing w:after="0" w:line="240" w:lineRule="auto"/>
              <w:jc w:val="center"/>
              <w:rPr>
                <w:sz w:val="20"/>
                <w:szCs w:val="20"/>
              </w:rPr>
            </w:pPr>
          </w:p>
        </w:tc>
        <w:tc>
          <w:tcPr>
            <w:tcW w:w="1648" w:type="dxa"/>
          </w:tcPr>
          <w:p w14:paraId="17C2379A" w14:textId="77777777" w:rsidR="000A65E1" w:rsidRPr="00EA3D30" w:rsidRDefault="000A65E1" w:rsidP="00727948">
            <w:pPr>
              <w:spacing w:after="0" w:line="240" w:lineRule="auto"/>
              <w:jc w:val="center"/>
              <w:rPr>
                <w:sz w:val="20"/>
                <w:szCs w:val="20"/>
              </w:rPr>
            </w:pPr>
          </w:p>
        </w:tc>
        <w:tc>
          <w:tcPr>
            <w:tcW w:w="6804" w:type="dxa"/>
          </w:tcPr>
          <w:p w14:paraId="10DBCEB6" w14:textId="77777777" w:rsidR="000A65E1" w:rsidRPr="00EA3D30" w:rsidRDefault="000A65E1" w:rsidP="00895AB5">
            <w:pPr>
              <w:spacing w:after="0" w:line="240" w:lineRule="auto"/>
              <w:rPr>
                <w:sz w:val="20"/>
                <w:szCs w:val="20"/>
              </w:rPr>
            </w:pPr>
          </w:p>
        </w:tc>
      </w:tr>
      <w:tr w:rsidR="00B254E8" w:rsidRPr="00EA3D30" w14:paraId="74A1D2E3" w14:textId="77777777" w:rsidTr="00B254E8">
        <w:tc>
          <w:tcPr>
            <w:tcW w:w="2859" w:type="dxa"/>
          </w:tcPr>
          <w:p w14:paraId="0C656F4B" w14:textId="7A0F4CF7" w:rsidR="00895AB5" w:rsidRPr="00EA3D30" w:rsidRDefault="00B762F4" w:rsidP="00895AB5">
            <w:pPr>
              <w:spacing w:after="0" w:line="240" w:lineRule="auto"/>
              <w:rPr>
                <w:sz w:val="20"/>
                <w:szCs w:val="20"/>
              </w:rPr>
            </w:pPr>
            <w:r w:rsidRPr="00EA3D30">
              <w:rPr>
                <w:sz w:val="20"/>
                <w:szCs w:val="20"/>
              </w:rPr>
              <w:t>Civil society</w:t>
            </w:r>
          </w:p>
        </w:tc>
        <w:tc>
          <w:tcPr>
            <w:tcW w:w="2140" w:type="dxa"/>
          </w:tcPr>
          <w:p w14:paraId="2A6B4359" w14:textId="2FE77062" w:rsidR="00895AB5" w:rsidRPr="00EA3D30" w:rsidRDefault="00895AB5" w:rsidP="00727948">
            <w:pPr>
              <w:spacing w:after="0" w:line="240" w:lineRule="auto"/>
              <w:jc w:val="center"/>
              <w:rPr>
                <w:sz w:val="20"/>
                <w:szCs w:val="20"/>
              </w:rPr>
            </w:pPr>
          </w:p>
        </w:tc>
        <w:tc>
          <w:tcPr>
            <w:tcW w:w="1422" w:type="dxa"/>
          </w:tcPr>
          <w:p w14:paraId="70038286" w14:textId="1CB30D97" w:rsidR="00895AB5" w:rsidRPr="00EA3D30" w:rsidRDefault="004824CA" w:rsidP="00727948">
            <w:pPr>
              <w:spacing w:after="0" w:line="240" w:lineRule="auto"/>
              <w:jc w:val="center"/>
              <w:rPr>
                <w:sz w:val="20"/>
                <w:szCs w:val="20"/>
              </w:rPr>
            </w:pPr>
            <w:r>
              <w:rPr>
                <w:sz w:val="20"/>
                <w:szCs w:val="20"/>
              </w:rPr>
              <w:t>X</w:t>
            </w:r>
          </w:p>
        </w:tc>
        <w:tc>
          <w:tcPr>
            <w:tcW w:w="1648" w:type="dxa"/>
          </w:tcPr>
          <w:p w14:paraId="51B33CAC" w14:textId="77777777" w:rsidR="00895AB5" w:rsidRPr="00EA3D30" w:rsidRDefault="00895AB5" w:rsidP="00727948">
            <w:pPr>
              <w:spacing w:after="0" w:line="240" w:lineRule="auto"/>
              <w:jc w:val="center"/>
              <w:rPr>
                <w:sz w:val="20"/>
                <w:szCs w:val="20"/>
              </w:rPr>
            </w:pPr>
          </w:p>
        </w:tc>
        <w:tc>
          <w:tcPr>
            <w:tcW w:w="6804" w:type="dxa"/>
          </w:tcPr>
          <w:p w14:paraId="642B8533" w14:textId="405CE897" w:rsidR="00895AB5" w:rsidRPr="00EA3D30" w:rsidRDefault="004022DF" w:rsidP="004022DF">
            <w:pPr>
              <w:spacing w:after="0" w:line="240" w:lineRule="auto"/>
              <w:rPr>
                <w:sz w:val="20"/>
                <w:szCs w:val="20"/>
              </w:rPr>
            </w:pPr>
            <w:r>
              <w:rPr>
                <w:sz w:val="20"/>
                <w:szCs w:val="20"/>
              </w:rPr>
              <w:t xml:space="preserve">Bahamas National Trust; BREEF; Cat Island Conservation Institute; </w:t>
            </w:r>
            <w:proofErr w:type="spellStart"/>
            <w:r>
              <w:rPr>
                <w:sz w:val="20"/>
                <w:szCs w:val="20"/>
              </w:rPr>
              <w:t>ReEarth</w:t>
            </w:r>
            <w:proofErr w:type="spellEnd"/>
            <w:r>
              <w:rPr>
                <w:sz w:val="20"/>
                <w:szCs w:val="20"/>
              </w:rPr>
              <w:t xml:space="preserve"> Bahamas; Rotary Club of Nassau; Bahamas </w:t>
            </w:r>
            <w:r w:rsidR="0005640E">
              <w:rPr>
                <w:sz w:val="20"/>
                <w:szCs w:val="20"/>
              </w:rPr>
              <w:t>Environment Protection Foundation; Andros Conservation; Exuma Foundation</w:t>
            </w:r>
          </w:p>
        </w:tc>
      </w:tr>
      <w:tr w:rsidR="00B254E8" w:rsidRPr="00EA3D30" w14:paraId="03F93888" w14:textId="77777777" w:rsidTr="00B254E8">
        <w:tc>
          <w:tcPr>
            <w:tcW w:w="2859" w:type="dxa"/>
          </w:tcPr>
          <w:p w14:paraId="4A6D0402" w14:textId="0AFA7A13" w:rsidR="00B762F4" w:rsidRPr="00EA3D30" w:rsidRDefault="00B762F4" w:rsidP="00895AB5">
            <w:pPr>
              <w:spacing w:after="0" w:line="240" w:lineRule="auto"/>
              <w:rPr>
                <w:sz w:val="20"/>
                <w:szCs w:val="20"/>
              </w:rPr>
            </w:pPr>
            <w:r w:rsidRPr="00EA3D30">
              <w:rPr>
                <w:sz w:val="20"/>
                <w:szCs w:val="20"/>
              </w:rPr>
              <w:t>Private sector</w:t>
            </w:r>
          </w:p>
        </w:tc>
        <w:tc>
          <w:tcPr>
            <w:tcW w:w="2140" w:type="dxa"/>
          </w:tcPr>
          <w:p w14:paraId="533FAC53" w14:textId="3D542AC4" w:rsidR="00B762F4" w:rsidRPr="00EA3D30" w:rsidRDefault="007B562F" w:rsidP="00727948">
            <w:pPr>
              <w:spacing w:after="0" w:line="240" w:lineRule="auto"/>
              <w:jc w:val="center"/>
              <w:rPr>
                <w:sz w:val="20"/>
                <w:szCs w:val="20"/>
              </w:rPr>
            </w:pPr>
            <w:r>
              <w:rPr>
                <w:sz w:val="20"/>
                <w:szCs w:val="20"/>
              </w:rPr>
              <w:t>X</w:t>
            </w:r>
          </w:p>
        </w:tc>
        <w:tc>
          <w:tcPr>
            <w:tcW w:w="1422" w:type="dxa"/>
          </w:tcPr>
          <w:p w14:paraId="4CC2BFB2" w14:textId="77777777" w:rsidR="00B762F4" w:rsidRPr="00EA3D30" w:rsidRDefault="00B762F4" w:rsidP="00727948">
            <w:pPr>
              <w:spacing w:after="0" w:line="240" w:lineRule="auto"/>
              <w:jc w:val="center"/>
              <w:rPr>
                <w:sz w:val="20"/>
                <w:szCs w:val="20"/>
              </w:rPr>
            </w:pPr>
          </w:p>
        </w:tc>
        <w:tc>
          <w:tcPr>
            <w:tcW w:w="1648" w:type="dxa"/>
          </w:tcPr>
          <w:p w14:paraId="6640FDCE" w14:textId="77777777" w:rsidR="00B762F4" w:rsidRPr="00EA3D30" w:rsidRDefault="00B762F4" w:rsidP="00727948">
            <w:pPr>
              <w:spacing w:after="0" w:line="240" w:lineRule="auto"/>
              <w:jc w:val="center"/>
              <w:rPr>
                <w:sz w:val="20"/>
                <w:szCs w:val="20"/>
              </w:rPr>
            </w:pPr>
          </w:p>
        </w:tc>
        <w:tc>
          <w:tcPr>
            <w:tcW w:w="6804" w:type="dxa"/>
          </w:tcPr>
          <w:p w14:paraId="6655C87C" w14:textId="32268D85" w:rsidR="00B762F4" w:rsidRPr="00EA3D30" w:rsidRDefault="004022DF" w:rsidP="00895AB5">
            <w:pPr>
              <w:spacing w:after="0" w:line="240" w:lineRule="auto"/>
              <w:rPr>
                <w:sz w:val="20"/>
                <w:szCs w:val="20"/>
              </w:rPr>
            </w:pPr>
            <w:r>
              <w:rPr>
                <w:sz w:val="20"/>
                <w:szCs w:val="20"/>
              </w:rPr>
              <w:t>BRON Ltd., Atlantis Resorts</w:t>
            </w:r>
            <w:r w:rsidR="0005640E">
              <w:rPr>
                <w:sz w:val="20"/>
                <w:szCs w:val="20"/>
              </w:rPr>
              <w:t>, SEV Consulting</w:t>
            </w:r>
            <w:r w:rsidR="007B485F">
              <w:rPr>
                <w:sz w:val="20"/>
                <w:szCs w:val="20"/>
              </w:rPr>
              <w:t xml:space="preserve"> Group</w:t>
            </w:r>
          </w:p>
        </w:tc>
      </w:tr>
      <w:tr w:rsidR="00B254E8" w:rsidRPr="00EA3D30" w14:paraId="4EAF1742" w14:textId="77777777" w:rsidTr="00B254E8">
        <w:tc>
          <w:tcPr>
            <w:tcW w:w="2859" w:type="dxa"/>
          </w:tcPr>
          <w:p w14:paraId="7F2434BD" w14:textId="3808A6C1" w:rsidR="00895AB5" w:rsidRPr="00EA3D30" w:rsidRDefault="00B762F4" w:rsidP="00895AB5">
            <w:pPr>
              <w:spacing w:after="0" w:line="240" w:lineRule="auto"/>
              <w:rPr>
                <w:sz w:val="20"/>
                <w:szCs w:val="20"/>
              </w:rPr>
            </w:pPr>
            <w:r w:rsidRPr="00EA3D30">
              <w:rPr>
                <w:sz w:val="20"/>
                <w:szCs w:val="20"/>
              </w:rPr>
              <w:t>Vulnerable groups</w:t>
            </w:r>
          </w:p>
        </w:tc>
        <w:tc>
          <w:tcPr>
            <w:tcW w:w="2140" w:type="dxa"/>
          </w:tcPr>
          <w:p w14:paraId="2B08349E" w14:textId="77777777" w:rsidR="00895AB5" w:rsidRPr="00EA3D30" w:rsidRDefault="00895AB5" w:rsidP="00727948">
            <w:pPr>
              <w:spacing w:after="0" w:line="240" w:lineRule="auto"/>
              <w:jc w:val="center"/>
              <w:rPr>
                <w:sz w:val="20"/>
                <w:szCs w:val="20"/>
              </w:rPr>
            </w:pPr>
          </w:p>
        </w:tc>
        <w:tc>
          <w:tcPr>
            <w:tcW w:w="1422" w:type="dxa"/>
          </w:tcPr>
          <w:p w14:paraId="74D751E9" w14:textId="77777777" w:rsidR="00895AB5" w:rsidRPr="00EA3D30" w:rsidRDefault="00895AB5" w:rsidP="00727948">
            <w:pPr>
              <w:spacing w:after="0" w:line="240" w:lineRule="auto"/>
              <w:jc w:val="center"/>
              <w:rPr>
                <w:sz w:val="20"/>
                <w:szCs w:val="20"/>
              </w:rPr>
            </w:pPr>
          </w:p>
        </w:tc>
        <w:tc>
          <w:tcPr>
            <w:tcW w:w="1648" w:type="dxa"/>
          </w:tcPr>
          <w:p w14:paraId="036E408C" w14:textId="77777777" w:rsidR="00895AB5" w:rsidRPr="00EA3D30" w:rsidRDefault="00895AB5" w:rsidP="00727948">
            <w:pPr>
              <w:spacing w:after="0" w:line="240" w:lineRule="auto"/>
              <w:jc w:val="center"/>
              <w:rPr>
                <w:sz w:val="20"/>
                <w:szCs w:val="20"/>
              </w:rPr>
            </w:pPr>
          </w:p>
        </w:tc>
        <w:tc>
          <w:tcPr>
            <w:tcW w:w="6804" w:type="dxa"/>
          </w:tcPr>
          <w:p w14:paraId="37AEF9BA" w14:textId="77777777" w:rsidR="00895AB5" w:rsidRPr="00EA3D30" w:rsidRDefault="00895AB5" w:rsidP="00895AB5">
            <w:pPr>
              <w:spacing w:after="0" w:line="240" w:lineRule="auto"/>
              <w:rPr>
                <w:sz w:val="20"/>
                <w:szCs w:val="20"/>
              </w:rPr>
            </w:pPr>
          </w:p>
        </w:tc>
      </w:tr>
      <w:tr w:rsidR="00B254E8" w:rsidRPr="00EA3D30" w14:paraId="1EA87E1B" w14:textId="77777777" w:rsidTr="00B254E8">
        <w:tc>
          <w:tcPr>
            <w:tcW w:w="2859" w:type="dxa"/>
          </w:tcPr>
          <w:p w14:paraId="02F4AA75" w14:textId="40FA85A9" w:rsidR="00B762F4" w:rsidRPr="00EA3D30" w:rsidRDefault="00B762F4" w:rsidP="00895AB5">
            <w:pPr>
              <w:spacing w:after="0" w:line="240" w:lineRule="auto"/>
              <w:rPr>
                <w:sz w:val="20"/>
                <w:szCs w:val="20"/>
              </w:rPr>
            </w:pPr>
            <w:r w:rsidRPr="00EA3D30">
              <w:rPr>
                <w:sz w:val="20"/>
                <w:szCs w:val="20"/>
              </w:rPr>
              <w:t>Gender expertise</w:t>
            </w:r>
          </w:p>
        </w:tc>
        <w:tc>
          <w:tcPr>
            <w:tcW w:w="2140" w:type="dxa"/>
          </w:tcPr>
          <w:p w14:paraId="7F3C0552" w14:textId="77777777" w:rsidR="00B762F4" w:rsidRPr="00EA3D30" w:rsidRDefault="00B762F4" w:rsidP="00727948">
            <w:pPr>
              <w:spacing w:after="0" w:line="240" w:lineRule="auto"/>
              <w:jc w:val="center"/>
              <w:rPr>
                <w:sz w:val="20"/>
                <w:szCs w:val="20"/>
              </w:rPr>
            </w:pPr>
          </w:p>
        </w:tc>
        <w:tc>
          <w:tcPr>
            <w:tcW w:w="1422" w:type="dxa"/>
          </w:tcPr>
          <w:p w14:paraId="3CA50B2F" w14:textId="77777777" w:rsidR="00B762F4" w:rsidRPr="00EA3D30" w:rsidRDefault="00B762F4" w:rsidP="00727948">
            <w:pPr>
              <w:spacing w:after="0" w:line="240" w:lineRule="auto"/>
              <w:jc w:val="center"/>
              <w:rPr>
                <w:sz w:val="20"/>
                <w:szCs w:val="20"/>
              </w:rPr>
            </w:pPr>
          </w:p>
        </w:tc>
        <w:tc>
          <w:tcPr>
            <w:tcW w:w="1648" w:type="dxa"/>
          </w:tcPr>
          <w:p w14:paraId="22AAE650" w14:textId="77777777" w:rsidR="00B762F4" w:rsidRPr="00EA3D30" w:rsidRDefault="00B762F4" w:rsidP="00727948">
            <w:pPr>
              <w:spacing w:after="0" w:line="240" w:lineRule="auto"/>
              <w:jc w:val="center"/>
              <w:rPr>
                <w:sz w:val="20"/>
                <w:szCs w:val="20"/>
              </w:rPr>
            </w:pPr>
          </w:p>
        </w:tc>
        <w:tc>
          <w:tcPr>
            <w:tcW w:w="6804" w:type="dxa"/>
          </w:tcPr>
          <w:p w14:paraId="1152558B" w14:textId="77777777" w:rsidR="00B762F4" w:rsidRPr="00EA3D30" w:rsidRDefault="00B762F4" w:rsidP="00895AB5">
            <w:pPr>
              <w:spacing w:after="0" w:line="240" w:lineRule="auto"/>
              <w:rPr>
                <w:sz w:val="20"/>
                <w:szCs w:val="20"/>
              </w:rPr>
            </w:pPr>
          </w:p>
        </w:tc>
      </w:tr>
      <w:tr w:rsidR="00B254E8" w:rsidRPr="00EA3D30" w14:paraId="692AB083" w14:textId="77777777" w:rsidTr="00B254E8">
        <w:tc>
          <w:tcPr>
            <w:tcW w:w="2859" w:type="dxa"/>
          </w:tcPr>
          <w:p w14:paraId="2E1C0BC8" w14:textId="65E6728B" w:rsidR="00895AB5" w:rsidRPr="00EA3D30" w:rsidRDefault="00B762F4" w:rsidP="00895AB5">
            <w:pPr>
              <w:spacing w:after="0" w:line="240" w:lineRule="auto"/>
              <w:rPr>
                <w:sz w:val="20"/>
                <w:szCs w:val="20"/>
              </w:rPr>
            </w:pPr>
            <w:r w:rsidRPr="00EA3D30">
              <w:rPr>
                <w:sz w:val="20"/>
                <w:szCs w:val="20"/>
              </w:rPr>
              <w:lastRenderedPageBreak/>
              <w:t>Research/academia</w:t>
            </w:r>
          </w:p>
        </w:tc>
        <w:tc>
          <w:tcPr>
            <w:tcW w:w="2140" w:type="dxa"/>
          </w:tcPr>
          <w:p w14:paraId="04FCB21B" w14:textId="77777777" w:rsidR="00895AB5" w:rsidRPr="00EA3D30" w:rsidRDefault="00895AB5" w:rsidP="00727948">
            <w:pPr>
              <w:spacing w:after="0" w:line="240" w:lineRule="auto"/>
              <w:jc w:val="center"/>
              <w:rPr>
                <w:sz w:val="20"/>
                <w:szCs w:val="20"/>
              </w:rPr>
            </w:pPr>
          </w:p>
        </w:tc>
        <w:tc>
          <w:tcPr>
            <w:tcW w:w="1422" w:type="dxa"/>
          </w:tcPr>
          <w:p w14:paraId="6D495CFE" w14:textId="77777777" w:rsidR="00895AB5" w:rsidRPr="00EA3D30" w:rsidRDefault="00895AB5" w:rsidP="00727948">
            <w:pPr>
              <w:spacing w:after="0" w:line="240" w:lineRule="auto"/>
              <w:jc w:val="center"/>
              <w:rPr>
                <w:sz w:val="20"/>
                <w:szCs w:val="20"/>
              </w:rPr>
            </w:pPr>
          </w:p>
        </w:tc>
        <w:tc>
          <w:tcPr>
            <w:tcW w:w="1648" w:type="dxa"/>
          </w:tcPr>
          <w:p w14:paraId="32817C67" w14:textId="5AFE28AE" w:rsidR="00895AB5" w:rsidRPr="00EA3D30" w:rsidRDefault="007B562F" w:rsidP="00727948">
            <w:pPr>
              <w:spacing w:after="0" w:line="240" w:lineRule="auto"/>
              <w:jc w:val="center"/>
              <w:rPr>
                <w:sz w:val="20"/>
                <w:szCs w:val="20"/>
              </w:rPr>
            </w:pPr>
            <w:r>
              <w:rPr>
                <w:sz w:val="20"/>
                <w:szCs w:val="20"/>
              </w:rPr>
              <w:t>X</w:t>
            </w:r>
          </w:p>
        </w:tc>
        <w:tc>
          <w:tcPr>
            <w:tcW w:w="6804" w:type="dxa"/>
          </w:tcPr>
          <w:p w14:paraId="2C8E4646" w14:textId="3FDE4639" w:rsidR="00895AB5" w:rsidRPr="00EA3D30" w:rsidRDefault="0005640E" w:rsidP="00895AB5">
            <w:pPr>
              <w:spacing w:after="0" w:line="240" w:lineRule="auto"/>
              <w:rPr>
                <w:sz w:val="20"/>
                <w:szCs w:val="20"/>
              </w:rPr>
            </w:pPr>
            <w:r>
              <w:rPr>
                <w:sz w:val="20"/>
                <w:szCs w:val="20"/>
              </w:rPr>
              <w:t>UNESCO Graphic Programme; University of The Bahamas (UB);</w:t>
            </w:r>
            <w:r w:rsidR="00612E89">
              <w:rPr>
                <w:sz w:val="20"/>
                <w:szCs w:val="20"/>
              </w:rPr>
              <w:t xml:space="preserve"> UB Government &amp; Public Policy Institute; </w:t>
            </w:r>
          </w:p>
        </w:tc>
      </w:tr>
      <w:tr w:rsidR="00B254E8" w:rsidRPr="00EA3D30" w14:paraId="1417BD17" w14:textId="77777777" w:rsidTr="00B254E8">
        <w:tc>
          <w:tcPr>
            <w:tcW w:w="2859" w:type="dxa"/>
          </w:tcPr>
          <w:p w14:paraId="2CDB687B" w14:textId="4D81E525" w:rsidR="003A425A" w:rsidRPr="00EA3D30" w:rsidRDefault="003A425A" w:rsidP="009D7441">
            <w:pPr>
              <w:spacing w:after="0" w:line="240" w:lineRule="auto"/>
              <w:rPr>
                <w:sz w:val="20"/>
                <w:szCs w:val="20"/>
              </w:rPr>
            </w:pPr>
            <w:r w:rsidRPr="00EA3D30">
              <w:rPr>
                <w:sz w:val="20"/>
                <w:szCs w:val="20"/>
              </w:rPr>
              <w:t>Transboundary expertise</w:t>
            </w:r>
          </w:p>
        </w:tc>
        <w:tc>
          <w:tcPr>
            <w:tcW w:w="2140" w:type="dxa"/>
          </w:tcPr>
          <w:p w14:paraId="7843FACA" w14:textId="77777777" w:rsidR="003A425A" w:rsidRPr="00EA3D30" w:rsidRDefault="003A425A" w:rsidP="00727948">
            <w:pPr>
              <w:spacing w:after="0" w:line="240" w:lineRule="auto"/>
              <w:jc w:val="center"/>
              <w:rPr>
                <w:sz w:val="20"/>
                <w:szCs w:val="20"/>
              </w:rPr>
            </w:pPr>
          </w:p>
        </w:tc>
        <w:tc>
          <w:tcPr>
            <w:tcW w:w="1422" w:type="dxa"/>
          </w:tcPr>
          <w:p w14:paraId="62F91BDB" w14:textId="77777777" w:rsidR="003A425A" w:rsidRPr="00EA3D30" w:rsidRDefault="003A425A" w:rsidP="00727948">
            <w:pPr>
              <w:spacing w:after="0" w:line="240" w:lineRule="auto"/>
              <w:jc w:val="center"/>
              <w:rPr>
                <w:sz w:val="20"/>
                <w:szCs w:val="20"/>
              </w:rPr>
            </w:pPr>
          </w:p>
        </w:tc>
        <w:tc>
          <w:tcPr>
            <w:tcW w:w="1648" w:type="dxa"/>
          </w:tcPr>
          <w:p w14:paraId="09AE7FCC" w14:textId="77777777" w:rsidR="003A425A" w:rsidRPr="00EA3D30" w:rsidRDefault="003A425A" w:rsidP="00727948">
            <w:pPr>
              <w:spacing w:after="0" w:line="240" w:lineRule="auto"/>
              <w:jc w:val="center"/>
              <w:rPr>
                <w:sz w:val="20"/>
                <w:szCs w:val="20"/>
              </w:rPr>
            </w:pPr>
          </w:p>
        </w:tc>
        <w:tc>
          <w:tcPr>
            <w:tcW w:w="6804" w:type="dxa"/>
          </w:tcPr>
          <w:p w14:paraId="0669636B" w14:textId="77777777" w:rsidR="003A425A" w:rsidRPr="00EA3D30" w:rsidRDefault="003A425A" w:rsidP="00895AB5">
            <w:pPr>
              <w:spacing w:after="0" w:line="240" w:lineRule="auto"/>
              <w:rPr>
                <w:sz w:val="20"/>
                <w:szCs w:val="20"/>
              </w:rPr>
            </w:pPr>
          </w:p>
        </w:tc>
      </w:tr>
      <w:tr w:rsidR="00B254E8" w:rsidRPr="00EA3D30" w14:paraId="65369CB2" w14:textId="77777777" w:rsidTr="00B254E8">
        <w:tc>
          <w:tcPr>
            <w:tcW w:w="2859" w:type="dxa"/>
          </w:tcPr>
          <w:p w14:paraId="300775BB" w14:textId="7B265185" w:rsidR="00746873" w:rsidRPr="00EA3D30" w:rsidRDefault="00746873" w:rsidP="009D7441">
            <w:pPr>
              <w:spacing w:after="0" w:line="240" w:lineRule="auto"/>
              <w:rPr>
                <w:sz w:val="20"/>
                <w:szCs w:val="20"/>
              </w:rPr>
            </w:pPr>
            <w:r w:rsidRPr="00EA3D30">
              <w:rPr>
                <w:sz w:val="20"/>
                <w:szCs w:val="20"/>
              </w:rPr>
              <w:t>Other SDG focal points</w:t>
            </w:r>
          </w:p>
        </w:tc>
        <w:tc>
          <w:tcPr>
            <w:tcW w:w="2140" w:type="dxa"/>
          </w:tcPr>
          <w:p w14:paraId="293C5BC1" w14:textId="2F2F1C0F" w:rsidR="00746873" w:rsidRPr="00EA3D30" w:rsidRDefault="007B562F" w:rsidP="00727948">
            <w:pPr>
              <w:spacing w:after="0" w:line="240" w:lineRule="auto"/>
              <w:jc w:val="center"/>
              <w:rPr>
                <w:sz w:val="20"/>
                <w:szCs w:val="20"/>
              </w:rPr>
            </w:pPr>
            <w:r>
              <w:rPr>
                <w:sz w:val="20"/>
                <w:szCs w:val="20"/>
              </w:rPr>
              <w:t>X</w:t>
            </w:r>
          </w:p>
        </w:tc>
        <w:tc>
          <w:tcPr>
            <w:tcW w:w="1422" w:type="dxa"/>
          </w:tcPr>
          <w:p w14:paraId="0B98C645" w14:textId="77777777" w:rsidR="00746873" w:rsidRPr="00EA3D30" w:rsidRDefault="00746873" w:rsidP="00727948">
            <w:pPr>
              <w:spacing w:after="0" w:line="240" w:lineRule="auto"/>
              <w:jc w:val="center"/>
              <w:rPr>
                <w:sz w:val="20"/>
                <w:szCs w:val="20"/>
              </w:rPr>
            </w:pPr>
          </w:p>
        </w:tc>
        <w:tc>
          <w:tcPr>
            <w:tcW w:w="1648" w:type="dxa"/>
          </w:tcPr>
          <w:p w14:paraId="7EFAFFA8" w14:textId="77777777" w:rsidR="00746873" w:rsidRPr="00EA3D30" w:rsidRDefault="00746873" w:rsidP="00727948">
            <w:pPr>
              <w:spacing w:after="0" w:line="240" w:lineRule="auto"/>
              <w:jc w:val="center"/>
              <w:rPr>
                <w:sz w:val="20"/>
                <w:szCs w:val="20"/>
              </w:rPr>
            </w:pPr>
          </w:p>
        </w:tc>
        <w:tc>
          <w:tcPr>
            <w:tcW w:w="6804" w:type="dxa"/>
          </w:tcPr>
          <w:p w14:paraId="7E2ED1E1" w14:textId="08125AFF" w:rsidR="00746873" w:rsidRPr="00EA3D30" w:rsidRDefault="00746873" w:rsidP="00895AB5">
            <w:pPr>
              <w:spacing w:after="0" w:line="240" w:lineRule="auto"/>
              <w:rPr>
                <w:i/>
                <w:sz w:val="20"/>
                <w:szCs w:val="20"/>
              </w:rPr>
            </w:pPr>
            <w:r w:rsidRPr="00EA3D30">
              <w:rPr>
                <w:i/>
                <w:sz w:val="20"/>
                <w:szCs w:val="20"/>
              </w:rPr>
              <w:t>(e.g. FPs from other indicators)</w:t>
            </w:r>
          </w:p>
        </w:tc>
      </w:tr>
      <w:tr w:rsidR="00B254E8" w:rsidRPr="00EA3D30" w14:paraId="2288CCE9" w14:textId="77777777" w:rsidTr="00B254E8">
        <w:tc>
          <w:tcPr>
            <w:tcW w:w="2859" w:type="dxa"/>
          </w:tcPr>
          <w:p w14:paraId="7483100C" w14:textId="10A58B8C" w:rsidR="00DC2D0A" w:rsidRPr="00612E89" w:rsidRDefault="004022DF" w:rsidP="009D7441">
            <w:pPr>
              <w:spacing w:after="0" w:line="240" w:lineRule="auto"/>
              <w:rPr>
                <w:sz w:val="20"/>
                <w:szCs w:val="20"/>
              </w:rPr>
            </w:pPr>
            <w:r>
              <w:rPr>
                <w:sz w:val="20"/>
                <w:szCs w:val="20"/>
              </w:rPr>
              <w:t>Other n</w:t>
            </w:r>
            <w:r w:rsidR="00612E89">
              <w:rPr>
                <w:sz w:val="20"/>
                <w:szCs w:val="20"/>
              </w:rPr>
              <w:t>on-governmental organizations</w:t>
            </w:r>
          </w:p>
        </w:tc>
        <w:tc>
          <w:tcPr>
            <w:tcW w:w="2140" w:type="dxa"/>
          </w:tcPr>
          <w:p w14:paraId="630B8448" w14:textId="77777777" w:rsidR="00DC2D0A" w:rsidRPr="00EA3D30" w:rsidRDefault="00DC2D0A" w:rsidP="00727948">
            <w:pPr>
              <w:spacing w:after="0" w:line="240" w:lineRule="auto"/>
              <w:jc w:val="center"/>
              <w:rPr>
                <w:sz w:val="20"/>
                <w:szCs w:val="20"/>
              </w:rPr>
            </w:pPr>
          </w:p>
        </w:tc>
        <w:tc>
          <w:tcPr>
            <w:tcW w:w="1422" w:type="dxa"/>
          </w:tcPr>
          <w:p w14:paraId="4BDEBBF6" w14:textId="25A3FB09" w:rsidR="00DC2D0A" w:rsidRPr="00EA3D30" w:rsidRDefault="00612E89" w:rsidP="00727948">
            <w:pPr>
              <w:spacing w:after="0" w:line="240" w:lineRule="auto"/>
              <w:jc w:val="center"/>
              <w:rPr>
                <w:sz w:val="20"/>
                <w:szCs w:val="20"/>
              </w:rPr>
            </w:pPr>
            <w:r>
              <w:rPr>
                <w:sz w:val="20"/>
                <w:szCs w:val="20"/>
              </w:rPr>
              <w:t>X</w:t>
            </w:r>
          </w:p>
        </w:tc>
        <w:tc>
          <w:tcPr>
            <w:tcW w:w="1648" w:type="dxa"/>
          </w:tcPr>
          <w:p w14:paraId="3ADDA53C" w14:textId="77777777" w:rsidR="00DC2D0A" w:rsidRPr="00EA3D30" w:rsidRDefault="00DC2D0A" w:rsidP="00727948">
            <w:pPr>
              <w:spacing w:after="0" w:line="240" w:lineRule="auto"/>
              <w:jc w:val="center"/>
              <w:rPr>
                <w:sz w:val="20"/>
                <w:szCs w:val="20"/>
              </w:rPr>
            </w:pPr>
          </w:p>
        </w:tc>
        <w:tc>
          <w:tcPr>
            <w:tcW w:w="6804" w:type="dxa"/>
          </w:tcPr>
          <w:p w14:paraId="6418B29B" w14:textId="4A7AE45E" w:rsidR="00DC2D0A" w:rsidRPr="00612E89" w:rsidRDefault="00612E89" w:rsidP="004022DF">
            <w:pPr>
              <w:spacing w:after="0" w:line="240" w:lineRule="auto"/>
              <w:rPr>
                <w:sz w:val="20"/>
                <w:szCs w:val="20"/>
              </w:rPr>
            </w:pPr>
            <w:r>
              <w:rPr>
                <w:sz w:val="20"/>
                <w:szCs w:val="20"/>
              </w:rPr>
              <w:t xml:space="preserve">WHO/Pan-American Health Organization, </w:t>
            </w:r>
            <w:r w:rsidR="004022DF">
              <w:rPr>
                <w:sz w:val="20"/>
                <w:szCs w:val="20"/>
              </w:rPr>
              <w:t>The Nature Conservancy, UNICEF, Water Mission</w:t>
            </w:r>
          </w:p>
        </w:tc>
      </w:tr>
    </w:tbl>
    <w:p w14:paraId="7071575D" w14:textId="77777777" w:rsidR="00F700A3" w:rsidRPr="00CB2299" w:rsidRDefault="00F700A3" w:rsidP="00C56FEA">
      <w:pPr>
        <w:rPr>
          <w:color w:val="000000" w:themeColor="text1"/>
        </w:rPr>
      </w:pPr>
    </w:p>
    <w:sectPr w:rsidR="00F700A3" w:rsidRPr="00CB2299"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C9941" w14:textId="77777777" w:rsidR="006E3E63" w:rsidRDefault="006E3E63" w:rsidP="00850D9E">
      <w:pPr>
        <w:spacing w:after="0" w:line="240" w:lineRule="auto"/>
      </w:pPr>
      <w:r>
        <w:separator/>
      </w:r>
    </w:p>
  </w:endnote>
  <w:endnote w:type="continuationSeparator" w:id="0">
    <w:p w14:paraId="01275E7D" w14:textId="77777777" w:rsidR="006E3E63" w:rsidRDefault="006E3E63" w:rsidP="00850D9E">
      <w:pPr>
        <w:spacing w:after="0" w:line="240" w:lineRule="auto"/>
      </w:pPr>
      <w:r>
        <w:continuationSeparator/>
      </w:r>
    </w:p>
  </w:endnote>
  <w:endnote w:type="continuationNotice" w:id="1">
    <w:p w14:paraId="37E6B50A" w14:textId="77777777" w:rsidR="006E3E63" w:rsidRDefault="006E3E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F473B2" w:rsidRDefault="00F473B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F473B2" w:rsidRDefault="00F473B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F473B2" w:rsidRDefault="00F473B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sidR="0062167D">
      <w:rPr>
        <w:rStyle w:val="PageNumber"/>
        <w:noProof/>
      </w:rPr>
      <w:t>ii</w:t>
    </w:r>
    <w:r>
      <w:rPr>
        <w:rStyle w:val="PageNumber"/>
      </w:rPr>
      <w:fldChar w:fldCharType="end"/>
    </w:r>
  </w:p>
  <w:p w14:paraId="2EB5B026" w14:textId="5FE05098" w:rsidR="00F473B2" w:rsidRPr="00C66D70" w:rsidRDefault="00F473B2"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F473B2" w:rsidRDefault="00F47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F473B2" w:rsidRDefault="00F473B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sidR="0062167D">
      <w:rPr>
        <w:rStyle w:val="PageNumber"/>
        <w:noProof/>
      </w:rPr>
      <w:t>18</w:t>
    </w:r>
    <w:r>
      <w:rPr>
        <w:rStyle w:val="PageNumber"/>
      </w:rPr>
      <w:fldChar w:fldCharType="end"/>
    </w:r>
  </w:p>
  <w:p w14:paraId="0D3169CF" w14:textId="211B4066" w:rsidR="00F473B2" w:rsidRPr="00A7331E" w:rsidRDefault="00F473B2"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F473B2" w:rsidRDefault="00F473B2"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sidR="0062167D">
      <w:rPr>
        <w:rStyle w:val="PageNumber"/>
        <w:noProof/>
      </w:rPr>
      <w:t>3</w:t>
    </w:r>
    <w:r>
      <w:rPr>
        <w:rStyle w:val="PageNumber"/>
      </w:rPr>
      <w:fldChar w:fldCharType="end"/>
    </w:r>
  </w:p>
  <w:p w14:paraId="14728ABC" w14:textId="7A24EA62" w:rsidR="00F473B2" w:rsidRPr="00F3657C" w:rsidRDefault="00F473B2"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E101F" w14:textId="77777777" w:rsidR="006E3E63" w:rsidRDefault="006E3E63" w:rsidP="00850D9E">
      <w:pPr>
        <w:spacing w:after="0" w:line="240" w:lineRule="auto"/>
      </w:pPr>
      <w:r>
        <w:separator/>
      </w:r>
    </w:p>
  </w:footnote>
  <w:footnote w:type="continuationSeparator" w:id="0">
    <w:p w14:paraId="5271A957" w14:textId="77777777" w:rsidR="006E3E63" w:rsidRDefault="006E3E63" w:rsidP="00850D9E">
      <w:pPr>
        <w:spacing w:after="0" w:line="240" w:lineRule="auto"/>
      </w:pPr>
      <w:r>
        <w:continuationSeparator/>
      </w:r>
    </w:p>
  </w:footnote>
  <w:footnote w:type="continuationNotice" w:id="1">
    <w:p w14:paraId="0933F854" w14:textId="77777777" w:rsidR="006E3E63" w:rsidRDefault="006E3E63">
      <w:pPr>
        <w:spacing w:after="0" w:line="240" w:lineRule="auto"/>
      </w:pPr>
    </w:p>
  </w:footnote>
  <w:footnote w:id="2">
    <w:p w14:paraId="663A67F2" w14:textId="325FAC65" w:rsidR="00F473B2" w:rsidRPr="00DB23C9" w:rsidRDefault="00F473B2"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F473B2" w:rsidRPr="00457494" w:rsidRDefault="00F473B2">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 xml:space="preserve">IWRM </w:t>
        </w:r>
        <w:r w:rsidRPr="00420FE8">
          <w:rPr>
            <w:rStyle w:val="Hyperlink"/>
            <w:lang w:val="en-US"/>
          </w:rPr>
          <w:t>ToolBox</w:t>
        </w:r>
      </w:hyperlink>
      <w:r>
        <w:rPr>
          <w:lang w:val="en-US"/>
        </w:rPr>
        <w:t>.</w:t>
      </w:r>
    </w:p>
  </w:footnote>
  <w:footnote w:id="4">
    <w:p w14:paraId="163C6D91" w14:textId="46E06EE9" w:rsidR="00F473B2" w:rsidRPr="00D6667E" w:rsidRDefault="00F473B2">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F473B2" w:rsidRPr="00DB23C9" w:rsidRDefault="00F473B2"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F473B2" w:rsidRPr="00AA7BF8" w:rsidRDefault="00F473B2">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F473B2" w:rsidRPr="006E1592" w:rsidRDefault="00F473B2"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F473B2" w:rsidRPr="00543B22" w:rsidRDefault="00F473B2"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F473B2" w:rsidRPr="00C65843" w:rsidRDefault="00F473B2">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F473B2" w:rsidRPr="00CB497D" w:rsidRDefault="00F473B2">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F473B2" w:rsidRPr="00E74D50" w:rsidRDefault="00F473B2">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F473B2" w:rsidRPr="005B673B" w:rsidRDefault="00F473B2">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F473B2" w:rsidRPr="00C5309F" w:rsidRDefault="00F473B2"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64E55C68" w14:textId="77777777" w:rsidR="00F473B2" w:rsidRPr="00FF438D" w:rsidRDefault="00F473B2"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F473B2" w:rsidRPr="00DB23C9" w:rsidRDefault="00F473B2"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4E2DDECA" w14:textId="07D67741" w:rsidR="00F473B2" w:rsidRPr="007C62FF" w:rsidRDefault="00F473B2">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F473B2" w:rsidRPr="00DB23C9" w:rsidRDefault="00F473B2"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F473B2" w:rsidRPr="007C62FF" w:rsidRDefault="00F473B2">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F473B2" w:rsidRPr="001A0E4C" w:rsidRDefault="00F473B2"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53BCBF5D" w14:textId="77777777" w:rsidR="00F473B2" w:rsidRPr="00DB23C9" w:rsidRDefault="00F473B2"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F473B2" w:rsidRPr="00DB23C9" w:rsidRDefault="00F473B2"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7D0E6413" w14:textId="3D6A401F" w:rsidR="00F473B2" w:rsidRPr="00A37192" w:rsidRDefault="00F473B2">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F473B2" w:rsidRPr="00610391" w:rsidRDefault="00F473B2"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581C1831" w14:textId="77777777" w:rsidR="00F473B2" w:rsidRPr="00543847" w:rsidRDefault="00F473B2">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122F1E9E" w14:textId="49A99C81" w:rsidR="00F473B2" w:rsidRPr="008B7998" w:rsidRDefault="00F473B2"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F473B2" w:rsidRPr="00445FC1" w:rsidRDefault="00F473B2"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F473B2" w:rsidRPr="006E1592" w:rsidRDefault="00F473B2">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F473B2" w:rsidRPr="00A020D5" w:rsidRDefault="00F473B2"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F473B2" w:rsidRPr="00264D8E" w:rsidRDefault="00F473B2"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F473B2" w:rsidRPr="006E1592" w:rsidRDefault="00F473B2"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F473B2" w:rsidRPr="00ED3B30" w:rsidRDefault="00F473B2"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27A36317" w14:textId="3077AB5D" w:rsidR="00F473B2" w:rsidRPr="000C28E1" w:rsidRDefault="00F473B2"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F473B2" w:rsidRPr="00B6701D" w:rsidRDefault="00F473B2"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F473B2" w:rsidRPr="00C5309F" w:rsidRDefault="00F473B2"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F473B2" w:rsidRPr="003021F0" w:rsidRDefault="00F473B2">
      <w:pPr>
        <w:pStyle w:val="FootnoteText"/>
        <w:rPr>
          <w:lang w:val="en-US"/>
        </w:rPr>
      </w:pPr>
      <w:r>
        <w:rPr>
          <w:rStyle w:val="FootnoteReference"/>
        </w:rPr>
        <w:footnoteRef/>
      </w:r>
      <w:r>
        <w:t xml:space="preserve"> See definition of monitoring in Terminology.  </w:t>
      </w:r>
    </w:p>
  </w:footnote>
  <w:footnote w:id="36">
    <w:p w14:paraId="69B502D7" w14:textId="77777777" w:rsidR="00F473B2" w:rsidRPr="00E74E12" w:rsidRDefault="00F473B2">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F473B2" w:rsidRPr="00D6667E" w:rsidRDefault="00F473B2">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F473B2" w:rsidRPr="00E74E12" w:rsidRDefault="00F473B2">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F473B2" w:rsidRPr="001220CC" w:rsidRDefault="00F473B2">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F473B2" w:rsidRPr="008E63E6" w:rsidRDefault="00F473B2">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71B4F332" w14:textId="77777777" w:rsidR="00F473B2" w:rsidRPr="00BF3964" w:rsidRDefault="00F473B2">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F473B2" w:rsidRPr="00D6667E" w:rsidRDefault="00F473B2">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45E2BD93" w14:textId="0B3F75F9" w:rsidR="00F473B2" w:rsidRPr="00ED3B30" w:rsidRDefault="00F473B2">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w:t>
      </w:r>
      <w:r w:rsidRPr="00876857">
        <w:t xml:space="preserve">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F473B2" w:rsidRPr="0091008D" w:rsidRDefault="00F473B2">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F473B2" w:rsidRPr="00876857" w:rsidRDefault="00F473B2"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F473B2" w:rsidRPr="00876857" w:rsidRDefault="00F473B2">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F473B2" w:rsidRPr="001F40EB" w:rsidRDefault="00F473B2">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F473B2" w:rsidRPr="00DB23C9" w:rsidRDefault="00F473B2">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F473B2" w:rsidRPr="00A855BE" w:rsidRDefault="00F473B2">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F473B2" w:rsidRPr="00876857" w:rsidRDefault="00F473B2"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 w:id="51">
    <w:p w14:paraId="0F70CB8E" w14:textId="580A1657" w:rsidR="00F473B2" w:rsidRPr="001B16CB" w:rsidRDefault="00F473B2">
      <w:pPr>
        <w:pStyle w:val="FootnoteText"/>
        <w:rPr>
          <w:lang w:val="en-US"/>
        </w:rPr>
      </w:pPr>
      <w:r>
        <w:rPr>
          <w:rStyle w:val="FootnoteReference"/>
        </w:rPr>
        <w:footnoteRef/>
      </w:r>
      <w:r>
        <w:t xml:space="preserve"> Abaco, </w:t>
      </w:r>
      <w:r>
        <w:t>Acklins, Andros, Berry Islands, Bimini, Cat Island, Crooked Island, Eleuthera, Exuma, Grand Bahama, Inagua, Long Island, Mayaguana, New Providence, Ragged Island, Rum Cay, and San Salvador.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F473B2" w:rsidRDefault="00F47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F473B2" w:rsidRDefault="00F47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F473B2" w:rsidRDefault="00F47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EE389AAE"/>
    <w:lvl w:ilvl="0" w:tplc="6B8091B2">
      <w:start w:val="1"/>
      <w:numFmt w:val="decimal"/>
      <w:lvlText w:val="%1)"/>
      <w:lvlJc w:val="left"/>
      <w:pPr>
        <w:ind w:left="720" w:hanging="360"/>
      </w:pPr>
      <w:rPr>
        <w:rFonts w:ascii="Calibri" w:hAnsi="Calibri" w:hint="default"/>
        <w:b w:val="0"/>
        <w:caps w:val="0"/>
        <w:smallCaps w:val="0"/>
        <w:strike w:val="0"/>
        <w:dstrike w:val="0"/>
        <w:outline w:val="0"/>
        <w:emboss w:val="0"/>
        <w:imprint w:val="0"/>
        <w:color w:val="auto"/>
        <w:spacing w:val="0"/>
        <w:w w:val="100"/>
        <w:kern w:val="0"/>
        <w:position w:val="0"/>
        <w:sz w:val="22"/>
        <w:szCs w:val="22"/>
        <w:highligh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08EA"/>
    <w:multiLevelType w:val="hybridMultilevel"/>
    <w:tmpl w:val="3CA88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4ACE7D62"/>
    <w:multiLevelType w:val="hybridMultilevel"/>
    <w:tmpl w:val="EA80F068"/>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9B7925"/>
    <w:multiLevelType w:val="hybridMultilevel"/>
    <w:tmpl w:val="A9FA6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3"/>
  </w:num>
  <w:num w:numId="4">
    <w:abstractNumId w:val="0"/>
  </w:num>
  <w:num w:numId="5">
    <w:abstractNumId w:val="1"/>
  </w:num>
  <w:num w:numId="6">
    <w:abstractNumId w:val="9"/>
  </w:num>
  <w:num w:numId="7">
    <w:abstractNumId w:val="12"/>
  </w:num>
  <w:num w:numId="8">
    <w:abstractNumId w:val="2"/>
  </w:num>
  <w:num w:numId="9">
    <w:abstractNumId w:val="17"/>
  </w:num>
  <w:num w:numId="10">
    <w:abstractNumId w:val="13"/>
  </w:num>
  <w:num w:numId="11">
    <w:abstractNumId w:val="5"/>
  </w:num>
  <w:num w:numId="12">
    <w:abstractNumId w:val="7"/>
  </w:num>
  <w:num w:numId="13">
    <w:abstractNumId w:val="16"/>
  </w:num>
  <w:num w:numId="14">
    <w:abstractNumId w:val="4"/>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0"/>
  </w:num>
  <w:num w:numId="35">
    <w:abstractNumId w:val="11"/>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C9F"/>
    <w:rsid w:val="00013FEA"/>
    <w:rsid w:val="00014195"/>
    <w:rsid w:val="00014463"/>
    <w:rsid w:val="000149BA"/>
    <w:rsid w:val="00014AB7"/>
    <w:rsid w:val="00014C83"/>
    <w:rsid w:val="000152D4"/>
    <w:rsid w:val="00015B82"/>
    <w:rsid w:val="0001603C"/>
    <w:rsid w:val="00016804"/>
    <w:rsid w:val="00016FAD"/>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40E"/>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2B80"/>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1B3"/>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0D24"/>
    <w:rsid w:val="001218F0"/>
    <w:rsid w:val="00121AEC"/>
    <w:rsid w:val="00121B36"/>
    <w:rsid w:val="001220CC"/>
    <w:rsid w:val="001227D9"/>
    <w:rsid w:val="00122A37"/>
    <w:rsid w:val="00123AA4"/>
    <w:rsid w:val="00123E81"/>
    <w:rsid w:val="00123F5E"/>
    <w:rsid w:val="001242EC"/>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085A"/>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A94"/>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0F7A"/>
    <w:rsid w:val="001810E4"/>
    <w:rsid w:val="0018125B"/>
    <w:rsid w:val="00181305"/>
    <w:rsid w:val="001819C3"/>
    <w:rsid w:val="0018306C"/>
    <w:rsid w:val="00183865"/>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6CB"/>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BB8"/>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33C"/>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E63"/>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1B00"/>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27C4E"/>
    <w:rsid w:val="00330193"/>
    <w:rsid w:val="00330CC4"/>
    <w:rsid w:val="003316F7"/>
    <w:rsid w:val="0033244D"/>
    <w:rsid w:val="00332D97"/>
    <w:rsid w:val="003332A2"/>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5F39"/>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DF"/>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4CA"/>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254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088E"/>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0DC9"/>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3C94"/>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4E74"/>
    <w:rsid w:val="0056554E"/>
    <w:rsid w:val="005660C6"/>
    <w:rsid w:val="0056663C"/>
    <w:rsid w:val="00567409"/>
    <w:rsid w:val="00567605"/>
    <w:rsid w:val="005677CE"/>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1E"/>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2E89"/>
    <w:rsid w:val="00613364"/>
    <w:rsid w:val="0061389E"/>
    <w:rsid w:val="006138AF"/>
    <w:rsid w:val="00614074"/>
    <w:rsid w:val="00614A6A"/>
    <w:rsid w:val="00614D67"/>
    <w:rsid w:val="00615920"/>
    <w:rsid w:val="006163E1"/>
    <w:rsid w:val="006164BB"/>
    <w:rsid w:val="00616635"/>
    <w:rsid w:val="0061688B"/>
    <w:rsid w:val="00616D56"/>
    <w:rsid w:val="00617A25"/>
    <w:rsid w:val="00617B01"/>
    <w:rsid w:val="00617FFC"/>
    <w:rsid w:val="006205EF"/>
    <w:rsid w:val="00620E17"/>
    <w:rsid w:val="0062167D"/>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A32"/>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555"/>
    <w:rsid w:val="006627F4"/>
    <w:rsid w:val="00662DD9"/>
    <w:rsid w:val="00663741"/>
    <w:rsid w:val="00663F2B"/>
    <w:rsid w:val="006643F5"/>
    <w:rsid w:val="006645C3"/>
    <w:rsid w:val="0066533D"/>
    <w:rsid w:val="006653D2"/>
    <w:rsid w:val="00665570"/>
    <w:rsid w:val="00665C69"/>
    <w:rsid w:val="0066642F"/>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3E63"/>
    <w:rsid w:val="006E4359"/>
    <w:rsid w:val="006E47B6"/>
    <w:rsid w:val="006E48DB"/>
    <w:rsid w:val="006E4ECF"/>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12E"/>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21"/>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9B6"/>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9A3"/>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85F"/>
    <w:rsid w:val="007B4CC1"/>
    <w:rsid w:val="007B52D7"/>
    <w:rsid w:val="007B562F"/>
    <w:rsid w:val="007B5AF1"/>
    <w:rsid w:val="007B666E"/>
    <w:rsid w:val="007B68A7"/>
    <w:rsid w:val="007B6EE7"/>
    <w:rsid w:val="007B73ED"/>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0C8"/>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27D58"/>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5F26"/>
    <w:rsid w:val="0086683F"/>
    <w:rsid w:val="00867482"/>
    <w:rsid w:val="00867CE2"/>
    <w:rsid w:val="008706D0"/>
    <w:rsid w:val="008706FB"/>
    <w:rsid w:val="008708FB"/>
    <w:rsid w:val="00870F8F"/>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5630"/>
    <w:rsid w:val="0088618D"/>
    <w:rsid w:val="008871BB"/>
    <w:rsid w:val="00887C5D"/>
    <w:rsid w:val="008908DA"/>
    <w:rsid w:val="00890EF1"/>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6B73"/>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74C"/>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8B8"/>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A1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9F9"/>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1E7E"/>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3B3"/>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630E"/>
    <w:rsid w:val="00A37192"/>
    <w:rsid w:val="00A3724E"/>
    <w:rsid w:val="00A40034"/>
    <w:rsid w:val="00A4062D"/>
    <w:rsid w:val="00A40942"/>
    <w:rsid w:val="00A40E60"/>
    <w:rsid w:val="00A413B8"/>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5A90"/>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29"/>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266CE"/>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575"/>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5D0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015"/>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09B8"/>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6D2C"/>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73B"/>
    <w:rsid w:val="00C56B6F"/>
    <w:rsid w:val="00C56BAF"/>
    <w:rsid w:val="00C56F6B"/>
    <w:rsid w:val="00C56FEA"/>
    <w:rsid w:val="00C57049"/>
    <w:rsid w:val="00C57D9B"/>
    <w:rsid w:val="00C60022"/>
    <w:rsid w:val="00C6094C"/>
    <w:rsid w:val="00C60FDD"/>
    <w:rsid w:val="00C611D0"/>
    <w:rsid w:val="00C61322"/>
    <w:rsid w:val="00C61A44"/>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67C81"/>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1D6B"/>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0E95"/>
    <w:rsid w:val="00CB1072"/>
    <w:rsid w:val="00CB114F"/>
    <w:rsid w:val="00CB1F2D"/>
    <w:rsid w:val="00CB2299"/>
    <w:rsid w:val="00CB233B"/>
    <w:rsid w:val="00CB2513"/>
    <w:rsid w:val="00CB2DD2"/>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0E56"/>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258"/>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030A"/>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52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69B"/>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B58"/>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3F97"/>
    <w:rsid w:val="00DA449B"/>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07E99"/>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37D1"/>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563"/>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6AF"/>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5B8"/>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0B4"/>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9F"/>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6E3"/>
    <w:rsid w:val="00ED7767"/>
    <w:rsid w:val="00ED77D8"/>
    <w:rsid w:val="00ED7A30"/>
    <w:rsid w:val="00ED7E20"/>
    <w:rsid w:val="00EE10EB"/>
    <w:rsid w:val="00EE19C6"/>
    <w:rsid w:val="00EE33D4"/>
    <w:rsid w:val="00EE3F6E"/>
    <w:rsid w:val="00EE3FD6"/>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79F"/>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3B2"/>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219"/>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5BAE"/>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0CBC"/>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549E"/>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EC89BF91-476B-46CD-A0DA-60A33847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160C02FE93284E80F6604411FD80DC" ma:contentTypeVersion="12" ma:contentTypeDescription="Crear nuevo documento." ma:contentTypeScope="" ma:versionID="80ed263902d5e8f5eb053213885d72a4">
  <xsd:schema xmlns:xsd="http://www.w3.org/2001/XMLSchema" xmlns:xs="http://www.w3.org/2001/XMLSchema" xmlns:p="http://schemas.microsoft.com/office/2006/metadata/properties" xmlns:ns2="7e8dfc73-bbb3-466c-8f61-7432cae05a55" xmlns:ns3="f4a9190c-e25c-46e2-8dc0-3f3700866b74" targetNamespace="http://schemas.microsoft.com/office/2006/metadata/properties" ma:root="true" ma:fieldsID="20737146a2288cbbc59bd5086709b12f" ns2:_="" ns3:_="">
    <xsd:import namespace="7e8dfc73-bbb3-466c-8f61-7432cae05a55"/>
    <xsd:import namespace="f4a9190c-e25c-46e2-8dc0-3f3700866b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dfc73-bbb3-466c-8f61-7432cae0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a9190c-e25c-46e2-8dc0-3f3700866b74"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BA2456-4BD1-4E17-958B-AF4528222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dfc73-bbb3-466c-8f61-7432cae05a55"/>
    <ds:schemaRef ds:uri="f4a9190c-e25c-46e2-8dc0-3f370086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57279-6AFE-4E5D-8D1B-5ECA55BC8354}">
  <ds:schemaRefs>
    <ds:schemaRef ds:uri="http://schemas.openxmlformats.org/officeDocument/2006/bibliography"/>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11204</Words>
  <Characters>68348</Characters>
  <Application>Microsoft Office Word</Application>
  <DocSecurity>0</DocSecurity>
  <Lines>569</Lines>
  <Paragraphs>158</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79394</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dc:description/>
  <cp:lastModifiedBy>Anastasia Papadopoulou</cp:lastModifiedBy>
  <cp:revision>5</cp:revision>
  <cp:lastPrinted>2019-09-17T08:37:00Z</cp:lastPrinted>
  <dcterms:created xsi:type="dcterms:W3CDTF">2020-11-18T15:11:00Z</dcterms:created>
  <dcterms:modified xsi:type="dcterms:W3CDTF">2020-12-17T13:10:00Z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0x0101005D160C02FE93284E80F6604411FD80DC</vt:lpwstr>
  </property>
</Properties>
</file>