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68F6" w14:textId="0EC097C8" w:rsidR="0051208B" w:rsidRPr="00C5587B" w:rsidRDefault="00C5587B" w:rsidP="00C5587B">
      <w:pPr>
        <w:jc w:val="center"/>
        <w:rPr>
          <w:b/>
          <w:bCs/>
          <w:sz w:val="48"/>
          <w:szCs w:val="48"/>
        </w:rPr>
      </w:pPr>
      <w:r w:rsidRPr="00C5587B">
        <w:rPr>
          <w:b/>
          <w:bCs/>
          <w:sz w:val="48"/>
          <w:szCs w:val="48"/>
          <w:highlight w:val="yellow"/>
        </w:rPr>
        <w:t>Supplier Performance</w:t>
      </w:r>
    </w:p>
    <w:p w14:paraId="7306C9F9" w14:textId="77777777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b/>
          <w:bCs/>
          <w:color w:val="000000"/>
        </w:rPr>
        <w:t>Key insights</w:t>
      </w:r>
    </w:p>
    <w:p w14:paraId="667F3DE8" w14:textId="77777777" w:rsidR="00C5587B" w:rsidRPr="00151110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151110">
        <w:rPr>
          <w:rFonts w:asciiTheme="minorHAnsi" w:eastAsia="+mn-ea" w:hAnsiTheme="minorHAnsi" w:cs="+mn-cs"/>
          <w:i/>
          <w:iCs/>
          <w:color w:val="000000"/>
        </w:rPr>
        <w:t>1.) Skincare demand:</w:t>
      </w:r>
    </w:p>
    <w:p w14:paraId="3A76CF37" w14:textId="565A87EC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color w:val="000000"/>
        </w:rPr>
        <w:t>- Skincare drives the highest revenue, leading with nearly $242,000 in sales which accounts for 42</w:t>
      </w:r>
      <w:r>
        <w:rPr>
          <w:rFonts w:asciiTheme="minorHAnsi" w:eastAsia="+mn-ea" w:hAnsiTheme="minorHAnsi" w:cs="+mn-cs"/>
          <w:color w:val="000000"/>
        </w:rPr>
        <w:t>%</w:t>
      </w:r>
      <w:r w:rsidRPr="00C5587B">
        <w:rPr>
          <w:rFonts w:asciiTheme="minorHAnsi" w:eastAsia="+mn-ea" w:hAnsiTheme="minorHAnsi" w:cs="+mn-cs"/>
          <w:color w:val="000000"/>
        </w:rPr>
        <w:t xml:space="preserve"> of all revenue gained. </w:t>
      </w:r>
    </w:p>
    <w:p w14:paraId="7AF833F7" w14:textId="77777777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color w:val="000000"/>
        </w:rPr>
        <w:t xml:space="preserve">- This strong market demand signals the company to invest more in Skincare products of high demand. </w:t>
      </w:r>
    </w:p>
    <w:p w14:paraId="1EEE7368" w14:textId="77777777" w:rsidR="00C5587B" w:rsidRPr="00151110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151110">
        <w:rPr>
          <w:rFonts w:asciiTheme="minorHAnsi" w:eastAsia="+mn-ea" w:hAnsiTheme="minorHAnsi" w:cs="+mn-cs"/>
          <w:i/>
          <w:iCs/>
          <w:color w:val="000000"/>
        </w:rPr>
        <w:t>2.) Cosmetics have the highest Average Price per Order, but lowest shares:</w:t>
      </w:r>
    </w:p>
    <w:p w14:paraId="3CCE2D2E" w14:textId="71E741AA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color w:val="000000"/>
        </w:rPr>
        <w:t xml:space="preserve">- Although cosmetics lead with the highest average price per order, it </w:t>
      </w:r>
      <w:r w:rsidRPr="00C5587B">
        <w:rPr>
          <w:rFonts w:asciiTheme="minorHAnsi" w:eastAsia="+mn-ea" w:hAnsiTheme="minorHAnsi" w:cs="+mn-cs"/>
          <w:color w:val="000000"/>
        </w:rPr>
        <w:t>also</w:t>
      </w:r>
      <w:r w:rsidRPr="00C5587B">
        <w:rPr>
          <w:rFonts w:asciiTheme="minorHAnsi" w:eastAsia="+mn-ea" w:hAnsiTheme="minorHAnsi" w:cs="+mn-cs"/>
          <w:color w:val="000000"/>
        </w:rPr>
        <w:t xml:space="preserve"> brings in the smallest revenue of total orders (26%). </w:t>
      </w:r>
    </w:p>
    <w:p w14:paraId="4CA813BA" w14:textId="15BCAAAF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color w:val="000000"/>
        </w:rPr>
        <w:t xml:space="preserve">- This may suggest that a more </w:t>
      </w:r>
      <w:r w:rsidRPr="00C5587B">
        <w:rPr>
          <w:rFonts w:asciiTheme="minorHAnsi" w:eastAsia="+mn-ea" w:hAnsiTheme="minorHAnsi" w:cs="+mn-cs"/>
          <w:color w:val="000000"/>
        </w:rPr>
        <w:t>targeted</w:t>
      </w:r>
      <w:r w:rsidRPr="00C5587B">
        <w:rPr>
          <w:rFonts w:asciiTheme="minorHAnsi" w:eastAsia="+mn-ea" w:hAnsiTheme="minorHAnsi" w:cs="+mn-cs"/>
          <w:color w:val="000000"/>
        </w:rPr>
        <w:t xml:space="preserve"> area where cosmetics are more popular should be prioritized over areas where they are less popular. Bangalore provides the highest average Revenue, although it is only 3.61% higher than the average. </w:t>
      </w:r>
    </w:p>
    <w:p w14:paraId="6709B47D" w14:textId="77777777" w:rsidR="00C5587B" w:rsidRPr="00151110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  <w:i/>
          <w:iCs/>
        </w:rPr>
      </w:pPr>
      <w:r w:rsidRPr="00151110">
        <w:rPr>
          <w:rFonts w:asciiTheme="minorHAnsi" w:eastAsia="+mn-ea" w:hAnsiTheme="minorHAnsi" w:cs="+mn-cs"/>
          <w:i/>
          <w:iCs/>
          <w:color w:val="000000"/>
        </w:rPr>
        <w:t xml:space="preserve">3.) Efficiency opportunities </w:t>
      </w:r>
    </w:p>
    <w:p w14:paraId="7A5E0B27" w14:textId="77777777" w:rsidR="00C5587B" w:rsidRPr="00C5587B" w:rsidRDefault="00C5587B" w:rsidP="00C5587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C5587B">
        <w:rPr>
          <w:rFonts w:asciiTheme="minorHAnsi" w:eastAsia="+mn-ea" w:hAnsiTheme="minorHAnsi" w:cs="+mn-cs"/>
          <w:color w:val="000000"/>
        </w:rPr>
        <w:t xml:space="preserve">- Skincare's strong demand supports prioritizing inventory and market spending in this category. </w:t>
      </w:r>
    </w:p>
    <w:p w14:paraId="04DEDF04" w14:textId="1D1E7658" w:rsidR="00C5587B" w:rsidRDefault="00C5587B" w:rsidP="00C5587B">
      <w:pPr>
        <w:pStyle w:val="NormalWeb"/>
        <w:spacing w:before="0" w:beforeAutospacing="0" w:after="0" w:afterAutospacing="0"/>
        <w:rPr>
          <w:rFonts w:asciiTheme="minorHAnsi" w:eastAsia="+mn-ea" w:hAnsiTheme="minorHAnsi" w:cs="+mn-cs"/>
          <w:color w:val="000000"/>
        </w:rPr>
      </w:pPr>
      <w:r w:rsidRPr="00C5587B">
        <w:rPr>
          <w:rFonts w:asciiTheme="minorHAnsi" w:eastAsia="+mn-ea" w:hAnsiTheme="minorHAnsi" w:cs="+mn-cs"/>
          <w:color w:val="000000"/>
        </w:rPr>
        <w:t xml:space="preserve">- Cosmetics offers higher margins per sale, making it suitable for </w:t>
      </w:r>
      <w:r w:rsidRPr="00C5587B">
        <w:rPr>
          <w:rFonts w:asciiTheme="minorHAnsi" w:eastAsia="+mn-ea" w:hAnsiTheme="minorHAnsi" w:cs="+mn-cs"/>
          <w:color w:val="000000"/>
        </w:rPr>
        <w:t>targeted</w:t>
      </w:r>
      <w:r w:rsidRPr="00C5587B">
        <w:rPr>
          <w:rFonts w:asciiTheme="minorHAnsi" w:eastAsia="+mn-ea" w:hAnsiTheme="minorHAnsi" w:cs="+mn-cs"/>
          <w:color w:val="000000"/>
        </w:rPr>
        <w:t xml:space="preserve"> sales.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8"/>
      </w:tblGrid>
      <w:tr w:rsidR="00C5587B" w14:paraId="5DCB8FE1" w14:textId="77777777" w:rsidTr="00C5587B">
        <w:tc>
          <w:tcPr>
            <w:tcW w:w="4675" w:type="dxa"/>
          </w:tcPr>
          <w:p w14:paraId="59F43AC0" w14:textId="4532D9AA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4AD51EA2" wp14:editId="7B5F2007">
                  <wp:extent cx="2516863" cy="2599113"/>
                  <wp:effectExtent l="0" t="0" r="0" b="4445"/>
                  <wp:docPr id="1532793620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793620" name="Picture 1" descr="A screenshot of a graph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41" cy="26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7EBAA9" w14:textId="3A8DCA88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6C9F98D2" wp14:editId="320DF8B7">
                  <wp:extent cx="2896682" cy="2580238"/>
                  <wp:effectExtent l="0" t="0" r="0" b="0"/>
                  <wp:docPr id="1443132287" name="Picture 2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132287" name="Picture 2" descr="A screenshot of a graph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126" cy="262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87B" w14:paraId="229CD7A0" w14:textId="77777777" w:rsidTr="00C5587B">
        <w:tc>
          <w:tcPr>
            <w:tcW w:w="4675" w:type="dxa"/>
          </w:tcPr>
          <w:p w14:paraId="655B8433" w14:textId="66618F94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lastRenderedPageBreak/>
              <w:drawing>
                <wp:inline distT="0" distB="0" distL="0" distR="0" wp14:anchorId="47CE1E92" wp14:editId="714FE00C">
                  <wp:extent cx="2927725" cy="2697933"/>
                  <wp:effectExtent l="0" t="0" r="0" b="0"/>
                  <wp:docPr id="149509796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09796" name="Picture 3" descr="A screenshot of a computer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98" cy="275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EB9417" w14:textId="573E91AC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16674FCD" wp14:editId="2F704D39">
                  <wp:extent cx="3386877" cy="2692353"/>
                  <wp:effectExtent l="0" t="0" r="4445" b="635"/>
                  <wp:docPr id="8323662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366226" name="Picture 83236622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724" cy="279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87B" w14:paraId="327D8BDC" w14:textId="77777777" w:rsidTr="00C5587B">
        <w:tc>
          <w:tcPr>
            <w:tcW w:w="4675" w:type="dxa"/>
          </w:tcPr>
          <w:p w14:paraId="7608E17A" w14:textId="17DA9119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36FD3271" wp14:editId="7F6A74C0">
                  <wp:extent cx="2665742" cy="2399168"/>
                  <wp:effectExtent l="0" t="0" r="1270" b="1270"/>
                  <wp:docPr id="489827071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827071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469" cy="246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BEF9AF" w14:textId="7355BB90" w:rsidR="00C5587B" w:rsidRDefault="00C5587B" w:rsidP="00C5587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3B09713C" wp14:editId="6A1D4199">
                  <wp:extent cx="2652666" cy="2415821"/>
                  <wp:effectExtent l="0" t="0" r="1905" b="0"/>
                  <wp:docPr id="897060227" name="Picture 6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060227" name="Picture 6" descr="A screenshot of a computer screen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14" cy="243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6EF08" w14:textId="1DC4DED0" w:rsidR="00C5587B" w:rsidRPr="00C5587B" w:rsidRDefault="00C5587B" w:rsidP="00C5587B">
      <w:pPr>
        <w:rPr>
          <w:sz w:val="48"/>
          <w:szCs w:val="48"/>
        </w:rPr>
      </w:pPr>
    </w:p>
    <w:sectPr w:rsidR="00C5587B" w:rsidRPr="00C5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B"/>
    <w:rsid w:val="00151110"/>
    <w:rsid w:val="00211424"/>
    <w:rsid w:val="00251067"/>
    <w:rsid w:val="0051208B"/>
    <w:rsid w:val="009028BD"/>
    <w:rsid w:val="00996030"/>
    <w:rsid w:val="00BE3408"/>
    <w:rsid w:val="00C5587B"/>
    <w:rsid w:val="00D66328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4544C"/>
  <w15:chartTrackingRefBased/>
  <w15:docId w15:val="{85DE9B7D-C820-0F4A-88AD-500326C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5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844</Characters>
  <Application>Microsoft Office Word</Application>
  <DocSecurity>0</DocSecurity>
  <Lines>76</Lines>
  <Paragraphs>23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Cindass, Joseph-Peter</dc:creator>
  <cp:keywords/>
  <dc:description/>
  <cp:lastModifiedBy>Cindass, Joseph-Peter</cp:lastModifiedBy>
  <cp:revision>3</cp:revision>
  <dcterms:created xsi:type="dcterms:W3CDTF">2025-10-17T19:02:00Z</dcterms:created>
  <dcterms:modified xsi:type="dcterms:W3CDTF">2025-10-17T19:02:00Z</dcterms:modified>
</cp:coreProperties>
</file>