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DB2B7" w14:textId="22B0D5E8" w:rsidR="00D82A4C" w:rsidRDefault="00007BB9">
      <w:r>
        <w:t>Apple is blue</w:t>
      </w:r>
    </w:p>
    <w:sectPr w:rsidR="00D82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BB9"/>
    <w:rsid w:val="00007BB9"/>
    <w:rsid w:val="00392F8D"/>
    <w:rsid w:val="005D5041"/>
    <w:rsid w:val="00D8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0B1FB"/>
  <w15:chartTrackingRefBased/>
  <w15:docId w15:val="{DEAB3914-AFB0-486F-8CB6-84E40C04C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2026-01-25T14:42:00Z</dcterms:created>
  <dcterms:modified xsi:type="dcterms:W3CDTF">2026-01-25T14:42:00Z</dcterms:modified>
</cp:coreProperties>
</file>