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78C" w:rsidRDefault="00DC578C"/>
    <w:p w:rsidR="00F76CE0" w:rsidRPr="00B71A33" w:rsidRDefault="00B71A33" w:rsidP="00B71A33">
      <w:pPr>
        <w:rPr>
          <w:rFonts w:ascii="黑体" w:eastAsia="黑体" w:hAnsi="黑体"/>
          <w:sz w:val="32"/>
          <w:szCs w:val="32"/>
        </w:rPr>
      </w:pPr>
      <w:r w:rsidRPr="00B71A33">
        <w:rPr>
          <w:rFonts w:ascii="黑体" w:eastAsia="黑体" w:hAnsi="黑体" w:hint="eastAsia"/>
          <w:sz w:val="32"/>
          <w:szCs w:val="32"/>
        </w:rPr>
        <w:t>一、</w:t>
      </w:r>
      <w:r w:rsidR="00F76CE0" w:rsidRPr="00B71A33">
        <w:rPr>
          <w:rFonts w:ascii="黑体" w:eastAsia="黑体" w:hAnsi="黑体" w:hint="eastAsia"/>
          <w:sz w:val="32"/>
          <w:szCs w:val="32"/>
        </w:rPr>
        <w:t>软件安装</w:t>
      </w:r>
    </w:p>
    <w:p w:rsidR="00F76CE0" w:rsidRDefault="00B71A33" w:rsidP="00F76CE0">
      <w:r>
        <w:rPr>
          <w:rFonts w:hint="eastAsia"/>
          <w:b/>
          <w:sz w:val="28"/>
          <w:szCs w:val="28"/>
        </w:rPr>
        <w:t>1</w:t>
      </w:r>
      <w:r w:rsidR="00B36E14">
        <w:rPr>
          <w:rFonts w:hint="eastAsia"/>
          <w:b/>
          <w:sz w:val="28"/>
          <w:szCs w:val="28"/>
        </w:rPr>
        <w:t>.</w:t>
      </w:r>
      <w:r w:rsidR="00F76CE0" w:rsidRPr="005E0753">
        <w:rPr>
          <w:rFonts w:hint="eastAsia"/>
          <w:b/>
          <w:sz w:val="28"/>
          <w:szCs w:val="28"/>
        </w:rPr>
        <w:t>安装自动检定软件</w:t>
      </w:r>
    </w:p>
    <w:p w:rsidR="00F76CE0" w:rsidRDefault="00736CDA">
      <w:r>
        <w:rPr>
          <w:rFonts w:hint="eastAsia"/>
          <w:sz w:val="24"/>
        </w:rPr>
        <w:t>该自动检定系统软件支持</w:t>
      </w:r>
      <w:r>
        <w:rPr>
          <w:sz w:val="24"/>
        </w:rPr>
        <w:t>64</w:t>
      </w:r>
      <w:r>
        <w:rPr>
          <w:rFonts w:hint="eastAsia"/>
          <w:sz w:val="24"/>
        </w:rPr>
        <w:t>位或</w:t>
      </w:r>
      <w:r>
        <w:rPr>
          <w:sz w:val="24"/>
        </w:rPr>
        <w:t>32</w:t>
      </w:r>
      <w:r>
        <w:rPr>
          <w:rFonts w:hint="eastAsia"/>
          <w:sz w:val="24"/>
        </w:rPr>
        <w:t>位的</w:t>
      </w:r>
      <w:r>
        <w:rPr>
          <w:sz w:val="24"/>
        </w:rPr>
        <w:t>xp</w:t>
      </w:r>
      <w:r>
        <w:rPr>
          <w:rFonts w:hint="eastAsia"/>
          <w:sz w:val="24"/>
        </w:rPr>
        <w:t>操作系统或者</w:t>
      </w:r>
      <w:r>
        <w:rPr>
          <w:sz w:val="24"/>
        </w:rPr>
        <w:t>win7</w:t>
      </w:r>
      <w:r>
        <w:rPr>
          <w:rFonts w:hint="eastAsia"/>
          <w:sz w:val="24"/>
        </w:rPr>
        <w:t>操作系统。系统软件会通过不断升级，满足客户的检测需求。资料下载及软件升级请登录</w:t>
      </w:r>
    </w:p>
    <w:p w:rsidR="00736CDA" w:rsidRDefault="00736CDA">
      <w:pPr>
        <w:rPr>
          <w:sz w:val="24"/>
        </w:rPr>
      </w:pPr>
      <w:r>
        <w:rPr>
          <w:rFonts w:hint="eastAsia"/>
          <w:sz w:val="24"/>
        </w:rPr>
        <w:t>该自动检定系统软件支持</w:t>
      </w:r>
      <w:r>
        <w:rPr>
          <w:sz w:val="24"/>
        </w:rPr>
        <w:t>64</w:t>
      </w:r>
      <w:r>
        <w:rPr>
          <w:rFonts w:hint="eastAsia"/>
          <w:sz w:val="24"/>
        </w:rPr>
        <w:t>位或</w:t>
      </w:r>
      <w:r>
        <w:rPr>
          <w:sz w:val="24"/>
        </w:rPr>
        <w:t>32</w:t>
      </w:r>
      <w:r>
        <w:rPr>
          <w:rFonts w:hint="eastAsia"/>
          <w:sz w:val="24"/>
        </w:rPr>
        <w:t>位的</w:t>
      </w:r>
      <w:r>
        <w:rPr>
          <w:sz w:val="24"/>
        </w:rPr>
        <w:t>xp</w:t>
      </w:r>
      <w:r>
        <w:rPr>
          <w:rFonts w:hint="eastAsia"/>
          <w:sz w:val="24"/>
        </w:rPr>
        <w:t>操作系统或者</w:t>
      </w:r>
      <w:r>
        <w:rPr>
          <w:sz w:val="24"/>
        </w:rPr>
        <w:t>win7</w:t>
      </w:r>
      <w:r>
        <w:rPr>
          <w:rFonts w:hint="eastAsia"/>
          <w:sz w:val="24"/>
        </w:rPr>
        <w:t>操作系统。系统软件会通过不断升级，满足客户的检测需求。</w:t>
      </w:r>
    </w:p>
    <w:p w:rsidR="008660A8" w:rsidRDefault="008660A8">
      <w:pPr>
        <w:rPr>
          <w:rFonts w:hint="eastAsia"/>
        </w:rPr>
      </w:pPr>
      <w:bookmarkStart w:id="0" w:name="_GoBack"/>
      <w:bookmarkEnd w:id="0"/>
    </w:p>
    <w:p w:rsidR="00736CDA" w:rsidRDefault="006A7BC6">
      <w:r w:rsidRPr="006A7BC6">
        <w:rPr>
          <w:rFonts w:hint="eastAsia"/>
          <w:noProof/>
        </w:rPr>
        <w:drawing>
          <wp:inline distT="0" distB="0" distL="0" distR="0">
            <wp:extent cx="2266315" cy="230505"/>
            <wp:effectExtent l="1905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BC6" w:rsidRDefault="006A7BC6">
      <w:r w:rsidRPr="006A7BC6">
        <w:rPr>
          <w:rFonts w:hint="eastAsia"/>
          <w:noProof/>
        </w:rPr>
        <w:drawing>
          <wp:inline distT="0" distB="0" distL="0" distR="0">
            <wp:extent cx="3574939" cy="2668648"/>
            <wp:effectExtent l="19050" t="0" r="6461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085" cy="267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BC6" w:rsidRDefault="006A7BC6"/>
    <w:p w:rsidR="00B36E14" w:rsidRDefault="006A7BC6" w:rsidP="00B36E14">
      <w:pPr>
        <w:rPr>
          <w:b/>
          <w:sz w:val="28"/>
          <w:szCs w:val="28"/>
        </w:rPr>
      </w:pPr>
      <w:r w:rsidRPr="006A7BC6">
        <w:rPr>
          <w:rFonts w:hint="eastAsia"/>
          <w:noProof/>
        </w:rPr>
        <w:drawing>
          <wp:inline distT="0" distB="0" distL="0" distR="0">
            <wp:extent cx="3694209" cy="2757682"/>
            <wp:effectExtent l="19050" t="0" r="1491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427" cy="2759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CDA" w:rsidRPr="00B36E14" w:rsidRDefault="00B36E14" w:rsidP="00B36E14">
      <w:r>
        <w:rPr>
          <w:rFonts w:hint="eastAsia"/>
          <w:b/>
          <w:sz w:val="28"/>
          <w:szCs w:val="28"/>
        </w:rPr>
        <w:t>2.</w:t>
      </w:r>
      <w:r w:rsidR="00736CDA">
        <w:rPr>
          <w:rFonts w:hint="eastAsia"/>
          <w:sz w:val="28"/>
          <w:szCs w:val="28"/>
        </w:rPr>
        <w:t>安装</w:t>
      </w:r>
      <w:r w:rsidR="00736CDA">
        <w:rPr>
          <w:sz w:val="28"/>
          <w:szCs w:val="28"/>
        </w:rPr>
        <w:t>USB</w:t>
      </w:r>
      <w:r w:rsidR="00736CDA">
        <w:rPr>
          <w:rFonts w:hint="eastAsia"/>
          <w:sz w:val="28"/>
          <w:szCs w:val="28"/>
        </w:rPr>
        <w:t>转串口驱动程序</w:t>
      </w:r>
    </w:p>
    <w:p w:rsidR="00736CDA" w:rsidRPr="00736CDA" w:rsidRDefault="00736CDA">
      <w:r>
        <w:rPr>
          <w:rFonts w:hint="eastAsia"/>
          <w:sz w:val="24"/>
        </w:rPr>
        <w:t>系统内置</w:t>
      </w:r>
      <w:r>
        <w:rPr>
          <w:sz w:val="24"/>
        </w:rPr>
        <w:t>USB</w:t>
      </w:r>
      <w:r>
        <w:rPr>
          <w:rFonts w:hint="eastAsia"/>
          <w:sz w:val="24"/>
        </w:rPr>
        <w:t>转</w:t>
      </w:r>
      <w:r>
        <w:rPr>
          <w:sz w:val="24"/>
        </w:rPr>
        <w:t>COM</w:t>
      </w:r>
      <w:r>
        <w:rPr>
          <w:rFonts w:hint="eastAsia"/>
          <w:sz w:val="24"/>
        </w:rPr>
        <w:t>通讯模块，通过</w:t>
      </w:r>
      <w:r>
        <w:rPr>
          <w:sz w:val="24"/>
        </w:rPr>
        <w:t>USB</w:t>
      </w:r>
      <w:r>
        <w:rPr>
          <w:rFonts w:hint="eastAsia"/>
          <w:sz w:val="24"/>
        </w:rPr>
        <w:t>连接线连接电脑可以实现供电同时通</w:t>
      </w:r>
      <w:r>
        <w:rPr>
          <w:rFonts w:hint="eastAsia"/>
          <w:sz w:val="24"/>
        </w:rPr>
        <w:lastRenderedPageBreak/>
        <w:t>讯，进行自动检定。该</w:t>
      </w:r>
      <w:r>
        <w:rPr>
          <w:sz w:val="24"/>
        </w:rPr>
        <w:t>USB</w:t>
      </w:r>
      <w:r>
        <w:rPr>
          <w:rFonts w:hint="eastAsia"/>
          <w:sz w:val="24"/>
        </w:rPr>
        <w:t>转串口驱动程序支持</w:t>
      </w:r>
      <w:r>
        <w:rPr>
          <w:sz w:val="24"/>
        </w:rPr>
        <w:t>WIN7</w:t>
      </w:r>
      <w:r w:rsidR="00F121AD">
        <w:rPr>
          <w:rFonts w:hint="eastAsia"/>
          <w:sz w:val="24"/>
        </w:rPr>
        <w:t>以上系统</w:t>
      </w:r>
      <w:r>
        <w:rPr>
          <w:rFonts w:hint="eastAsia"/>
          <w:sz w:val="24"/>
        </w:rPr>
        <w:t>。</w:t>
      </w:r>
    </w:p>
    <w:p w:rsidR="00736CDA" w:rsidRDefault="00736CDA">
      <w:r>
        <w:rPr>
          <w:rFonts w:hint="eastAsia"/>
        </w:rPr>
        <w:t>打开电脑“设备管理器”，</w:t>
      </w:r>
      <w:r w:rsidR="00B71A33">
        <w:rPr>
          <w:rFonts w:hint="eastAsia"/>
        </w:rPr>
        <w:t>安装</w:t>
      </w:r>
      <w:r w:rsidR="00B71A33">
        <w:rPr>
          <w:rFonts w:hint="eastAsia"/>
        </w:rPr>
        <w:t xml:space="preserve">USB Serial Port </w:t>
      </w:r>
      <w:r w:rsidR="00B71A33">
        <w:rPr>
          <w:rFonts w:hint="eastAsia"/>
        </w:rPr>
        <w:t>驱动程序</w:t>
      </w:r>
    </w:p>
    <w:p w:rsidR="00B36E14" w:rsidRDefault="00736CDA" w:rsidP="00B36E14">
      <w:pPr>
        <w:rPr>
          <w:sz w:val="28"/>
          <w:szCs w:val="28"/>
        </w:rPr>
      </w:pPr>
      <w:r w:rsidRPr="00736CDA">
        <w:rPr>
          <w:rFonts w:hint="eastAsia"/>
          <w:noProof/>
        </w:rPr>
        <w:drawing>
          <wp:inline distT="0" distB="0" distL="0" distR="0">
            <wp:extent cx="1769993" cy="1091239"/>
            <wp:effectExtent l="19050" t="0" r="1657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164" cy="1093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BC6" w:rsidRPr="00B36E14" w:rsidRDefault="00B36E14" w:rsidP="00B36E14">
      <w:r>
        <w:rPr>
          <w:rFonts w:hint="eastAsia"/>
          <w:sz w:val="28"/>
          <w:szCs w:val="28"/>
        </w:rPr>
        <w:t>3.</w:t>
      </w:r>
      <w:r w:rsidR="006A7BC6">
        <w:rPr>
          <w:rFonts w:hint="eastAsia"/>
          <w:sz w:val="28"/>
          <w:szCs w:val="28"/>
        </w:rPr>
        <w:t>运行软件、设置自动检定系统软件的串口</w:t>
      </w:r>
    </w:p>
    <w:p w:rsidR="006A7BC6" w:rsidRPr="00F121AD" w:rsidRDefault="006A7BC6" w:rsidP="00F121AD">
      <w:pPr>
        <w:spacing w:beforeLines="50" w:before="156" w:line="46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用鼠标双击桌面“温湿度试验设备自动检定系统”快捷图标，运行“温湿度试验设备自动检定</w:t>
      </w:r>
      <w:r>
        <w:rPr>
          <w:sz w:val="24"/>
        </w:rPr>
        <w:t>/</w:t>
      </w:r>
      <w:r>
        <w:rPr>
          <w:rFonts w:hint="eastAsia"/>
          <w:sz w:val="24"/>
        </w:rPr>
        <w:t>校准系统”，即进入用户登录窗口，新安装的软件，系统调出用户名为“</w:t>
      </w:r>
      <w:r w:rsidR="00F121AD">
        <w:rPr>
          <w:rFonts w:hint="eastAsia"/>
          <w:sz w:val="24"/>
        </w:rPr>
        <w:t>admin</w:t>
      </w:r>
      <w:r>
        <w:rPr>
          <w:rFonts w:hint="eastAsia"/>
          <w:sz w:val="24"/>
        </w:rPr>
        <w:t>”，密码</w:t>
      </w:r>
      <w:r w:rsidR="00F121AD">
        <w:rPr>
          <w:rFonts w:hint="eastAsia"/>
          <w:sz w:val="24"/>
        </w:rPr>
        <w:t>为“</w:t>
      </w:r>
      <w:r w:rsidR="00F121AD">
        <w:rPr>
          <w:rFonts w:hint="eastAsia"/>
          <w:sz w:val="24"/>
        </w:rPr>
        <w:t>admin</w:t>
      </w:r>
      <w:r w:rsidR="00F121AD">
        <w:rPr>
          <w:rFonts w:hint="eastAsia"/>
          <w:sz w:val="24"/>
        </w:rPr>
        <w:t>”</w:t>
      </w:r>
      <w:r>
        <w:rPr>
          <w:rFonts w:hint="eastAsia"/>
          <w:sz w:val="24"/>
        </w:rPr>
        <w:t>，点击</w:t>
      </w:r>
      <w:r w:rsidR="00F121AD">
        <w:rPr>
          <w:rFonts w:hint="eastAsia"/>
          <w:sz w:val="24"/>
        </w:rPr>
        <w:t>登录</w:t>
      </w:r>
      <w:r>
        <w:rPr>
          <w:rFonts w:hint="eastAsia"/>
          <w:sz w:val="24"/>
        </w:rPr>
        <w:t>，即可进入系统。</w:t>
      </w:r>
    </w:p>
    <w:p w:rsidR="00736CDA" w:rsidRDefault="006A7BC6">
      <w:r>
        <w:rPr>
          <w:rFonts w:hint="eastAsia"/>
          <w:noProof/>
        </w:rPr>
        <w:drawing>
          <wp:inline distT="0" distB="0" distL="0" distR="0">
            <wp:extent cx="2549221" cy="1938797"/>
            <wp:effectExtent l="19050" t="0" r="3479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247" cy="1940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A33" w:rsidRDefault="00B71A33" w:rsidP="00B71A33">
      <w:pPr>
        <w:ind w:firstLineChars="200" w:firstLine="420"/>
      </w:pPr>
      <w:r>
        <w:t>点击</w:t>
      </w:r>
      <w:r>
        <w:rPr>
          <w:rFonts w:hint="eastAsia"/>
        </w:rPr>
        <w:t>“</w:t>
      </w:r>
      <w:r>
        <w:t>系统设置</w:t>
      </w:r>
      <w:r>
        <w:rPr>
          <w:rFonts w:hint="eastAsia"/>
        </w:rPr>
        <w:t>”</w:t>
      </w:r>
      <w:r>
        <w:t>模块</w:t>
      </w:r>
      <w:r>
        <w:rPr>
          <w:rFonts w:hint="eastAsia"/>
        </w:rPr>
        <w:t>，在“串口设置”窗口，点击“串口连接”，“设备信息”中显示“连接成功”，实现软件与主机的通讯连接，之后点击“保存”，“返回”回到主界面。</w:t>
      </w:r>
    </w:p>
    <w:p w:rsidR="00F76CE0" w:rsidRDefault="008F1AE4">
      <w:r>
        <w:rPr>
          <w:noProof/>
        </w:rPr>
        <w:drawing>
          <wp:inline distT="0" distB="0" distL="0" distR="0">
            <wp:extent cx="4109233" cy="2568271"/>
            <wp:effectExtent l="19050" t="0" r="5567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491" cy="2568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AE4" w:rsidRDefault="008F1AE4">
      <w:r>
        <w:rPr>
          <w:rFonts w:hint="eastAsia"/>
          <w:noProof/>
        </w:rPr>
        <w:lastRenderedPageBreak/>
        <w:drawing>
          <wp:inline distT="0" distB="0" distL="0" distR="0">
            <wp:extent cx="3384109" cy="2848892"/>
            <wp:effectExtent l="19050" t="0" r="6791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860" cy="2850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A33" w:rsidRDefault="00B36E14" w:rsidP="00B71A33">
      <w:r>
        <w:rPr>
          <w:rFonts w:hint="eastAsia"/>
        </w:rPr>
        <w:t>二、</w:t>
      </w:r>
      <w:r w:rsidR="008F1AE4" w:rsidRPr="008F1AE4">
        <w:rPr>
          <w:rFonts w:hint="eastAsia"/>
        </w:rPr>
        <w:t xml:space="preserve"> </w:t>
      </w:r>
      <w:r w:rsidR="00EE7C5A" w:rsidRPr="00EE7C5A">
        <w:rPr>
          <w:rFonts w:ascii="黑体" w:eastAsia="黑体" w:hAnsi="黑体" w:hint="eastAsia"/>
          <w:sz w:val="28"/>
          <w:szCs w:val="28"/>
        </w:rPr>
        <w:t>主要检测界面介绍</w:t>
      </w:r>
    </w:p>
    <w:p w:rsidR="0096462F" w:rsidRDefault="00B36E14" w:rsidP="00B71A33">
      <w:pPr>
        <w:rPr>
          <w:sz w:val="24"/>
        </w:rPr>
      </w:pPr>
      <w:r>
        <w:rPr>
          <w:rFonts w:hint="eastAsia"/>
          <w:sz w:val="24"/>
        </w:rPr>
        <w:t>1.</w:t>
      </w:r>
      <w:r w:rsidR="0096462F" w:rsidRPr="0096462F">
        <w:rPr>
          <w:rFonts w:hint="eastAsia"/>
        </w:rPr>
        <w:t xml:space="preserve"> </w:t>
      </w:r>
      <w:r w:rsidR="0096462F">
        <w:rPr>
          <w:rFonts w:hint="eastAsia"/>
        </w:rPr>
        <w:t>设备中心模块</w:t>
      </w:r>
    </w:p>
    <w:p w:rsidR="008F1AE4" w:rsidRDefault="00EE7C5A" w:rsidP="00B71A33">
      <w:r>
        <w:rPr>
          <w:rFonts w:hint="eastAsia"/>
          <w:sz w:val="24"/>
        </w:rPr>
        <w:t>使用该软件，首先</w:t>
      </w:r>
      <w:r w:rsidR="00B71A33">
        <w:t>点击</w:t>
      </w:r>
      <w:r w:rsidR="00B71A33">
        <w:rPr>
          <w:rFonts w:hint="eastAsia"/>
        </w:rPr>
        <w:t>“设备中心”</w:t>
      </w:r>
      <w:r w:rsidR="00B71A33">
        <w:t>模块</w:t>
      </w:r>
      <w:r>
        <w:rPr>
          <w:rFonts w:hint="eastAsia"/>
          <w:sz w:val="24"/>
        </w:rPr>
        <w:t>设置该软件</w:t>
      </w:r>
      <w:r w:rsidR="00B71A33">
        <w:rPr>
          <w:rFonts w:hint="eastAsia"/>
          <w:sz w:val="24"/>
        </w:rPr>
        <w:t>的传感器信息</w:t>
      </w:r>
      <w:r>
        <w:rPr>
          <w:rFonts w:hint="eastAsia"/>
          <w:sz w:val="24"/>
        </w:rPr>
        <w:t>。</w:t>
      </w:r>
    </w:p>
    <w:p w:rsidR="008F1AE4" w:rsidRDefault="006543C9">
      <w:r>
        <w:rPr>
          <w:rFonts w:hint="eastAsia"/>
          <w:noProof/>
        </w:rPr>
        <w:drawing>
          <wp:inline distT="0" distB="0" distL="0" distR="0">
            <wp:extent cx="3802492" cy="2297927"/>
            <wp:effectExtent l="19050" t="0" r="7508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731" cy="2298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F2B" w:rsidRDefault="004C5F2B">
      <w:r>
        <w:rPr>
          <w:noProof/>
        </w:rPr>
        <w:drawing>
          <wp:inline distT="0" distB="0" distL="0" distR="0">
            <wp:extent cx="3185325" cy="2584174"/>
            <wp:effectExtent l="1905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841" cy="258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62F" w:rsidRDefault="00B36E14">
      <w:r>
        <w:rPr>
          <w:rFonts w:hint="eastAsia"/>
        </w:rPr>
        <w:lastRenderedPageBreak/>
        <w:t>2.</w:t>
      </w:r>
      <w:r w:rsidRPr="00B36E14">
        <w:t xml:space="preserve"> </w:t>
      </w:r>
      <w:r w:rsidR="0096462F">
        <w:t>用户</w:t>
      </w:r>
      <w:r w:rsidR="0096462F">
        <w:rPr>
          <w:rFonts w:hint="eastAsia"/>
        </w:rPr>
        <w:t>中心模块</w:t>
      </w:r>
    </w:p>
    <w:p w:rsidR="006543C9" w:rsidRDefault="00B36E14">
      <w:r>
        <w:t>点击</w:t>
      </w:r>
      <w:r>
        <w:rPr>
          <w:rFonts w:hint="eastAsia"/>
        </w:rPr>
        <w:t>“用户中心”，用于用户信息的录入。</w:t>
      </w:r>
    </w:p>
    <w:p w:rsidR="006543C9" w:rsidRDefault="006543C9">
      <w:r>
        <w:rPr>
          <w:rFonts w:hint="eastAsia"/>
          <w:noProof/>
        </w:rPr>
        <w:drawing>
          <wp:inline distT="0" distB="0" distL="0" distR="0">
            <wp:extent cx="3104189" cy="1940118"/>
            <wp:effectExtent l="19050" t="0" r="961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97" cy="1943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3C9" w:rsidRDefault="006543C9">
      <w:r>
        <w:rPr>
          <w:rFonts w:hint="eastAsia"/>
          <w:noProof/>
        </w:rPr>
        <w:drawing>
          <wp:inline distT="0" distB="0" distL="0" distR="0">
            <wp:extent cx="1754091" cy="1754091"/>
            <wp:effectExtent l="19050" t="0" r="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972" cy="1753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3C9" w:rsidRDefault="006543C9"/>
    <w:p w:rsidR="0096462F" w:rsidRDefault="00B36E14">
      <w:r>
        <w:rPr>
          <w:rFonts w:hint="eastAsia"/>
        </w:rPr>
        <w:t>3.</w:t>
      </w:r>
      <w:r w:rsidRPr="00B36E14">
        <w:t xml:space="preserve"> </w:t>
      </w:r>
      <w:r w:rsidR="0096462F">
        <w:rPr>
          <w:rFonts w:hint="eastAsia"/>
        </w:rPr>
        <w:t>测试中心模块</w:t>
      </w:r>
    </w:p>
    <w:p w:rsidR="006543C9" w:rsidRDefault="0096462F">
      <w:r>
        <w:rPr>
          <w:rFonts w:hint="eastAsia"/>
        </w:rPr>
        <w:t>3.1</w:t>
      </w:r>
      <w:r w:rsidR="00B36E14">
        <w:t>点击</w:t>
      </w:r>
      <w:r w:rsidR="00B36E14">
        <w:rPr>
          <w:rFonts w:hint="eastAsia"/>
        </w:rPr>
        <w:t>“测试中心”，开始测试信息的录入。</w:t>
      </w:r>
    </w:p>
    <w:p w:rsidR="008F1AE4" w:rsidRDefault="00EE7C5A">
      <w:r>
        <w:rPr>
          <w:noProof/>
        </w:rPr>
        <w:drawing>
          <wp:inline distT="0" distB="0" distL="0" distR="0">
            <wp:extent cx="4358198" cy="2939595"/>
            <wp:effectExtent l="19050" t="0" r="4252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217" cy="2942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3C9" w:rsidRDefault="006543C9"/>
    <w:p w:rsidR="006543C9" w:rsidRDefault="00B36E14">
      <w:r>
        <w:rPr>
          <w:rFonts w:hint="eastAsia"/>
        </w:rPr>
        <w:t>3.</w:t>
      </w:r>
      <w:r w:rsidR="0096462F">
        <w:rPr>
          <w:rFonts w:hint="eastAsia"/>
        </w:rPr>
        <w:t>2</w:t>
      </w:r>
      <w:r>
        <w:rPr>
          <w:rFonts w:hint="eastAsia"/>
        </w:rPr>
        <w:t>测试参数录入，首先点击“获取通道信息”，之后选择使用的传感器编号，保存默认配置。</w:t>
      </w:r>
    </w:p>
    <w:p w:rsidR="006543C9" w:rsidRDefault="006543C9">
      <w:r>
        <w:rPr>
          <w:rFonts w:hint="eastAsia"/>
          <w:noProof/>
        </w:rPr>
        <w:lastRenderedPageBreak/>
        <w:drawing>
          <wp:inline distT="0" distB="0" distL="0" distR="0">
            <wp:extent cx="3932748" cy="2878372"/>
            <wp:effectExtent l="19050" t="0" r="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275" cy="2878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E14" w:rsidRDefault="00B36E14">
      <w:r>
        <w:rPr>
          <w:rFonts w:hint="eastAsia"/>
        </w:rPr>
        <w:t>3.</w:t>
      </w:r>
      <w:r w:rsidR="0096462F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 xml:space="preserve"> </w:t>
      </w:r>
      <w:r>
        <w:rPr>
          <w:rFonts w:hint="eastAsia"/>
        </w:rPr>
        <w:t>测试点的设定值。</w:t>
      </w:r>
    </w:p>
    <w:p w:rsidR="006543C9" w:rsidRDefault="008F6064">
      <w:r>
        <w:rPr>
          <w:rFonts w:hint="eastAsia"/>
          <w:noProof/>
        </w:rPr>
        <w:drawing>
          <wp:inline distT="0" distB="0" distL="0" distR="0">
            <wp:extent cx="1555860" cy="2138901"/>
            <wp:effectExtent l="19050" t="0" r="624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065" cy="2140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3C9" w:rsidRDefault="00B36E14">
      <w:r>
        <w:rPr>
          <w:rFonts w:hint="eastAsia"/>
        </w:rPr>
        <w:t>3.</w:t>
      </w:r>
      <w:r w:rsidR="0096462F">
        <w:rPr>
          <w:rFonts w:hint="eastAsia"/>
        </w:rPr>
        <w:t>4</w:t>
      </w:r>
      <w:r>
        <w:rPr>
          <w:rFonts w:hint="eastAsia"/>
        </w:rPr>
        <w:t xml:space="preserve"> </w:t>
      </w:r>
      <w:r w:rsidR="00CD7BAE">
        <w:rPr>
          <w:rFonts w:hint="eastAsia"/>
        </w:rPr>
        <w:t>依据规程中的测点分布图，</w:t>
      </w:r>
      <w:r>
        <w:rPr>
          <w:rFonts w:hint="eastAsia"/>
        </w:rPr>
        <w:t>设置温湿度场的传感器位置信息。</w:t>
      </w:r>
    </w:p>
    <w:p w:rsidR="006543C9" w:rsidRDefault="008F6064">
      <w:r>
        <w:rPr>
          <w:rFonts w:hint="eastAsia"/>
          <w:noProof/>
        </w:rPr>
        <w:drawing>
          <wp:inline distT="0" distB="0" distL="0" distR="0">
            <wp:extent cx="2557172" cy="1459346"/>
            <wp:effectExtent l="19050" t="0" r="0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767" cy="1460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6E14">
        <w:rPr>
          <w:rFonts w:hint="eastAsia"/>
          <w:noProof/>
        </w:rPr>
        <w:drawing>
          <wp:inline distT="0" distB="0" distL="0" distR="0">
            <wp:extent cx="2448726" cy="1757239"/>
            <wp:effectExtent l="19050" t="0" r="8724" b="0"/>
            <wp:docPr id="1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362" cy="1764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3C9" w:rsidRDefault="006543C9"/>
    <w:p w:rsidR="00CD7BAE" w:rsidRDefault="00B36E14">
      <w:r>
        <w:rPr>
          <w:rFonts w:hint="eastAsia"/>
        </w:rPr>
        <w:t>3.</w:t>
      </w:r>
      <w:r w:rsidR="0096462F">
        <w:rPr>
          <w:rFonts w:hint="eastAsia"/>
        </w:rPr>
        <w:t>5</w:t>
      </w:r>
      <w:r w:rsidR="00CD7BAE">
        <w:rPr>
          <w:rFonts w:hint="eastAsia"/>
        </w:rPr>
        <w:t>设置测试时间以及采样时间间隔。</w:t>
      </w:r>
    </w:p>
    <w:p w:rsidR="00CD7BAE" w:rsidRDefault="00CD7BAE">
      <w:r>
        <w:rPr>
          <w:rFonts w:hint="eastAsia"/>
          <w:noProof/>
        </w:rPr>
        <w:drawing>
          <wp:inline distT="0" distB="0" distL="0" distR="0">
            <wp:extent cx="3900943" cy="558223"/>
            <wp:effectExtent l="19050" t="0" r="4307" b="0"/>
            <wp:docPr id="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188" cy="558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3C9" w:rsidRDefault="00B36E14">
      <w:r>
        <w:t>点击</w:t>
      </w:r>
      <w:r>
        <w:rPr>
          <w:rFonts w:hint="eastAsia"/>
        </w:rPr>
        <w:t>“</w:t>
      </w:r>
      <w:r w:rsidR="00CD7BAE">
        <w:rPr>
          <w:rFonts w:hint="eastAsia"/>
        </w:rPr>
        <w:t>保存默认配置</w:t>
      </w:r>
      <w:r>
        <w:rPr>
          <w:rFonts w:hint="eastAsia"/>
        </w:rPr>
        <w:t>”，保存设置的参数信息</w:t>
      </w:r>
      <w:r w:rsidR="00CD7BAE">
        <w:rPr>
          <w:rFonts w:hint="eastAsia"/>
        </w:rPr>
        <w:t>，点击“下一步”进入数据实时测量界面。</w:t>
      </w:r>
    </w:p>
    <w:p w:rsidR="006543C9" w:rsidRDefault="008F6064">
      <w:r>
        <w:rPr>
          <w:rFonts w:hint="eastAsia"/>
          <w:noProof/>
        </w:rPr>
        <w:lastRenderedPageBreak/>
        <w:drawing>
          <wp:inline distT="0" distB="0" distL="0" distR="0">
            <wp:extent cx="3582329" cy="1423283"/>
            <wp:effectExtent l="19050" t="0" r="0" b="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554" cy="1423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3C9" w:rsidRDefault="006543C9"/>
    <w:p w:rsidR="008F6064" w:rsidRDefault="00CD7BAE">
      <w:r>
        <w:rPr>
          <w:rFonts w:hint="eastAsia"/>
        </w:rPr>
        <w:t>3.</w:t>
      </w:r>
      <w:r w:rsidR="0096462F">
        <w:rPr>
          <w:rFonts w:hint="eastAsia"/>
        </w:rPr>
        <w:t>6</w:t>
      </w:r>
      <w:r>
        <w:rPr>
          <w:rFonts w:hint="eastAsia"/>
        </w:rPr>
        <w:t xml:space="preserve"> </w:t>
      </w:r>
      <w:r w:rsidR="0096462F">
        <w:rPr>
          <w:rFonts w:hint="eastAsia"/>
        </w:rPr>
        <w:t>点击“</w:t>
      </w:r>
      <w:r w:rsidR="0096462F" w:rsidRPr="0096462F">
        <w:rPr>
          <w:rFonts w:asciiTheme="minorEastAsia" w:hAnsiTheme="minorEastAsia" w:hint="eastAsia"/>
        </w:rPr>
        <w:t>﹥</w:t>
      </w:r>
      <w:r w:rsidR="0096462F">
        <w:rPr>
          <w:rFonts w:hint="eastAsia"/>
        </w:rPr>
        <w:t>”开始数据采集。</w:t>
      </w:r>
    </w:p>
    <w:p w:rsidR="008F6064" w:rsidRDefault="00FE26F0">
      <w:r>
        <w:rPr>
          <w:rFonts w:hint="eastAsia"/>
          <w:noProof/>
        </w:rPr>
        <w:drawing>
          <wp:inline distT="0" distB="0" distL="0" distR="0">
            <wp:extent cx="1785896" cy="998069"/>
            <wp:effectExtent l="19050" t="0" r="4804" b="0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346" cy="1001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F2C51">
        <w:rPr>
          <w:rFonts w:hint="eastAsia"/>
        </w:rPr>
        <w:t xml:space="preserve">  </w:t>
      </w:r>
      <w:r w:rsidR="00CF2C51">
        <w:rPr>
          <w:rFonts w:hint="eastAsia"/>
          <w:noProof/>
        </w:rPr>
        <w:drawing>
          <wp:inline distT="0" distB="0" distL="0" distR="0">
            <wp:extent cx="1708407" cy="997007"/>
            <wp:effectExtent l="19050" t="0" r="6093" b="0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796" cy="1000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62F" w:rsidRDefault="0096462F">
      <w:r>
        <w:rPr>
          <w:rFonts w:hint="eastAsia"/>
        </w:rPr>
        <w:t xml:space="preserve">3.7 </w:t>
      </w:r>
      <w:r>
        <w:rPr>
          <w:rFonts w:hint="eastAsia"/>
        </w:rPr>
        <w:t>测量数据窗口。</w:t>
      </w:r>
    </w:p>
    <w:p w:rsidR="008F6064" w:rsidRDefault="00C826C6">
      <w:r>
        <w:rPr>
          <w:rFonts w:hint="eastAsia"/>
          <w:noProof/>
        </w:rPr>
        <w:drawing>
          <wp:inline distT="0" distB="0" distL="0" distR="0">
            <wp:extent cx="5274310" cy="2354047"/>
            <wp:effectExtent l="19050" t="0" r="2540" b="0"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4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064" w:rsidRDefault="0096462F">
      <w:r>
        <w:rPr>
          <w:rFonts w:hint="eastAsia"/>
        </w:rPr>
        <w:t>3.8</w:t>
      </w:r>
      <w:r>
        <w:rPr>
          <w:rFonts w:hint="eastAsia"/>
        </w:rPr>
        <w:t>测试结束，点击</w:t>
      </w:r>
      <w:r>
        <w:rPr>
          <w:rFonts w:hint="eastAsia"/>
        </w:rPr>
        <w:t xml:space="preserve"> </w:t>
      </w:r>
      <w:r>
        <w:rPr>
          <w:rFonts w:hint="eastAsia"/>
        </w:rPr>
        <w:t>“保存”“返回”返回到主界面。</w:t>
      </w:r>
    </w:p>
    <w:p w:rsidR="008F6064" w:rsidRDefault="00C826C6">
      <w:r>
        <w:rPr>
          <w:rFonts w:hint="eastAsia"/>
          <w:noProof/>
        </w:rPr>
        <w:drawing>
          <wp:inline distT="0" distB="0" distL="0" distR="0">
            <wp:extent cx="1940118" cy="1138191"/>
            <wp:effectExtent l="19050" t="0" r="2982" b="0"/>
            <wp:docPr id="145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699" cy="1140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62F" w:rsidRDefault="0096462F">
      <w:r>
        <w:rPr>
          <w:rFonts w:hint="eastAsia"/>
        </w:rPr>
        <w:t>4.</w:t>
      </w:r>
      <w:r w:rsidRPr="0096462F">
        <w:t xml:space="preserve"> </w:t>
      </w:r>
      <w:r>
        <w:rPr>
          <w:rFonts w:hint="eastAsia"/>
        </w:rPr>
        <w:t>数据中心模块</w:t>
      </w:r>
    </w:p>
    <w:p w:rsidR="00C826C6" w:rsidRDefault="0096462F">
      <w:r>
        <w:rPr>
          <w:rFonts w:hint="eastAsia"/>
        </w:rPr>
        <w:t>4.1</w:t>
      </w:r>
      <w:r>
        <w:t>点击</w:t>
      </w:r>
      <w:r>
        <w:rPr>
          <w:rFonts w:hint="eastAsia"/>
        </w:rPr>
        <w:t>“数据中心”模块中数据一条记录，查看该条数据测量结果。</w:t>
      </w:r>
    </w:p>
    <w:p w:rsidR="00C826C6" w:rsidRDefault="00C826C6">
      <w:r>
        <w:rPr>
          <w:rFonts w:hint="eastAsia"/>
          <w:noProof/>
        </w:rPr>
        <w:drawing>
          <wp:inline distT="0" distB="0" distL="0" distR="0">
            <wp:extent cx="5274310" cy="891319"/>
            <wp:effectExtent l="19050" t="0" r="2540" b="0"/>
            <wp:docPr id="148" name="图片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1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6C6" w:rsidRDefault="00C826C6"/>
    <w:p w:rsidR="00C826C6" w:rsidRDefault="00C826C6">
      <w:r>
        <w:rPr>
          <w:rFonts w:hint="eastAsia"/>
          <w:noProof/>
        </w:rPr>
        <w:lastRenderedPageBreak/>
        <w:drawing>
          <wp:inline distT="0" distB="0" distL="0" distR="0">
            <wp:extent cx="5274310" cy="3506062"/>
            <wp:effectExtent l="19050" t="0" r="2540" b="0"/>
            <wp:docPr id="154" name="图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6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C4A" w:rsidRDefault="00790C4A"/>
    <w:p w:rsidR="00C826C6" w:rsidRDefault="0096462F">
      <w:r>
        <w:rPr>
          <w:rFonts w:hint="eastAsia"/>
        </w:rPr>
        <w:t>4.2</w:t>
      </w:r>
      <w:r w:rsidR="00790C4A">
        <w:rPr>
          <w:rFonts w:hint="eastAsia"/>
        </w:rPr>
        <w:t>点击“导出报告”按键并保存报告至文件夹。</w:t>
      </w:r>
    </w:p>
    <w:p w:rsidR="00C826C6" w:rsidRDefault="00C826C6">
      <w:r>
        <w:rPr>
          <w:rFonts w:hint="eastAsia"/>
          <w:noProof/>
        </w:rPr>
        <w:drawing>
          <wp:inline distT="0" distB="0" distL="0" distR="0">
            <wp:extent cx="3915380" cy="1741335"/>
            <wp:effectExtent l="19050" t="0" r="8920" b="0"/>
            <wp:docPr id="157" name="图片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626" cy="1741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6C6" w:rsidRDefault="00C826C6"/>
    <w:p w:rsidR="00C826C6" w:rsidRDefault="009905CF">
      <w:r>
        <w:rPr>
          <w:rFonts w:hint="eastAsia"/>
          <w:noProof/>
        </w:rPr>
        <w:drawing>
          <wp:inline distT="0" distB="0" distL="0" distR="0">
            <wp:extent cx="1658675" cy="1179423"/>
            <wp:effectExtent l="19050" t="0" r="0" b="0"/>
            <wp:docPr id="160" name="图片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170" cy="1180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6C6" w:rsidRDefault="00C826C6"/>
    <w:p w:rsidR="009905CF" w:rsidRDefault="009905CF"/>
    <w:p w:rsidR="009905CF" w:rsidRDefault="004E5368">
      <w:r>
        <w:rPr>
          <w:rFonts w:hint="eastAsia"/>
          <w:noProof/>
        </w:rPr>
        <w:lastRenderedPageBreak/>
        <w:drawing>
          <wp:inline distT="0" distB="0" distL="0" distR="0">
            <wp:extent cx="5077736" cy="6264241"/>
            <wp:effectExtent l="19050" t="0" r="8614" b="0"/>
            <wp:docPr id="166" name="图片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499" cy="626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5CF" w:rsidRDefault="009905CF"/>
    <w:p w:rsidR="009905CF" w:rsidRDefault="009905CF"/>
    <w:p w:rsidR="009905CF" w:rsidRDefault="009905CF"/>
    <w:sectPr w:rsidR="009905CF" w:rsidSect="00DC57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94B" w:rsidRDefault="0046394B" w:rsidP="00170DEE">
      <w:r>
        <w:separator/>
      </w:r>
    </w:p>
  </w:endnote>
  <w:endnote w:type="continuationSeparator" w:id="0">
    <w:p w:rsidR="0046394B" w:rsidRDefault="0046394B" w:rsidP="00170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94B" w:rsidRDefault="0046394B" w:rsidP="00170DEE">
      <w:r>
        <w:separator/>
      </w:r>
    </w:p>
  </w:footnote>
  <w:footnote w:type="continuationSeparator" w:id="0">
    <w:p w:rsidR="0046394B" w:rsidRDefault="0046394B" w:rsidP="00170D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576FA2"/>
    <w:multiLevelType w:val="hybridMultilevel"/>
    <w:tmpl w:val="AF9C6072"/>
    <w:lvl w:ilvl="0" w:tplc="91C26D1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9425F"/>
    <w:rsid w:val="00051DA8"/>
    <w:rsid w:val="000D07C0"/>
    <w:rsid w:val="00170DEE"/>
    <w:rsid w:val="0039425F"/>
    <w:rsid w:val="003E5E7C"/>
    <w:rsid w:val="0046394B"/>
    <w:rsid w:val="004C5F2B"/>
    <w:rsid w:val="004E5368"/>
    <w:rsid w:val="006543C9"/>
    <w:rsid w:val="006A7BC6"/>
    <w:rsid w:val="00736CDA"/>
    <w:rsid w:val="00790C4A"/>
    <w:rsid w:val="008660A8"/>
    <w:rsid w:val="008F1AE4"/>
    <w:rsid w:val="008F6064"/>
    <w:rsid w:val="0096462F"/>
    <w:rsid w:val="009905CF"/>
    <w:rsid w:val="00B36E14"/>
    <w:rsid w:val="00B71A33"/>
    <w:rsid w:val="00C826C6"/>
    <w:rsid w:val="00C91307"/>
    <w:rsid w:val="00CD7BAE"/>
    <w:rsid w:val="00CF2C51"/>
    <w:rsid w:val="00D26127"/>
    <w:rsid w:val="00DC578C"/>
    <w:rsid w:val="00EE7C5A"/>
    <w:rsid w:val="00F121AD"/>
    <w:rsid w:val="00F76CE0"/>
    <w:rsid w:val="00FE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88431F5-EB5D-43DD-954D-656C43F1C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578C"/>
    <w:pPr>
      <w:widowControl w:val="0"/>
      <w:jc w:val="both"/>
    </w:pPr>
  </w:style>
  <w:style w:type="paragraph" w:styleId="2">
    <w:name w:val="heading 2"/>
    <w:basedOn w:val="a"/>
    <w:next w:val="a0"/>
    <w:link w:val="2Char"/>
    <w:semiHidden/>
    <w:unhideWhenUsed/>
    <w:qFormat/>
    <w:rsid w:val="00736CDA"/>
    <w:pPr>
      <w:keepNext/>
      <w:widowControl/>
      <w:jc w:val="left"/>
      <w:outlineLvl w:val="1"/>
    </w:pPr>
    <w:rPr>
      <w:rFonts w:ascii="Times New Roman" w:eastAsia="黑体" w:hAnsi="Times New Roman" w:cs="Times New Roman"/>
      <w:b/>
      <w:kern w:val="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Char"/>
    <w:uiPriority w:val="99"/>
    <w:semiHidden/>
    <w:unhideWhenUsed/>
    <w:rsid w:val="00F76CE0"/>
    <w:rPr>
      <w:sz w:val="18"/>
      <w:szCs w:val="18"/>
    </w:rPr>
  </w:style>
  <w:style w:type="character" w:customStyle="1" w:styleId="Char">
    <w:name w:val="批注框文本 Char"/>
    <w:basedOn w:val="a1"/>
    <w:link w:val="a4"/>
    <w:uiPriority w:val="99"/>
    <w:semiHidden/>
    <w:rsid w:val="00F76CE0"/>
    <w:rPr>
      <w:sz w:val="18"/>
      <w:szCs w:val="18"/>
    </w:rPr>
  </w:style>
  <w:style w:type="character" w:customStyle="1" w:styleId="2Char">
    <w:name w:val="标题 2 Char"/>
    <w:basedOn w:val="a1"/>
    <w:link w:val="2"/>
    <w:semiHidden/>
    <w:rsid w:val="00736CDA"/>
    <w:rPr>
      <w:rFonts w:ascii="Times New Roman" w:eastAsia="黑体" w:hAnsi="Times New Roman" w:cs="Times New Roman"/>
      <w:b/>
      <w:kern w:val="0"/>
      <w:sz w:val="20"/>
      <w:szCs w:val="20"/>
    </w:rPr>
  </w:style>
  <w:style w:type="paragraph" w:styleId="a0">
    <w:name w:val="Normal Indent"/>
    <w:basedOn w:val="a"/>
    <w:uiPriority w:val="99"/>
    <w:semiHidden/>
    <w:unhideWhenUsed/>
    <w:rsid w:val="00736CDA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170D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uiPriority w:val="99"/>
    <w:semiHidden/>
    <w:rsid w:val="00170DEE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170D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semiHidden/>
    <w:rsid w:val="00170DEE"/>
    <w:rPr>
      <w:sz w:val="18"/>
      <w:szCs w:val="18"/>
    </w:rPr>
  </w:style>
  <w:style w:type="paragraph" w:styleId="a7">
    <w:name w:val="List Paragraph"/>
    <w:basedOn w:val="a"/>
    <w:uiPriority w:val="34"/>
    <w:qFormat/>
    <w:rsid w:val="00B71A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4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zhangyan (AQ)</cp:lastModifiedBy>
  <cp:revision>4</cp:revision>
  <cp:lastPrinted>2018-12-01T08:26:00Z</cp:lastPrinted>
  <dcterms:created xsi:type="dcterms:W3CDTF">2018-11-27T02:41:00Z</dcterms:created>
  <dcterms:modified xsi:type="dcterms:W3CDTF">2018-12-01T08:28:00Z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(3)2npP22BRlCtGsGAPVq2yAAx410DPnHM9Sh7LCPiZRCRggbf2bCiS1DJI1eYTMybvlS+LUkBz
yKg40e3qF/wf+rB0OPlS5f7P0a94QNyYnvphChwjDOi4msNl2baKNcWX9ON5Qng4LzRwHN26
Q+u9h4p/IDZ2M8GqTH3Pqa9fdkDURyQR5D89q/3b1TFIl5l5GKJdCE8sFK0gHIXmiHF5nK11
x9+gkZs3YJK9H+RSag</vt:lpwstr>
  </property>
  <property fmtid="{D5CDD505-2E9C-101B-9397-08002B2CF9AE}" pid="3" name="_2015_ms_pID_7253431">
    <vt:lpwstr>7em+Upx7sTr0UHyS3OyXGvUPZpecLsA5PDeLEU4NuImZ17n2crYtrg
D4HT6bQPG7qugwspci9N+WHHpOQEKfpSCG2xNEg9d3SCFQ6jN/Z1/Ej1bwzpIQVEIXkk3OfJ
Au1GDXL2YyhVzsQwGOcQn7q/kJ3F5hdFVBo3fM5mLgVSgqe4JL1ggyzFKEywLTK/TWvrRg+c
OhQSwr1/CpFpTxBUaENbrdVRMhOc1boJ9Ete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1543652736</vt:lpwstr>
  </property>
  <property fmtid="{D5CDD505-2E9C-101B-9397-08002B2CF9AE}" pid="8" name="_2015_ms_pID_7253432">
    <vt:lpwstr>tA==</vt:lpwstr>
  </property>
</Properties>
</file>