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5C0D" w14:textId="77777777" w:rsidR="00201622" w:rsidRDefault="00CC1B61">
      <w:pPr>
        <w:rPr>
          <w:rFonts w:ascii="Arial" w:hAnsi="Arial" w:cs="Arial"/>
          <w:b/>
          <w:bCs/>
          <w:color w:val="2E74B5" w:themeColor="accent5" w:themeShade="BF"/>
          <w:sz w:val="28"/>
          <w:szCs w:val="28"/>
        </w:rPr>
      </w:pPr>
      <w:r w:rsidRPr="00D31856">
        <w:rPr>
          <w:rFonts w:ascii="Arial" w:hAnsi="Arial" w:cs="Arial"/>
          <w:b/>
          <w:bCs/>
          <w:color w:val="2E74B5" w:themeColor="accent5" w:themeShade="BF"/>
          <w:sz w:val="28"/>
          <w:szCs w:val="28"/>
        </w:rPr>
        <w:t>JOSEPH A. BREYMEIER JR.</w:t>
      </w:r>
      <w:r w:rsidR="001F235E">
        <w:rPr>
          <w:rFonts w:ascii="Arial" w:hAnsi="Arial" w:cs="Arial"/>
          <w:b/>
          <w:bCs/>
          <w:color w:val="2E74B5" w:themeColor="accent5" w:themeShade="BF"/>
          <w:sz w:val="28"/>
          <w:szCs w:val="28"/>
        </w:rPr>
        <w:t>, MBA</w:t>
      </w:r>
    </w:p>
    <w:p w14:paraId="5A17D114" w14:textId="3DF9E127" w:rsidR="004F246E" w:rsidRPr="00C377D9" w:rsidRDefault="00462CC4">
      <w:pPr>
        <w:rPr>
          <w:rFonts w:ascii="Arial" w:hAnsi="Arial" w:cs="Arial"/>
          <w:b/>
          <w:bCs/>
          <w:color w:val="2E74B5" w:themeColor="accent5" w:themeShade="BF"/>
          <w:sz w:val="28"/>
          <w:szCs w:val="28"/>
        </w:rPr>
      </w:pPr>
      <w:r>
        <w:rPr>
          <w:rFonts w:ascii="Arial" w:hAnsi="Arial" w:cs="Arial"/>
          <w:b/>
          <w:bCs/>
        </w:rPr>
        <w:t xml:space="preserve">CELL: </w:t>
      </w:r>
      <w:r w:rsidR="00CE6930" w:rsidRPr="00D31856">
        <w:rPr>
          <w:rFonts w:ascii="Arial" w:hAnsi="Arial" w:cs="Arial"/>
          <w:b/>
          <w:bCs/>
        </w:rPr>
        <w:t>(609) 304-346</w:t>
      </w:r>
      <w:r w:rsidR="005F5168">
        <w:rPr>
          <w:rFonts w:ascii="Arial" w:hAnsi="Arial" w:cs="Arial"/>
          <w:b/>
          <w:bCs/>
        </w:rPr>
        <w:t>9</w:t>
      </w:r>
      <w:r w:rsidR="00C377D9">
        <w:rPr>
          <w:rFonts w:ascii="Arial" w:hAnsi="Arial" w:cs="Arial"/>
          <w:b/>
          <w:bCs/>
        </w:rPr>
        <w:t xml:space="preserve">    </w:t>
      </w:r>
      <w:r w:rsidR="005F5168">
        <w:rPr>
          <w:rFonts w:ascii="Arial" w:hAnsi="Arial" w:cs="Arial"/>
          <w:b/>
          <w:bCs/>
        </w:rPr>
        <w:t xml:space="preserve">   </w:t>
      </w:r>
      <w:r>
        <w:rPr>
          <w:rFonts w:ascii="Arial" w:hAnsi="Arial" w:cs="Arial"/>
          <w:b/>
          <w:bCs/>
        </w:rPr>
        <w:t xml:space="preserve">EMAIL: </w:t>
      </w:r>
      <w:hyperlink r:id="rId4" w:history="1">
        <w:r w:rsidR="00CE6930" w:rsidRPr="00D31856">
          <w:rPr>
            <w:rStyle w:val="Hyperlink"/>
            <w:rFonts w:ascii="Arial" w:hAnsi="Arial" w:cs="Arial"/>
            <w:b/>
            <w:bCs/>
          </w:rPr>
          <w:t>jbrey15@gmail.com</w:t>
        </w:r>
      </w:hyperlink>
      <w:r w:rsidR="00C377D9">
        <w:rPr>
          <w:rFonts w:ascii="Arial" w:hAnsi="Arial" w:cs="Arial"/>
          <w:b/>
          <w:bCs/>
        </w:rPr>
        <w:t xml:space="preserve">       </w:t>
      </w:r>
      <w:r>
        <w:rPr>
          <w:rFonts w:ascii="Arial" w:hAnsi="Arial" w:cs="Arial"/>
          <w:b/>
          <w:bCs/>
        </w:rPr>
        <w:t>WEBSITE/LINKEDIN/GITHUB</w:t>
      </w:r>
      <w:r w:rsidR="00201622">
        <w:rPr>
          <w:rFonts w:ascii="Arial" w:hAnsi="Arial" w:cs="Arial"/>
          <w:b/>
          <w:bCs/>
        </w:rPr>
        <w:t xml:space="preserve">: </w:t>
      </w:r>
      <w:hyperlink r:id="rId5" w:history="1">
        <w:r w:rsidR="005D5F0C" w:rsidRPr="00215CFC">
          <w:rPr>
            <w:rStyle w:val="Hyperlink"/>
            <w:rFonts w:ascii="Arial" w:hAnsi="Arial" w:cs="Arial"/>
            <w:b/>
            <w:bCs/>
          </w:rPr>
          <w:t>https://joeybrey.onuniverse.com/?preview=true</w:t>
        </w:r>
      </w:hyperlink>
      <w:r w:rsidR="005D5F0C">
        <w:rPr>
          <w:rFonts w:ascii="Arial" w:hAnsi="Arial" w:cs="Arial"/>
          <w:b/>
          <w:bCs/>
        </w:rPr>
        <w:t xml:space="preserve"> </w:t>
      </w:r>
    </w:p>
    <w:p w14:paraId="1127036A" w14:textId="77777777" w:rsidR="00CE6930" w:rsidRDefault="00CE6930" w:rsidP="001F144D">
      <w:pPr>
        <w:jc w:val="center"/>
        <w:rPr>
          <w:rFonts w:ascii="Arial" w:hAnsi="Arial" w:cs="Arial"/>
          <w:b/>
          <w:bCs/>
        </w:rPr>
      </w:pPr>
    </w:p>
    <w:p w14:paraId="455F2F12" w14:textId="24EC1D26" w:rsidR="001F144D" w:rsidRPr="00D31856" w:rsidRDefault="001F144D" w:rsidP="001F144D">
      <w:pPr>
        <w:jc w:val="center"/>
        <w:rPr>
          <w:rFonts w:ascii="Arial" w:hAnsi="Arial" w:cs="Arial"/>
          <w:b/>
          <w:bCs/>
        </w:rPr>
      </w:pPr>
      <w:r w:rsidRPr="00D31856">
        <w:rPr>
          <w:rFonts w:ascii="Arial" w:hAnsi="Arial" w:cs="Arial"/>
          <w:b/>
          <w:bCs/>
        </w:rPr>
        <w:t>Data Analyst</w:t>
      </w:r>
    </w:p>
    <w:p w14:paraId="1CB29DD6" w14:textId="0B5DE9A5" w:rsidR="001F144D" w:rsidRPr="00D31856" w:rsidRDefault="001F144D" w:rsidP="001F144D">
      <w:pPr>
        <w:jc w:val="center"/>
        <w:rPr>
          <w:rFonts w:ascii="Arial" w:hAnsi="Arial" w:cs="Arial"/>
          <w:sz w:val="20"/>
          <w:szCs w:val="20"/>
        </w:rPr>
      </w:pPr>
    </w:p>
    <w:p w14:paraId="2CD91CAF" w14:textId="0672CDA6" w:rsidR="001F144D" w:rsidRPr="00D31856" w:rsidRDefault="001F144D" w:rsidP="001F144D">
      <w:pPr>
        <w:rPr>
          <w:rFonts w:ascii="Arial" w:hAnsi="Arial" w:cs="Arial"/>
          <w:sz w:val="20"/>
          <w:szCs w:val="20"/>
        </w:rPr>
      </w:pPr>
      <w:r w:rsidRPr="00D31856">
        <w:rPr>
          <w:rFonts w:ascii="Arial" w:hAnsi="Arial" w:cs="Arial"/>
          <w:sz w:val="20"/>
          <w:szCs w:val="20"/>
        </w:rPr>
        <w:t>Energetic and trusted Data Analyst proficient in financial processes and data science. Experience in all aspects of wealth management including investment portfolios, retirement accounts, and life insurance plans. Excellent ability to build solutions to improve workflow and optimize operational processes. Thrives in a collaborative team environment.</w:t>
      </w:r>
    </w:p>
    <w:p w14:paraId="2CA4B8C8" w14:textId="77777777" w:rsidR="00AE3EC9" w:rsidRPr="00D31856" w:rsidRDefault="00AE3EC9" w:rsidP="001F144D">
      <w:pPr>
        <w:rPr>
          <w:rFonts w:ascii="Arial" w:hAnsi="Arial" w:cs="Arial"/>
          <w:b/>
          <w:bCs/>
          <w:color w:val="2E74B5" w:themeColor="accent5" w:themeShade="BF"/>
          <w:sz w:val="20"/>
          <w:szCs w:val="20"/>
        </w:rPr>
      </w:pPr>
    </w:p>
    <w:p w14:paraId="7D481877" w14:textId="5F3DAF8B" w:rsidR="001F144D" w:rsidRPr="00D31856" w:rsidRDefault="00CC1B61" w:rsidP="001F144D">
      <w:pPr>
        <w:rPr>
          <w:rFonts w:ascii="Arial" w:hAnsi="Arial" w:cs="Arial"/>
          <w:b/>
          <w:bCs/>
          <w:color w:val="2E74B5" w:themeColor="accent5" w:themeShade="BF"/>
        </w:rPr>
      </w:pPr>
      <w:r w:rsidRPr="00D31856">
        <w:rPr>
          <w:rFonts w:ascii="Arial" w:hAnsi="Arial" w:cs="Arial"/>
          <w:b/>
          <w:bCs/>
          <w:color w:val="2E74B5" w:themeColor="accent5" w:themeShade="BF"/>
        </w:rPr>
        <w:t>KEY STRENGTHS</w:t>
      </w:r>
    </w:p>
    <w:p w14:paraId="4C5F3253" w14:textId="45290D89" w:rsidR="001F144D" w:rsidRPr="00D31856" w:rsidRDefault="001F144D" w:rsidP="001F144D">
      <w:pPr>
        <w:rPr>
          <w:rFonts w:ascii="Arial" w:hAnsi="Arial" w:cs="Arial"/>
          <w:sz w:val="20"/>
          <w:szCs w:val="20"/>
        </w:rPr>
      </w:pPr>
      <w:r w:rsidRPr="00D31856">
        <w:rPr>
          <w:rFonts w:ascii="Arial" w:hAnsi="Arial" w:cs="Arial"/>
          <w:sz w:val="20"/>
          <w:szCs w:val="20"/>
        </w:rPr>
        <w:t>Investment portfolio management</w:t>
      </w:r>
      <w:r w:rsidRPr="00D31856">
        <w:rPr>
          <w:rFonts w:ascii="Arial" w:hAnsi="Arial" w:cs="Arial"/>
          <w:sz w:val="20"/>
          <w:szCs w:val="20"/>
        </w:rPr>
        <w:tab/>
        <w:t>Project management</w:t>
      </w:r>
      <w:r w:rsidRPr="00D31856">
        <w:rPr>
          <w:rFonts w:ascii="Arial" w:hAnsi="Arial" w:cs="Arial"/>
          <w:sz w:val="20"/>
          <w:szCs w:val="20"/>
        </w:rPr>
        <w:tab/>
      </w:r>
      <w:r w:rsidRPr="00D31856">
        <w:rPr>
          <w:rFonts w:ascii="Arial" w:hAnsi="Arial" w:cs="Arial"/>
          <w:sz w:val="20"/>
          <w:szCs w:val="20"/>
        </w:rPr>
        <w:tab/>
        <w:t>Process automation</w:t>
      </w:r>
    </w:p>
    <w:p w14:paraId="7D101A6E" w14:textId="52F9215A" w:rsidR="001F144D" w:rsidRPr="00D31856" w:rsidRDefault="001F144D" w:rsidP="001F144D">
      <w:pPr>
        <w:rPr>
          <w:rFonts w:ascii="Arial" w:hAnsi="Arial" w:cs="Arial"/>
          <w:sz w:val="20"/>
          <w:szCs w:val="20"/>
        </w:rPr>
      </w:pPr>
      <w:r w:rsidRPr="00D31856">
        <w:rPr>
          <w:rFonts w:ascii="Arial" w:hAnsi="Arial" w:cs="Arial"/>
          <w:sz w:val="20"/>
          <w:szCs w:val="20"/>
        </w:rPr>
        <w:t>Financial planning &amp; analysis</w:t>
      </w:r>
      <w:r w:rsidRPr="00D31856">
        <w:rPr>
          <w:rFonts w:ascii="Arial" w:hAnsi="Arial" w:cs="Arial"/>
          <w:sz w:val="20"/>
          <w:szCs w:val="20"/>
        </w:rPr>
        <w:tab/>
      </w:r>
      <w:r w:rsidRPr="00D31856">
        <w:rPr>
          <w:rFonts w:ascii="Arial" w:hAnsi="Arial" w:cs="Arial"/>
          <w:sz w:val="20"/>
          <w:szCs w:val="20"/>
        </w:rPr>
        <w:tab/>
        <w:t>Client Relationships</w:t>
      </w:r>
      <w:r w:rsidRPr="00D31856">
        <w:rPr>
          <w:rFonts w:ascii="Arial" w:hAnsi="Arial" w:cs="Arial"/>
          <w:sz w:val="20"/>
          <w:szCs w:val="20"/>
        </w:rPr>
        <w:tab/>
      </w:r>
      <w:r w:rsidRPr="00D31856">
        <w:rPr>
          <w:rFonts w:ascii="Arial" w:hAnsi="Arial" w:cs="Arial"/>
          <w:sz w:val="20"/>
          <w:szCs w:val="20"/>
        </w:rPr>
        <w:tab/>
        <w:t>Collaborative approach</w:t>
      </w:r>
    </w:p>
    <w:p w14:paraId="7EA24539" w14:textId="7D807C2F" w:rsidR="001F144D" w:rsidRPr="00D31856" w:rsidRDefault="001F144D" w:rsidP="001F144D">
      <w:pPr>
        <w:rPr>
          <w:rFonts w:ascii="Arial" w:hAnsi="Arial" w:cs="Arial"/>
          <w:sz w:val="20"/>
          <w:szCs w:val="20"/>
        </w:rPr>
      </w:pPr>
      <w:r w:rsidRPr="00D31856">
        <w:rPr>
          <w:rFonts w:ascii="Arial" w:hAnsi="Arial" w:cs="Arial"/>
          <w:sz w:val="20"/>
          <w:szCs w:val="20"/>
        </w:rPr>
        <w:t>Data collection &amp; analysis</w:t>
      </w:r>
      <w:r w:rsidRPr="00D31856">
        <w:rPr>
          <w:rFonts w:ascii="Arial" w:hAnsi="Arial" w:cs="Arial"/>
          <w:sz w:val="20"/>
          <w:szCs w:val="20"/>
        </w:rPr>
        <w:tab/>
      </w:r>
      <w:r w:rsidRPr="00D31856">
        <w:rPr>
          <w:rFonts w:ascii="Arial" w:hAnsi="Arial" w:cs="Arial"/>
          <w:sz w:val="20"/>
          <w:szCs w:val="20"/>
        </w:rPr>
        <w:tab/>
        <w:t>Operations efficiency</w:t>
      </w:r>
      <w:r w:rsidRPr="00D31856">
        <w:rPr>
          <w:rFonts w:ascii="Arial" w:hAnsi="Arial" w:cs="Arial"/>
          <w:sz w:val="20"/>
          <w:szCs w:val="20"/>
        </w:rPr>
        <w:tab/>
      </w:r>
      <w:r w:rsidRPr="00D31856">
        <w:rPr>
          <w:rFonts w:ascii="Arial" w:hAnsi="Arial" w:cs="Arial"/>
          <w:sz w:val="20"/>
          <w:szCs w:val="20"/>
        </w:rPr>
        <w:tab/>
        <w:t>Written &amp; verbal communication</w:t>
      </w:r>
    </w:p>
    <w:p w14:paraId="7365D645" w14:textId="3A8158B4" w:rsidR="001F144D" w:rsidRPr="00D31856" w:rsidRDefault="001F144D" w:rsidP="001F144D">
      <w:pPr>
        <w:rPr>
          <w:rFonts w:ascii="Arial" w:hAnsi="Arial" w:cs="Arial"/>
          <w:sz w:val="20"/>
          <w:szCs w:val="20"/>
        </w:rPr>
      </w:pPr>
      <w:r w:rsidRPr="00D31856">
        <w:rPr>
          <w:rFonts w:ascii="Arial" w:hAnsi="Arial" w:cs="Arial"/>
          <w:sz w:val="20"/>
          <w:szCs w:val="20"/>
        </w:rPr>
        <w:t>Financial modeling</w:t>
      </w:r>
      <w:r w:rsidRPr="00D31856">
        <w:rPr>
          <w:rFonts w:ascii="Arial" w:hAnsi="Arial" w:cs="Arial"/>
          <w:sz w:val="20"/>
          <w:szCs w:val="20"/>
        </w:rPr>
        <w:tab/>
      </w:r>
      <w:r w:rsidRPr="00D31856">
        <w:rPr>
          <w:rFonts w:ascii="Arial" w:hAnsi="Arial" w:cs="Arial"/>
          <w:sz w:val="20"/>
          <w:szCs w:val="20"/>
        </w:rPr>
        <w:tab/>
      </w:r>
      <w:r w:rsidRPr="00D31856">
        <w:rPr>
          <w:rFonts w:ascii="Arial" w:hAnsi="Arial" w:cs="Arial"/>
          <w:sz w:val="20"/>
          <w:szCs w:val="20"/>
        </w:rPr>
        <w:tab/>
        <w:t>Workflow streamlining</w:t>
      </w:r>
      <w:r w:rsidRPr="00D31856">
        <w:rPr>
          <w:rFonts w:ascii="Arial" w:hAnsi="Arial" w:cs="Arial"/>
          <w:sz w:val="20"/>
          <w:szCs w:val="20"/>
        </w:rPr>
        <w:tab/>
      </w:r>
      <w:r w:rsidRPr="00D31856">
        <w:rPr>
          <w:rFonts w:ascii="Arial" w:hAnsi="Arial" w:cs="Arial"/>
          <w:sz w:val="20"/>
          <w:szCs w:val="20"/>
        </w:rPr>
        <w:tab/>
        <w:t>Attention to details</w:t>
      </w:r>
    </w:p>
    <w:p w14:paraId="4518068B" w14:textId="77777777" w:rsidR="00AE3EC9" w:rsidRPr="00D31856" w:rsidRDefault="00AE3EC9" w:rsidP="001F144D">
      <w:pPr>
        <w:rPr>
          <w:rFonts w:ascii="Arial" w:hAnsi="Arial" w:cs="Arial"/>
          <w:b/>
          <w:bCs/>
          <w:color w:val="2E74B5" w:themeColor="accent5" w:themeShade="BF"/>
          <w:sz w:val="20"/>
          <w:szCs w:val="20"/>
        </w:rPr>
      </w:pPr>
    </w:p>
    <w:p w14:paraId="53174D60" w14:textId="5D184061" w:rsidR="001F144D" w:rsidRPr="00D31856" w:rsidRDefault="00CC1B61" w:rsidP="001F144D">
      <w:pPr>
        <w:rPr>
          <w:rFonts w:ascii="Arial" w:hAnsi="Arial" w:cs="Arial"/>
          <w:b/>
          <w:bCs/>
          <w:color w:val="2E74B5" w:themeColor="accent5" w:themeShade="BF"/>
        </w:rPr>
      </w:pPr>
      <w:r w:rsidRPr="00D31856">
        <w:rPr>
          <w:rFonts w:ascii="Arial" w:hAnsi="Arial" w:cs="Arial"/>
          <w:b/>
          <w:bCs/>
          <w:color w:val="2E74B5" w:themeColor="accent5" w:themeShade="BF"/>
        </w:rPr>
        <w:t>PROFILE &amp; CERTIFICATIONS</w:t>
      </w:r>
    </w:p>
    <w:p w14:paraId="512C3BF1" w14:textId="5B057E1B" w:rsidR="001F144D" w:rsidRPr="00D31856" w:rsidRDefault="001F144D" w:rsidP="001F144D">
      <w:pPr>
        <w:rPr>
          <w:rFonts w:ascii="Arial" w:hAnsi="Arial" w:cs="Arial"/>
          <w:sz w:val="20"/>
          <w:szCs w:val="20"/>
        </w:rPr>
      </w:pPr>
      <w:r w:rsidRPr="00D31856">
        <w:rPr>
          <w:rFonts w:ascii="Arial" w:hAnsi="Arial" w:cs="Arial"/>
          <w:b/>
          <w:bCs/>
          <w:sz w:val="20"/>
          <w:szCs w:val="20"/>
        </w:rPr>
        <w:t>Software &amp; Applications:</w:t>
      </w:r>
      <w:r w:rsidRPr="00D31856">
        <w:rPr>
          <w:rFonts w:ascii="Arial" w:hAnsi="Arial" w:cs="Arial"/>
          <w:sz w:val="20"/>
          <w:szCs w:val="20"/>
        </w:rPr>
        <w:t xml:space="preserve"> </w:t>
      </w:r>
      <w:r w:rsidR="00A976AA">
        <w:rPr>
          <w:rFonts w:ascii="Arial" w:hAnsi="Arial" w:cs="Arial"/>
          <w:sz w:val="20"/>
          <w:szCs w:val="20"/>
        </w:rPr>
        <w:t xml:space="preserve">HTML, CSS, </w:t>
      </w:r>
      <w:r w:rsidRPr="00D31856">
        <w:rPr>
          <w:rFonts w:ascii="Arial" w:hAnsi="Arial" w:cs="Arial"/>
          <w:sz w:val="20"/>
          <w:szCs w:val="20"/>
        </w:rPr>
        <w:t>Python, SQL, Microsoft Office</w:t>
      </w:r>
      <w:r w:rsidR="00CE6930">
        <w:rPr>
          <w:rFonts w:ascii="Arial" w:hAnsi="Arial" w:cs="Arial"/>
          <w:sz w:val="20"/>
          <w:szCs w:val="20"/>
        </w:rPr>
        <w:t xml:space="preserve"> </w:t>
      </w:r>
      <w:r w:rsidRPr="00D31856">
        <w:rPr>
          <w:rFonts w:ascii="Arial" w:hAnsi="Arial" w:cs="Arial"/>
          <w:sz w:val="20"/>
          <w:szCs w:val="20"/>
        </w:rPr>
        <w:t>(Advanced Excel), Tableau</w:t>
      </w:r>
    </w:p>
    <w:p w14:paraId="43DE4820" w14:textId="28D1883D" w:rsidR="001F144D" w:rsidRPr="00D31856" w:rsidRDefault="001F144D" w:rsidP="001F144D">
      <w:pPr>
        <w:rPr>
          <w:rFonts w:ascii="Arial" w:hAnsi="Arial" w:cs="Arial"/>
          <w:sz w:val="20"/>
          <w:szCs w:val="20"/>
        </w:rPr>
      </w:pPr>
      <w:r w:rsidRPr="00D31856">
        <w:rPr>
          <w:rFonts w:ascii="Arial" w:hAnsi="Arial" w:cs="Arial"/>
          <w:b/>
          <w:bCs/>
          <w:sz w:val="20"/>
          <w:szCs w:val="20"/>
        </w:rPr>
        <w:t>Certifications:</w:t>
      </w:r>
      <w:r w:rsidRPr="00D31856">
        <w:rPr>
          <w:rFonts w:ascii="Arial" w:hAnsi="Arial" w:cs="Arial"/>
          <w:sz w:val="20"/>
          <w:szCs w:val="20"/>
        </w:rPr>
        <w:t xml:space="preserve"> Adult First Aid/CPR/AED Certified, 2021; Series 7 Certification, 2019; Life and Health Producer (NJ &amp; PA), 2018</w:t>
      </w:r>
    </w:p>
    <w:p w14:paraId="09644E2D" w14:textId="0C488FFF" w:rsidR="005A1C31" w:rsidRPr="00D31856" w:rsidRDefault="005A1C31" w:rsidP="001F144D">
      <w:pPr>
        <w:rPr>
          <w:rFonts w:ascii="Arial" w:hAnsi="Arial" w:cs="Arial"/>
          <w:sz w:val="20"/>
          <w:szCs w:val="20"/>
        </w:rPr>
      </w:pPr>
      <w:r w:rsidRPr="00D31856">
        <w:rPr>
          <w:rFonts w:ascii="Arial" w:hAnsi="Arial" w:cs="Arial"/>
          <w:sz w:val="20"/>
          <w:szCs w:val="20"/>
        </w:rPr>
        <w:t>Professional Experience</w:t>
      </w:r>
    </w:p>
    <w:p w14:paraId="56C8F158" w14:textId="20CEB6E2" w:rsidR="005A1C31" w:rsidRPr="00D31856" w:rsidRDefault="005A1C31" w:rsidP="001F144D">
      <w:pPr>
        <w:rPr>
          <w:rFonts w:ascii="Arial" w:hAnsi="Arial" w:cs="Arial"/>
          <w:sz w:val="20"/>
          <w:szCs w:val="20"/>
        </w:rPr>
      </w:pPr>
      <w:r w:rsidRPr="00D31856">
        <w:rPr>
          <w:rFonts w:ascii="Arial" w:hAnsi="Arial" w:cs="Arial"/>
          <w:b/>
          <w:bCs/>
          <w:sz w:val="20"/>
          <w:szCs w:val="20"/>
        </w:rPr>
        <w:t xml:space="preserve">Senior Operations Business Analyst / Cenlar FSB, Customer Interaction Department / </w:t>
      </w:r>
      <w:r w:rsidRPr="00D31856">
        <w:rPr>
          <w:rFonts w:ascii="Arial" w:hAnsi="Arial" w:cs="Arial"/>
          <w:i/>
          <w:iCs/>
          <w:sz w:val="20"/>
          <w:szCs w:val="20"/>
        </w:rPr>
        <w:t xml:space="preserve">Ewing, NJ </w:t>
      </w:r>
      <w:r w:rsidRPr="00D31856">
        <w:rPr>
          <w:rFonts w:ascii="Arial" w:hAnsi="Arial" w:cs="Arial"/>
          <w:sz w:val="20"/>
          <w:szCs w:val="20"/>
        </w:rPr>
        <w:t>/ September 2020 – Present</w:t>
      </w:r>
    </w:p>
    <w:p w14:paraId="121D6892" w14:textId="4B7E3B67" w:rsidR="005A1C31" w:rsidRPr="00D31856" w:rsidRDefault="005A1C31" w:rsidP="001F144D">
      <w:pPr>
        <w:rPr>
          <w:rFonts w:ascii="Arial" w:hAnsi="Arial" w:cs="Arial"/>
          <w:sz w:val="20"/>
          <w:szCs w:val="20"/>
        </w:rPr>
      </w:pPr>
      <w:r w:rsidRPr="00D31856">
        <w:rPr>
          <w:rFonts w:ascii="Arial" w:hAnsi="Arial" w:cs="Arial"/>
          <w:sz w:val="20"/>
          <w:szCs w:val="20"/>
        </w:rPr>
        <w:t>+ Used &gt;</w:t>
      </w:r>
      <w:r w:rsidR="0015175B" w:rsidRPr="00D31856">
        <w:rPr>
          <w:rFonts w:ascii="Arial" w:hAnsi="Arial" w:cs="Arial"/>
          <w:sz w:val="20"/>
          <w:szCs w:val="20"/>
        </w:rPr>
        <w:t>20</w:t>
      </w:r>
      <w:r w:rsidRPr="00D31856">
        <w:rPr>
          <w:rFonts w:ascii="Arial" w:hAnsi="Arial" w:cs="Arial"/>
          <w:sz w:val="20"/>
          <w:szCs w:val="20"/>
        </w:rPr>
        <w:t xml:space="preserve"> software applications to query data and depict trends in points of contact volume activity. Used the correlations between methods of communication to make significant improvements to the Customer Interaction Department.</w:t>
      </w:r>
    </w:p>
    <w:p w14:paraId="427C7C2D" w14:textId="197EE21F" w:rsidR="005A1C31" w:rsidRPr="00D31856" w:rsidRDefault="005A1C31" w:rsidP="001F144D">
      <w:pPr>
        <w:rPr>
          <w:rFonts w:ascii="Arial" w:hAnsi="Arial" w:cs="Arial"/>
          <w:sz w:val="20"/>
          <w:szCs w:val="20"/>
        </w:rPr>
      </w:pPr>
      <w:r w:rsidRPr="00D31856">
        <w:rPr>
          <w:rFonts w:ascii="Arial" w:hAnsi="Arial" w:cs="Arial"/>
          <w:sz w:val="20"/>
          <w:szCs w:val="20"/>
        </w:rPr>
        <w:t>+ Inherited and improved 74 dated processes which sped up reporting rate. Made reporting less redundant and introduced automated solutions to produce meaningful commentary related to weekly findings.</w:t>
      </w:r>
    </w:p>
    <w:p w14:paraId="33B583F9" w14:textId="345A21F1" w:rsidR="005A1C31" w:rsidRPr="00D31856" w:rsidRDefault="005A1C31" w:rsidP="001F144D">
      <w:pPr>
        <w:rPr>
          <w:rFonts w:ascii="Arial" w:hAnsi="Arial" w:cs="Arial"/>
          <w:sz w:val="20"/>
          <w:szCs w:val="20"/>
        </w:rPr>
      </w:pPr>
      <w:r w:rsidRPr="00D31856">
        <w:rPr>
          <w:rFonts w:ascii="Arial" w:hAnsi="Arial" w:cs="Arial"/>
          <w:sz w:val="20"/>
          <w:szCs w:val="20"/>
        </w:rPr>
        <w:t>+ Executed &gt;300 ad-hoc tasks/projects to answer complex questions from senior management regarding a variety of topics within the Customer Interaction Department.</w:t>
      </w:r>
    </w:p>
    <w:p w14:paraId="00D4E02A" w14:textId="01A854EC" w:rsidR="005A1C31" w:rsidRPr="00D31856" w:rsidRDefault="005A1C31" w:rsidP="001F144D">
      <w:pPr>
        <w:rPr>
          <w:rFonts w:ascii="Arial" w:hAnsi="Arial" w:cs="Arial"/>
          <w:sz w:val="20"/>
          <w:szCs w:val="20"/>
        </w:rPr>
      </w:pPr>
    </w:p>
    <w:p w14:paraId="31CE94EA" w14:textId="5A0E9CC1" w:rsidR="005A1C31" w:rsidRPr="00D31856" w:rsidRDefault="005A1C31" w:rsidP="001F144D">
      <w:pPr>
        <w:rPr>
          <w:rFonts w:ascii="Arial" w:hAnsi="Arial" w:cs="Arial"/>
          <w:sz w:val="20"/>
          <w:szCs w:val="20"/>
        </w:rPr>
      </w:pPr>
      <w:r w:rsidRPr="00D31856">
        <w:rPr>
          <w:rFonts w:ascii="Arial" w:hAnsi="Arial" w:cs="Arial"/>
          <w:b/>
          <w:bCs/>
          <w:sz w:val="20"/>
          <w:szCs w:val="20"/>
        </w:rPr>
        <w:t>Operations Analyst / Janney Montgomery Scott LLC, Mutual Funds Operations Department /</w:t>
      </w:r>
      <w:r w:rsidRPr="00D31856">
        <w:rPr>
          <w:rFonts w:ascii="Arial" w:hAnsi="Arial" w:cs="Arial"/>
          <w:sz w:val="20"/>
          <w:szCs w:val="20"/>
        </w:rPr>
        <w:t xml:space="preserve"> </w:t>
      </w:r>
      <w:r w:rsidRPr="00D31856">
        <w:rPr>
          <w:rFonts w:ascii="Arial" w:hAnsi="Arial" w:cs="Arial"/>
          <w:i/>
          <w:iCs/>
          <w:sz w:val="20"/>
          <w:szCs w:val="20"/>
        </w:rPr>
        <w:t>Philadelphia, PA</w:t>
      </w:r>
      <w:r w:rsidRPr="00D31856">
        <w:rPr>
          <w:rFonts w:ascii="Arial" w:hAnsi="Arial" w:cs="Arial"/>
          <w:sz w:val="20"/>
          <w:szCs w:val="20"/>
        </w:rPr>
        <w:t xml:space="preserve"> / July 2019 – January 2020</w:t>
      </w:r>
    </w:p>
    <w:p w14:paraId="7DA083DB" w14:textId="4962A102" w:rsidR="005A1C31" w:rsidRPr="00D31856" w:rsidRDefault="005A1C31" w:rsidP="001F144D">
      <w:pPr>
        <w:rPr>
          <w:rFonts w:ascii="Arial" w:hAnsi="Arial" w:cs="Arial"/>
          <w:i/>
          <w:iCs/>
          <w:sz w:val="20"/>
          <w:szCs w:val="20"/>
        </w:rPr>
      </w:pPr>
      <w:r w:rsidRPr="00D31856">
        <w:rPr>
          <w:rFonts w:ascii="Arial" w:hAnsi="Arial" w:cs="Arial"/>
          <w:i/>
          <w:iCs/>
          <w:sz w:val="20"/>
          <w:szCs w:val="20"/>
        </w:rPr>
        <w:t>Financial services firm offering asset management, financial planning, and consulting services</w:t>
      </w:r>
    </w:p>
    <w:p w14:paraId="67C7A25D" w14:textId="69C955B4" w:rsidR="005A1C31" w:rsidRPr="00D31856" w:rsidRDefault="005A1C31" w:rsidP="001F144D">
      <w:pPr>
        <w:rPr>
          <w:rFonts w:ascii="Arial" w:hAnsi="Arial" w:cs="Arial"/>
          <w:sz w:val="20"/>
          <w:szCs w:val="20"/>
        </w:rPr>
      </w:pPr>
      <w:r w:rsidRPr="00D31856">
        <w:rPr>
          <w:rFonts w:ascii="Arial" w:hAnsi="Arial" w:cs="Arial"/>
          <w:sz w:val="20"/>
          <w:szCs w:val="20"/>
        </w:rPr>
        <w:t>+</w:t>
      </w:r>
      <w:r w:rsidRPr="00D31856">
        <w:rPr>
          <w:rFonts w:ascii="Arial" w:hAnsi="Arial" w:cs="Arial"/>
          <w:i/>
          <w:iCs/>
          <w:sz w:val="20"/>
          <w:szCs w:val="20"/>
        </w:rPr>
        <w:t xml:space="preserve"> </w:t>
      </w:r>
      <w:r w:rsidRPr="00D31856">
        <w:rPr>
          <w:rFonts w:ascii="Arial" w:hAnsi="Arial" w:cs="Arial"/>
          <w:sz w:val="20"/>
          <w:szCs w:val="20"/>
        </w:rPr>
        <w:t>Led project to reimburse 739,000 clients for 25 years of erroneous mutual fund fees. Collaborated with IT to extract relevant data and designed automated tool that accurately calculated reimbursements with required granularity.</w:t>
      </w:r>
    </w:p>
    <w:p w14:paraId="6BE9DB0A" w14:textId="37197197" w:rsidR="005A1C31" w:rsidRPr="00D31856" w:rsidRDefault="005A1C31" w:rsidP="001F144D">
      <w:pPr>
        <w:rPr>
          <w:rFonts w:ascii="Arial" w:hAnsi="Arial" w:cs="Arial"/>
          <w:sz w:val="20"/>
          <w:szCs w:val="20"/>
        </w:rPr>
      </w:pPr>
      <w:r w:rsidRPr="00D31856">
        <w:rPr>
          <w:rFonts w:ascii="Arial" w:hAnsi="Arial" w:cs="Arial"/>
          <w:sz w:val="20"/>
          <w:szCs w:val="20"/>
        </w:rPr>
        <w:t>+ Analyzed fee structure of 3</w:t>
      </w:r>
      <w:r w:rsidRPr="00D31856">
        <w:rPr>
          <w:rFonts w:ascii="Arial" w:hAnsi="Arial" w:cs="Arial"/>
          <w:sz w:val="20"/>
          <w:szCs w:val="20"/>
          <w:vertAlign w:val="superscript"/>
        </w:rPr>
        <w:t>rd</w:t>
      </w:r>
      <w:r w:rsidRPr="00D31856">
        <w:rPr>
          <w:rFonts w:ascii="Arial" w:hAnsi="Arial" w:cs="Arial"/>
          <w:sz w:val="20"/>
          <w:szCs w:val="20"/>
        </w:rPr>
        <w:t xml:space="preserve"> party software vendor and identified opportunity to save $1.9M annually. Created new monitoring tool enabling monthly, instead of yearly, evaluation of costs to identify future savings.</w:t>
      </w:r>
    </w:p>
    <w:p w14:paraId="66278FDC" w14:textId="4F7843CB" w:rsidR="005A1C31" w:rsidRPr="00D31856" w:rsidRDefault="005A1C31" w:rsidP="001F144D">
      <w:pPr>
        <w:rPr>
          <w:rFonts w:ascii="Arial" w:hAnsi="Arial" w:cs="Arial"/>
          <w:sz w:val="20"/>
          <w:szCs w:val="20"/>
        </w:rPr>
      </w:pPr>
      <w:r w:rsidRPr="00D31856">
        <w:rPr>
          <w:rFonts w:ascii="Arial" w:hAnsi="Arial" w:cs="Arial"/>
          <w:sz w:val="20"/>
          <w:szCs w:val="20"/>
        </w:rPr>
        <w:t>+ Transformed commission processing system; eliminated 1-3 month delays by creating automated platform which enabled access to real-time data, performed validations, and created alerts. Reduced processing time from 3 days to 10 minutes.</w:t>
      </w:r>
    </w:p>
    <w:p w14:paraId="53CD9C49" w14:textId="11F178AF" w:rsidR="005A1C31" w:rsidRPr="00D31856" w:rsidRDefault="005A1C31" w:rsidP="001F144D">
      <w:pPr>
        <w:rPr>
          <w:rFonts w:ascii="Arial" w:hAnsi="Arial" w:cs="Arial"/>
          <w:sz w:val="20"/>
          <w:szCs w:val="20"/>
        </w:rPr>
      </w:pPr>
    </w:p>
    <w:p w14:paraId="77AF9515" w14:textId="5D797B4F" w:rsidR="005A1C31" w:rsidRPr="00D31856" w:rsidRDefault="005A1C31" w:rsidP="001F144D">
      <w:pPr>
        <w:rPr>
          <w:rFonts w:ascii="Arial" w:hAnsi="Arial" w:cs="Arial"/>
          <w:sz w:val="20"/>
          <w:szCs w:val="20"/>
        </w:rPr>
      </w:pPr>
      <w:r w:rsidRPr="00D31856">
        <w:rPr>
          <w:rFonts w:ascii="Arial" w:hAnsi="Arial" w:cs="Arial"/>
          <w:b/>
          <w:bCs/>
          <w:sz w:val="20"/>
          <w:szCs w:val="20"/>
        </w:rPr>
        <w:t>Financial Analyst / Mass</w:t>
      </w:r>
      <w:r w:rsidR="00AE3EC9" w:rsidRPr="00D31856">
        <w:rPr>
          <w:rFonts w:ascii="Arial" w:hAnsi="Arial" w:cs="Arial"/>
          <w:b/>
          <w:bCs/>
          <w:sz w:val="20"/>
          <w:szCs w:val="20"/>
        </w:rPr>
        <w:t>M</w:t>
      </w:r>
      <w:r w:rsidRPr="00D31856">
        <w:rPr>
          <w:rFonts w:ascii="Arial" w:hAnsi="Arial" w:cs="Arial"/>
          <w:b/>
          <w:bCs/>
          <w:sz w:val="20"/>
          <w:szCs w:val="20"/>
        </w:rPr>
        <w:t>utual, Budgeting and Analysis Department /</w:t>
      </w:r>
      <w:r w:rsidRPr="00D31856">
        <w:rPr>
          <w:rFonts w:ascii="Arial" w:hAnsi="Arial" w:cs="Arial"/>
          <w:sz w:val="20"/>
          <w:szCs w:val="20"/>
        </w:rPr>
        <w:t xml:space="preserve"> </w:t>
      </w:r>
      <w:r w:rsidRPr="00D31856">
        <w:rPr>
          <w:rFonts w:ascii="Arial" w:hAnsi="Arial" w:cs="Arial"/>
          <w:i/>
          <w:iCs/>
          <w:sz w:val="20"/>
          <w:szCs w:val="20"/>
        </w:rPr>
        <w:t>Lawrenceville, NJ</w:t>
      </w:r>
      <w:r w:rsidRPr="00D31856">
        <w:rPr>
          <w:rFonts w:ascii="Arial" w:hAnsi="Arial" w:cs="Arial"/>
          <w:sz w:val="20"/>
          <w:szCs w:val="20"/>
        </w:rPr>
        <w:t xml:space="preserve"> / May 2018 – July 2019</w:t>
      </w:r>
    </w:p>
    <w:p w14:paraId="0A63EFB3" w14:textId="30991A75" w:rsidR="005A1C31" w:rsidRPr="00D31856" w:rsidRDefault="005A1C31" w:rsidP="001F144D">
      <w:pPr>
        <w:rPr>
          <w:rFonts w:ascii="Arial" w:hAnsi="Arial" w:cs="Arial"/>
          <w:sz w:val="20"/>
          <w:szCs w:val="20"/>
        </w:rPr>
      </w:pPr>
      <w:r w:rsidRPr="00D31856">
        <w:rPr>
          <w:rFonts w:ascii="Arial" w:hAnsi="Arial" w:cs="Arial"/>
          <w:sz w:val="20"/>
          <w:szCs w:val="20"/>
        </w:rPr>
        <w:t>+ Advised clients and assisted senior advisor; analyzed client profiles, made suggestions for asset restructuring, created performance reports and presentations encompassing retirement plans and investments for 1,900 clients</w:t>
      </w:r>
      <w:r w:rsidR="0015175B" w:rsidRPr="00D31856">
        <w:rPr>
          <w:rFonts w:ascii="Arial" w:hAnsi="Arial" w:cs="Arial"/>
          <w:sz w:val="20"/>
          <w:szCs w:val="20"/>
        </w:rPr>
        <w:t>.</w:t>
      </w:r>
    </w:p>
    <w:p w14:paraId="7C98DA09" w14:textId="0E2C4FB0" w:rsidR="0015175B" w:rsidRPr="00D31856" w:rsidRDefault="0015175B" w:rsidP="001F144D">
      <w:pPr>
        <w:rPr>
          <w:rFonts w:ascii="Arial" w:hAnsi="Arial" w:cs="Arial"/>
          <w:sz w:val="20"/>
          <w:szCs w:val="20"/>
        </w:rPr>
      </w:pPr>
      <w:r w:rsidRPr="00D31856">
        <w:rPr>
          <w:rFonts w:ascii="Arial" w:hAnsi="Arial" w:cs="Arial"/>
          <w:sz w:val="20"/>
          <w:szCs w:val="20"/>
        </w:rPr>
        <w:t>+ Managed end-to-end organization of &gt;25 dinner seminars for clients &amp; prospects, selected presentation topics, and developed pipeline; resulted in increased prospect participation and conversion rate.</w:t>
      </w:r>
    </w:p>
    <w:p w14:paraId="54F9CAE8" w14:textId="0DEA1A6C" w:rsidR="0015175B" w:rsidRPr="00D31856" w:rsidRDefault="0015175B" w:rsidP="001F144D">
      <w:pPr>
        <w:rPr>
          <w:rFonts w:ascii="Arial" w:hAnsi="Arial" w:cs="Arial"/>
          <w:sz w:val="20"/>
          <w:szCs w:val="20"/>
        </w:rPr>
      </w:pPr>
    </w:p>
    <w:p w14:paraId="6904698A" w14:textId="15795754" w:rsidR="0015175B" w:rsidRPr="00D31856" w:rsidRDefault="0015175B" w:rsidP="001F144D">
      <w:pPr>
        <w:rPr>
          <w:rFonts w:ascii="Arial" w:hAnsi="Arial" w:cs="Arial"/>
          <w:sz w:val="20"/>
          <w:szCs w:val="20"/>
        </w:rPr>
      </w:pPr>
      <w:r w:rsidRPr="00D31856">
        <w:rPr>
          <w:rFonts w:ascii="Arial" w:hAnsi="Arial" w:cs="Arial"/>
          <w:b/>
          <w:bCs/>
          <w:sz w:val="20"/>
          <w:szCs w:val="20"/>
        </w:rPr>
        <w:lastRenderedPageBreak/>
        <w:t>Financial Advising Intern / MassMutual, Sales Department /</w:t>
      </w:r>
      <w:r w:rsidRPr="00D31856">
        <w:rPr>
          <w:rFonts w:ascii="Arial" w:hAnsi="Arial" w:cs="Arial"/>
          <w:sz w:val="20"/>
          <w:szCs w:val="20"/>
        </w:rPr>
        <w:t xml:space="preserve"> </w:t>
      </w:r>
      <w:r w:rsidRPr="00D31856">
        <w:rPr>
          <w:rFonts w:ascii="Arial" w:hAnsi="Arial" w:cs="Arial"/>
          <w:i/>
          <w:iCs/>
          <w:sz w:val="20"/>
          <w:szCs w:val="20"/>
        </w:rPr>
        <w:t>Iselin, NJ</w:t>
      </w:r>
      <w:r w:rsidRPr="00D31856">
        <w:rPr>
          <w:rFonts w:ascii="Arial" w:hAnsi="Arial" w:cs="Arial"/>
          <w:sz w:val="20"/>
          <w:szCs w:val="20"/>
        </w:rPr>
        <w:t xml:space="preserve"> / May 2017 – May 2018</w:t>
      </w:r>
    </w:p>
    <w:p w14:paraId="6B17E3CA" w14:textId="3C6A4C79" w:rsidR="0015175B" w:rsidRPr="00D31856" w:rsidRDefault="0015175B" w:rsidP="001F144D">
      <w:pPr>
        <w:rPr>
          <w:rFonts w:ascii="Arial" w:hAnsi="Arial" w:cs="Arial"/>
          <w:sz w:val="20"/>
          <w:szCs w:val="20"/>
        </w:rPr>
      </w:pPr>
      <w:r w:rsidRPr="00D31856">
        <w:rPr>
          <w:rFonts w:ascii="Arial" w:hAnsi="Arial" w:cs="Arial"/>
          <w:sz w:val="20"/>
          <w:szCs w:val="20"/>
        </w:rPr>
        <w:t>+ Pioneered utilization of new CRM system and increased prospecting efficiency by populating CRM with biographical info of &gt;10k clients and creating custom actionable alerts.</w:t>
      </w:r>
    </w:p>
    <w:p w14:paraId="550492A0" w14:textId="139BB325" w:rsidR="0015175B" w:rsidRPr="00D31856" w:rsidRDefault="0015175B" w:rsidP="001F144D">
      <w:pPr>
        <w:rPr>
          <w:rFonts w:ascii="Arial" w:hAnsi="Arial" w:cs="Arial"/>
          <w:sz w:val="20"/>
          <w:szCs w:val="20"/>
        </w:rPr>
      </w:pPr>
      <w:r w:rsidRPr="00D31856">
        <w:rPr>
          <w:rFonts w:ascii="Arial" w:hAnsi="Arial" w:cs="Arial"/>
          <w:sz w:val="20"/>
          <w:szCs w:val="20"/>
        </w:rPr>
        <w:t>+ Prospected new clients through research and direct reach out, developed pipeline and prepared presentations.</w:t>
      </w:r>
    </w:p>
    <w:p w14:paraId="57345247" w14:textId="54278735" w:rsidR="0015175B" w:rsidRPr="00D31856" w:rsidRDefault="0015175B" w:rsidP="001F144D">
      <w:pPr>
        <w:rPr>
          <w:rFonts w:ascii="Arial" w:hAnsi="Arial" w:cs="Arial"/>
          <w:sz w:val="20"/>
          <w:szCs w:val="20"/>
        </w:rPr>
      </w:pPr>
      <w:r w:rsidRPr="00D31856">
        <w:rPr>
          <w:rFonts w:ascii="Arial" w:hAnsi="Arial" w:cs="Arial"/>
          <w:sz w:val="20"/>
          <w:szCs w:val="20"/>
        </w:rPr>
        <w:t>+ Qualified &amp; prioritized prospects based on proximity to sales seminar venue leading to higher attendance rate.</w:t>
      </w:r>
    </w:p>
    <w:p w14:paraId="0B7AD14D" w14:textId="01BC30AC" w:rsidR="0015175B" w:rsidRPr="00D31856" w:rsidRDefault="0015175B" w:rsidP="001F144D">
      <w:pPr>
        <w:rPr>
          <w:rFonts w:ascii="Arial" w:hAnsi="Arial" w:cs="Arial"/>
          <w:sz w:val="20"/>
          <w:szCs w:val="20"/>
        </w:rPr>
      </w:pPr>
    </w:p>
    <w:p w14:paraId="2BA3E4B7" w14:textId="48DBAFF0" w:rsidR="0015175B" w:rsidRPr="00D31856" w:rsidRDefault="00CC1B61" w:rsidP="001F144D">
      <w:pPr>
        <w:rPr>
          <w:rFonts w:ascii="Arial" w:hAnsi="Arial" w:cs="Arial"/>
          <w:b/>
          <w:bCs/>
          <w:color w:val="2E74B5" w:themeColor="accent5" w:themeShade="BF"/>
        </w:rPr>
      </w:pPr>
      <w:r w:rsidRPr="00D31856">
        <w:rPr>
          <w:rFonts w:ascii="Arial" w:hAnsi="Arial" w:cs="Arial"/>
          <w:b/>
          <w:bCs/>
          <w:color w:val="2E74B5" w:themeColor="accent5" w:themeShade="BF"/>
        </w:rPr>
        <w:t>EDUCATION</w:t>
      </w:r>
    </w:p>
    <w:p w14:paraId="55F4E2F5" w14:textId="268AE4D9" w:rsidR="0015175B" w:rsidRPr="00D31856" w:rsidRDefault="0015175B" w:rsidP="001F144D">
      <w:pPr>
        <w:rPr>
          <w:rFonts w:ascii="Arial" w:hAnsi="Arial" w:cs="Arial"/>
          <w:sz w:val="20"/>
          <w:szCs w:val="20"/>
        </w:rPr>
      </w:pPr>
      <w:r w:rsidRPr="00D31856">
        <w:rPr>
          <w:rFonts w:ascii="Arial" w:hAnsi="Arial" w:cs="Arial"/>
          <w:b/>
          <w:bCs/>
          <w:sz w:val="20"/>
          <w:szCs w:val="20"/>
        </w:rPr>
        <w:t>Rowan University, Rohrer College of Business /</w:t>
      </w:r>
      <w:r w:rsidRPr="00D31856">
        <w:rPr>
          <w:rFonts w:ascii="Arial" w:hAnsi="Arial" w:cs="Arial"/>
          <w:sz w:val="20"/>
          <w:szCs w:val="20"/>
        </w:rPr>
        <w:t xml:space="preserve"> </w:t>
      </w:r>
      <w:r w:rsidRPr="00D31856">
        <w:rPr>
          <w:rFonts w:ascii="Arial" w:hAnsi="Arial" w:cs="Arial"/>
          <w:i/>
          <w:iCs/>
          <w:sz w:val="20"/>
          <w:szCs w:val="20"/>
        </w:rPr>
        <w:t>Glassboro, NJ</w:t>
      </w:r>
      <w:r w:rsidRPr="00D31856">
        <w:rPr>
          <w:rFonts w:ascii="Arial" w:hAnsi="Arial" w:cs="Arial"/>
          <w:sz w:val="20"/>
          <w:szCs w:val="20"/>
        </w:rPr>
        <w:t xml:space="preserve"> / 2018 - 2020</w:t>
      </w:r>
    </w:p>
    <w:p w14:paraId="25B60FA3" w14:textId="0C5A6432" w:rsidR="0015175B" w:rsidRPr="00D31856" w:rsidRDefault="0015175B" w:rsidP="001F144D">
      <w:pPr>
        <w:rPr>
          <w:rFonts w:ascii="Arial" w:hAnsi="Arial" w:cs="Arial"/>
          <w:b/>
          <w:bCs/>
          <w:sz w:val="20"/>
          <w:szCs w:val="20"/>
        </w:rPr>
      </w:pPr>
      <w:r w:rsidRPr="00D31856">
        <w:rPr>
          <w:rFonts w:ascii="Arial" w:hAnsi="Arial" w:cs="Arial"/>
          <w:sz w:val="20"/>
          <w:szCs w:val="20"/>
        </w:rPr>
        <w:tab/>
      </w:r>
      <w:r w:rsidRPr="00D31856">
        <w:rPr>
          <w:rFonts w:ascii="Arial" w:hAnsi="Arial" w:cs="Arial"/>
          <w:b/>
          <w:bCs/>
          <w:sz w:val="20"/>
          <w:szCs w:val="20"/>
        </w:rPr>
        <w:t>Master in Business Administration (MBA)</w:t>
      </w:r>
    </w:p>
    <w:p w14:paraId="02C29767" w14:textId="330A881A" w:rsidR="0015175B" w:rsidRPr="00D31856" w:rsidRDefault="0015175B" w:rsidP="001F144D">
      <w:pPr>
        <w:rPr>
          <w:rFonts w:ascii="Arial" w:hAnsi="Arial" w:cs="Arial"/>
          <w:b/>
          <w:bCs/>
          <w:sz w:val="20"/>
          <w:szCs w:val="20"/>
        </w:rPr>
      </w:pPr>
      <w:r w:rsidRPr="00D31856">
        <w:rPr>
          <w:rFonts w:ascii="Arial" w:hAnsi="Arial" w:cs="Arial"/>
          <w:b/>
          <w:bCs/>
          <w:sz w:val="20"/>
          <w:szCs w:val="20"/>
        </w:rPr>
        <w:tab/>
        <w:t>Major: Finance</w:t>
      </w:r>
    </w:p>
    <w:p w14:paraId="36142AE2" w14:textId="466E0236" w:rsidR="0015175B" w:rsidRPr="00D31856" w:rsidRDefault="0015175B" w:rsidP="001F144D">
      <w:pPr>
        <w:rPr>
          <w:rFonts w:ascii="Arial" w:hAnsi="Arial" w:cs="Arial"/>
          <w:sz w:val="20"/>
          <w:szCs w:val="20"/>
        </w:rPr>
      </w:pPr>
      <w:r w:rsidRPr="00D31856">
        <w:rPr>
          <w:rFonts w:ascii="Arial" w:hAnsi="Arial" w:cs="Arial"/>
          <w:b/>
          <w:bCs/>
          <w:sz w:val="20"/>
          <w:szCs w:val="20"/>
        </w:rPr>
        <w:t>Fairleigh Dickinson University (FDU), Silberman College of Business /</w:t>
      </w:r>
      <w:r w:rsidRPr="00D31856">
        <w:rPr>
          <w:rFonts w:ascii="Arial" w:hAnsi="Arial" w:cs="Arial"/>
          <w:sz w:val="20"/>
          <w:szCs w:val="20"/>
        </w:rPr>
        <w:t xml:space="preserve"> </w:t>
      </w:r>
      <w:r w:rsidRPr="00D31856">
        <w:rPr>
          <w:rFonts w:ascii="Arial" w:hAnsi="Arial" w:cs="Arial"/>
          <w:i/>
          <w:iCs/>
          <w:sz w:val="20"/>
          <w:szCs w:val="20"/>
        </w:rPr>
        <w:t>Madison, NJ</w:t>
      </w:r>
      <w:r w:rsidRPr="00D31856">
        <w:rPr>
          <w:rFonts w:ascii="Arial" w:hAnsi="Arial" w:cs="Arial"/>
          <w:sz w:val="20"/>
          <w:szCs w:val="20"/>
        </w:rPr>
        <w:t xml:space="preserve"> / 2014 – 2018</w:t>
      </w:r>
    </w:p>
    <w:p w14:paraId="1CEEA514" w14:textId="726897DE" w:rsidR="0015175B" w:rsidRPr="00D31856" w:rsidRDefault="0015175B" w:rsidP="001F144D">
      <w:pPr>
        <w:rPr>
          <w:rFonts w:ascii="Arial" w:hAnsi="Arial" w:cs="Arial"/>
          <w:b/>
          <w:bCs/>
          <w:sz w:val="20"/>
          <w:szCs w:val="20"/>
        </w:rPr>
      </w:pPr>
      <w:r w:rsidRPr="00D31856">
        <w:rPr>
          <w:rFonts w:ascii="Arial" w:hAnsi="Arial" w:cs="Arial"/>
          <w:sz w:val="20"/>
          <w:szCs w:val="20"/>
        </w:rPr>
        <w:tab/>
      </w:r>
      <w:r w:rsidRPr="00D31856">
        <w:rPr>
          <w:rFonts w:ascii="Arial" w:hAnsi="Arial" w:cs="Arial"/>
          <w:b/>
          <w:bCs/>
          <w:sz w:val="20"/>
          <w:szCs w:val="20"/>
        </w:rPr>
        <w:t>Bachelor of Science (BSc)</w:t>
      </w:r>
    </w:p>
    <w:p w14:paraId="3197016E" w14:textId="602F6B0A" w:rsidR="0015175B" w:rsidRPr="00D31856" w:rsidRDefault="0015175B" w:rsidP="001F144D">
      <w:pPr>
        <w:rPr>
          <w:rFonts w:ascii="Arial" w:hAnsi="Arial" w:cs="Arial"/>
          <w:b/>
          <w:bCs/>
          <w:sz w:val="20"/>
          <w:szCs w:val="20"/>
        </w:rPr>
      </w:pPr>
      <w:r w:rsidRPr="00D31856">
        <w:rPr>
          <w:rFonts w:ascii="Arial" w:hAnsi="Arial" w:cs="Arial"/>
          <w:b/>
          <w:bCs/>
          <w:sz w:val="20"/>
          <w:szCs w:val="20"/>
        </w:rPr>
        <w:tab/>
        <w:t>Major: Finance</w:t>
      </w:r>
    </w:p>
    <w:p w14:paraId="694A9142" w14:textId="77BE8578" w:rsidR="0015175B" w:rsidRPr="00D31856" w:rsidRDefault="0015175B" w:rsidP="001F144D">
      <w:pPr>
        <w:rPr>
          <w:rFonts w:ascii="Arial" w:hAnsi="Arial" w:cs="Arial"/>
          <w:sz w:val="20"/>
          <w:szCs w:val="20"/>
        </w:rPr>
      </w:pPr>
      <w:r w:rsidRPr="00D31856">
        <w:rPr>
          <w:rFonts w:ascii="Arial" w:hAnsi="Arial" w:cs="Arial"/>
          <w:b/>
          <w:bCs/>
          <w:sz w:val="20"/>
          <w:szCs w:val="20"/>
        </w:rPr>
        <w:tab/>
        <w:t>Minor: Wealth Management</w:t>
      </w:r>
      <w:r w:rsidRPr="00D31856">
        <w:rPr>
          <w:rFonts w:ascii="Arial" w:hAnsi="Arial" w:cs="Arial"/>
          <w:sz w:val="20"/>
          <w:szCs w:val="20"/>
        </w:rPr>
        <w:t xml:space="preserve"> (Personal Financial Management, Financial Markets &amp; Institutions, Financial Analysis, Personal Tax Planning)</w:t>
      </w:r>
    </w:p>
    <w:p w14:paraId="774478F9" w14:textId="77777777" w:rsidR="00AE3EC9" w:rsidRPr="00D31856" w:rsidRDefault="00AE3EC9" w:rsidP="001F144D">
      <w:pPr>
        <w:rPr>
          <w:rFonts w:ascii="Arial" w:hAnsi="Arial" w:cs="Arial"/>
          <w:b/>
          <w:bCs/>
          <w:color w:val="2E74B5" w:themeColor="accent5" w:themeShade="BF"/>
          <w:sz w:val="20"/>
          <w:szCs w:val="20"/>
        </w:rPr>
      </w:pPr>
    </w:p>
    <w:p w14:paraId="631352A3" w14:textId="7E66C901" w:rsidR="0015175B" w:rsidRPr="00D31856" w:rsidRDefault="00CC1B61" w:rsidP="001F144D">
      <w:pPr>
        <w:rPr>
          <w:rFonts w:ascii="Arial" w:hAnsi="Arial" w:cs="Arial"/>
          <w:b/>
          <w:bCs/>
          <w:color w:val="2E74B5" w:themeColor="accent5" w:themeShade="BF"/>
        </w:rPr>
      </w:pPr>
      <w:r w:rsidRPr="00D31856">
        <w:rPr>
          <w:rFonts w:ascii="Arial" w:hAnsi="Arial" w:cs="Arial"/>
          <w:b/>
          <w:bCs/>
          <w:color w:val="2E74B5" w:themeColor="accent5" w:themeShade="BF"/>
        </w:rPr>
        <w:t>LEADERSHIP AND COMMUNITY</w:t>
      </w:r>
    </w:p>
    <w:p w14:paraId="50BC7BCE" w14:textId="6CD8EB78" w:rsidR="0016128A" w:rsidRPr="00D31856" w:rsidRDefault="0016128A" w:rsidP="001F144D">
      <w:pPr>
        <w:rPr>
          <w:rFonts w:ascii="Arial" w:hAnsi="Arial" w:cs="Arial"/>
          <w:sz w:val="20"/>
          <w:szCs w:val="20"/>
        </w:rPr>
      </w:pPr>
      <w:r w:rsidRPr="00D31856">
        <w:rPr>
          <w:rFonts w:ascii="Arial" w:hAnsi="Arial" w:cs="Arial"/>
          <w:b/>
          <w:bCs/>
          <w:sz w:val="20"/>
          <w:szCs w:val="20"/>
        </w:rPr>
        <w:t>Co-Founder of Investment Club / Fairleigh Dickinson University /</w:t>
      </w:r>
      <w:r w:rsidRPr="00D31856">
        <w:rPr>
          <w:rFonts w:ascii="Arial" w:hAnsi="Arial" w:cs="Arial"/>
          <w:sz w:val="20"/>
          <w:szCs w:val="20"/>
        </w:rPr>
        <w:t xml:space="preserve"> Oct 2015 – May 2018</w:t>
      </w:r>
    </w:p>
    <w:p w14:paraId="7CD4D494" w14:textId="14419CA3" w:rsidR="0016128A" w:rsidRPr="00D31856" w:rsidRDefault="0016128A" w:rsidP="001F144D">
      <w:pPr>
        <w:rPr>
          <w:rFonts w:ascii="Arial" w:hAnsi="Arial" w:cs="Arial"/>
          <w:sz w:val="20"/>
          <w:szCs w:val="20"/>
        </w:rPr>
      </w:pPr>
      <w:r w:rsidRPr="00D31856">
        <w:rPr>
          <w:rFonts w:ascii="Arial" w:hAnsi="Arial" w:cs="Arial"/>
          <w:sz w:val="20"/>
          <w:szCs w:val="20"/>
        </w:rPr>
        <w:t xml:space="preserve">+ Co-Founded and grew investment </w:t>
      </w:r>
      <w:r w:rsidR="00D77103" w:rsidRPr="00D31856">
        <w:rPr>
          <w:rFonts w:ascii="Arial" w:hAnsi="Arial" w:cs="Arial"/>
          <w:sz w:val="20"/>
          <w:szCs w:val="20"/>
        </w:rPr>
        <w:t xml:space="preserve">club from 4 to 18 members within 2 years. Won contest for paper-trading </w:t>
      </w:r>
      <w:r w:rsidR="008E0C4D" w:rsidRPr="00D31856">
        <w:rPr>
          <w:rFonts w:ascii="Arial" w:hAnsi="Arial" w:cs="Arial"/>
          <w:sz w:val="20"/>
          <w:szCs w:val="20"/>
        </w:rPr>
        <w:t>portfolio</w:t>
      </w:r>
      <w:r w:rsidR="00D77103" w:rsidRPr="00D31856">
        <w:rPr>
          <w:rFonts w:ascii="Arial" w:hAnsi="Arial" w:cs="Arial"/>
          <w:sz w:val="20"/>
          <w:szCs w:val="20"/>
        </w:rPr>
        <w:t xml:space="preserve"> with top % return, results evaluated by Investopedia</w:t>
      </w:r>
    </w:p>
    <w:p w14:paraId="6668B27B" w14:textId="2462EDB6" w:rsidR="00CD05C2" w:rsidRPr="00D31856" w:rsidRDefault="00CD05C2" w:rsidP="001F144D">
      <w:pPr>
        <w:rPr>
          <w:rFonts w:ascii="Arial" w:hAnsi="Arial" w:cs="Arial"/>
          <w:sz w:val="20"/>
          <w:szCs w:val="20"/>
        </w:rPr>
      </w:pPr>
      <w:r w:rsidRPr="00D31856">
        <w:rPr>
          <w:rFonts w:ascii="Arial" w:hAnsi="Arial" w:cs="Arial"/>
          <w:b/>
          <w:bCs/>
          <w:sz w:val="20"/>
          <w:szCs w:val="20"/>
        </w:rPr>
        <w:t>Co-ed Basketball Coach, Special Olympics, (11</w:t>
      </w:r>
      <w:r w:rsidRPr="00D31856">
        <w:rPr>
          <w:rFonts w:ascii="Arial" w:hAnsi="Arial" w:cs="Arial"/>
          <w:b/>
          <w:bCs/>
          <w:sz w:val="20"/>
          <w:szCs w:val="20"/>
          <w:vertAlign w:val="superscript"/>
        </w:rPr>
        <w:t>th</w:t>
      </w:r>
      <w:r w:rsidRPr="00D31856">
        <w:rPr>
          <w:rFonts w:ascii="Arial" w:hAnsi="Arial" w:cs="Arial"/>
          <w:b/>
          <w:bCs/>
          <w:sz w:val="20"/>
          <w:szCs w:val="20"/>
        </w:rPr>
        <w:t xml:space="preserve"> Grade) /</w:t>
      </w:r>
      <w:r w:rsidRPr="00D31856">
        <w:rPr>
          <w:rFonts w:ascii="Arial" w:hAnsi="Arial" w:cs="Arial"/>
          <w:sz w:val="20"/>
          <w:szCs w:val="20"/>
        </w:rPr>
        <w:t xml:space="preserve"> </w:t>
      </w:r>
      <w:r w:rsidRPr="00D31856">
        <w:rPr>
          <w:rFonts w:ascii="Arial" w:hAnsi="Arial" w:cs="Arial"/>
          <w:i/>
          <w:iCs/>
          <w:sz w:val="20"/>
          <w:szCs w:val="20"/>
        </w:rPr>
        <w:t>Lawrenceville, NJ</w:t>
      </w:r>
      <w:r w:rsidRPr="00D31856">
        <w:rPr>
          <w:rFonts w:ascii="Arial" w:hAnsi="Arial" w:cs="Arial"/>
          <w:sz w:val="20"/>
          <w:szCs w:val="20"/>
        </w:rPr>
        <w:t xml:space="preserve"> / May 2015 – August 2019</w:t>
      </w:r>
    </w:p>
    <w:p w14:paraId="58AB1BB4" w14:textId="09DFE3EE" w:rsidR="00CD05C2" w:rsidRPr="00D31856" w:rsidRDefault="00CD05C2" w:rsidP="001F144D">
      <w:pPr>
        <w:rPr>
          <w:rFonts w:ascii="Arial" w:hAnsi="Arial" w:cs="Arial"/>
          <w:sz w:val="20"/>
          <w:szCs w:val="20"/>
        </w:rPr>
      </w:pPr>
      <w:r w:rsidRPr="00D31856">
        <w:rPr>
          <w:rFonts w:ascii="Arial" w:hAnsi="Arial" w:cs="Arial"/>
          <w:sz w:val="20"/>
          <w:szCs w:val="20"/>
        </w:rPr>
        <w:t>+ Teach plays and drills, foster warm environment and focus on developing relationships with players.</w:t>
      </w:r>
    </w:p>
    <w:p w14:paraId="113E94E1" w14:textId="6EFD7592" w:rsidR="00CD05C2" w:rsidRPr="00D31856" w:rsidRDefault="00CD05C2" w:rsidP="001F144D">
      <w:pPr>
        <w:rPr>
          <w:rFonts w:ascii="Arial" w:hAnsi="Arial" w:cs="Arial"/>
          <w:sz w:val="20"/>
          <w:szCs w:val="20"/>
        </w:rPr>
      </w:pPr>
      <w:r w:rsidRPr="00D31856">
        <w:rPr>
          <w:rFonts w:ascii="Arial" w:hAnsi="Arial" w:cs="Arial"/>
          <w:b/>
          <w:bCs/>
          <w:sz w:val="20"/>
          <w:szCs w:val="20"/>
        </w:rPr>
        <w:t xml:space="preserve">NCAA Division III Student Athlete, Baseball Team / Fairleigh Dickinson University / </w:t>
      </w:r>
      <w:r w:rsidRPr="00D31856">
        <w:rPr>
          <w:rFonts w:ascii="Arial" w:hAnsi="Arial" w:cs="Arial"/>
          <w:sz w:val="20"/>
          <w:szCs w:val="20"/>
        </w:rPr>
        <w:t>Aug 2014 – May 2018</w:t>
      </w:r>
    </w:p>
    <w:p w14:paraId="2F42879F" w14:textId="482E7C2B" w:rsidR="00CD05C2" w:rsidRPr="00D31856" w:rsidRDefault="00CD05C2" w:rsidP="001F144D">
      <w:pPr>
        <w:rPr>
          <w:rFonts w:ascii="Arial" w:hAnsi="Arial" w:cs="Arial"/>
          <w:sz w:val="20"/>
          <w:szCs w:val="20"/>
        </w:rPr>
      </w:pPr>
      <w:r w:rsidRPr="00D31856">
        <w:rPr>
          <w:rFonts w:ascii="Arial" w:hAnsi="Arial" w:cs="Arial"/>
          <w:sz w:val="20"/>
          <w:szCs w:val="20"/>
        </w:rPr>
        <w:t>+ Team captain 2017-2018; devoted 20 hours/week to conditioning, practices, and games. Led tours of facilities to prospective athletes and parents.</w:t>
      </w:r>
    </w:p>
    <w:sectPr w:rsidR="00CD05C2" w:rsidRPr="00D31856" w:rsidSect="00A9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4D"/>
    <w:rsid w:val="0015175B"/>
    <w:rsid w:val="0016128A"/>
    <w:rsid w:val="001F144D"/>
    <w:rsid w:val="001F235E"/>
    <w:rsid w:val="00201622"/>
    <w:rsid w:val="00376EC9"/>
    <w:rsid w:val="00462CC4"/>
    <w:rsid w:val="004C45E4"/>
    <w:rsid w:val="004F246E"/>
    <w:rsid w:val="005A1C31"/>
    <w:rsid w:val="005D5F0C"/>
    <w:rsid w:val="005F5168"/>
    <w:rsid w:val="008E0C4D"/>
    <w:rsid w:val="00A143D6"/>
    <w:rsid w:val="00A946F7"/>
    <w:rsid w:val="00A976AA"/>
    <w:rsid w:val="00AE3EC9"/>
    <w:rsid w:val="00C377D9"/>
    <w:rsid w:val="00CC1B61"/>
    <w:rsid w:val="00CD05C2"/>
    <w:rsid w:val="00CE6930"/>
    <w:rsid w:val="00D31856"/>
    <w:rsid w:val="00D7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58361"/>
  <w15:chartTrackingRefBased/>
  <w15:docId w15:val="{D4F04A18-A648-6546-9FE5-70B09B21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44D"/>
    <w:rPr>
      <w:color w:val="0563C1" w:themeColor="hyperlink"/>
      <w:u w:val="single"/>
    </w:rPr>
  </w:style>
  <w:style w:type="character" w:styleId="UnresolvedMention">
    <w:name w:val="Unresolved Mention"/>
    <w:basedOn w:val="DefaultParagraphFont"/>
    <w:uiPriority w:val="99"/>
    <w:semiHidden/>
    <w:unhideWhenUsed/>
    <w:rsid w:val="001F144D"/>
    <w:rPr>
      <w:color w:val="605E5C"/>
      <w:shd w:val="clear" w:color="auto" w:fill="E1DFDD"/>
    </w:rPr>
  </w:style>
  <w:style w:type="character" w:styleId="FollowedHyperlink">
    <w:name w:val="FollowedHyperlink"/>
    <w:basedOn w:val="DefaultParagraphFont"/>
    <w:uiPriority w:val="99"/>
    <w:semiHidden/>
    <w:unhideWhenUsed/>
    <w:rsid w:val="001F14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oeybrey.onuniverse.com/?preview=true" TargetMode="External"/><Relationship Id="rId4" Type="http://schemas.openxmlformats.org/officeDocument/2006/relationships/hyperlink" Target="mailto:jbrey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Breymeier</dc:creator>
  <cp:keywords/>
  <dc:description/>
  <cp:lastModifiedBy>Joseph Breymeier</cp:lastModifiedBy>
  <cp:revision>20</cp:revision>
  <dcterms:created xsi:type="dcterms:W3CDTF">2022-02-02T13:29:00Z</dcterms:created>
  <dcterms:modified xsi:type="dcterms:W3CDTF">2022-03-25T14:00:00Z</dcterms:modified>
</cp:coreProperties>
</file>