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ACCOUNT PAYABLE VOUCHER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ACCOUNTS PAYABLE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4,500.00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