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1AA5" w:rsidRDefault="000225EB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COMPX223: Database Practice and Experience</w:t>
      </w:r>
    </w:p>
    <w:p w14:paraId="00000002" w14:textId="77777777" w:rsidR="00991AA5" w:rsidRDefault="000225EB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Database Project: </w:t>
      </w:r>
      <w:r>
        <w:rPr>
          <w:rFonts w:ascii="Calibri" w:eastAsia="Calibri" w:hAnsi="Calibri" w:cs="Calibri"/>
          <w:sz w:val="32"/>
          <w:szCs w:val="32"/>
          <w:u w:val="single"/>
        </w:rPr>
        <w:t>Deliverable 3</w:t>
      </w:r>
    </w:p>
    <w:p w14:paraId="00000003" w14:textId="77777777" w:rsidR="00991AA5" w:rsidRDefault="00991AA5">
      <w:pPr>
        <w:pBdr>
          <w:bottom w:val="single" w:sz="6" w:space="1" w:color="000000"/>
        </w:pBdr>
        <w:jc w:val="center"/>
        <w:rPr>
          <w:rFonts w:ascii="Calibri" w:eastAsia="Calibri" w:hAnsi="Calibri" w:cs="Calibri"/>
          <w:sz w:val="32"/>
          <w:szCs w:val="32"/>
        </w:rPr>
      </w:pPr>
    </w:p>
    <w:p w14:paraId="00000004" w14:textId="77777777" w:rsidR="00991AA5" w:rsidRDefault="00991AA5">
      <w:pPr>
        <w:rPr>
          <w:rFonts w:ascii="Calibri" w:eastAsia="Calibri" w:hAnsi="Calibri" w:cs="Calibri"/>
        </w:rPr>
      </w:pPr>
    </w:p>
    <w:p w14:paraId="00000005" w14:textId="77777777" w:rsidR="00991AA5" w:rsidRDefault="000225EB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Deliverable 3 (single student work - DB application)</w:t>
      </w:r>
    </w:p>
    <w:p w14:paraId="00000006" w14:textId="1165A479" w:rsidR="00991AA5" w:rsidRDefault="000225EB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ind w:right="177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this deliverable, you will continue to create the application which performs the tasks described below. You will use C# in Visual Studio.NET. To understand how to connect and use your database with C# in Visual Studio.Net, you should have engaged with the material provided on Moodle. </w:t>
      </w:r>
    </w:p>
    <w:p w14:paraId="03636D1C" w14:textId="2EA20C9E" w:rsidR="008D102C" w:rsidRDefault="008D102C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ind w:right="177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 Moodle you will find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.SQL file that contains table definitions and insert statements. </w:t>
      </w:r>
      <w:r w:rsidR="001564AB">
        <w:rPr>
          <w:rFonts w:ascii="Calibri" w:eastAsia="Calibri" w:hAnsi="Calibri" w:cs="Calibri"/>
          <w:color w:val="000000"/>
          <w:sz w:val="22"/>
          <w:szCs w:val="22"/>
        </w:rPr>
        <w:t>This contains more mock data that you can use for this deliverable.</w:t>
      </w:r>
    </w:p>
    <w:p w14:paraId="00000007" w14:textId="77777777" w:rsidR="00991AA5" w:rsidRDefault="000225EB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ind w:right="43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 are to create a Database application, with selected functionalities to be demonstrated to the tutor/lecturer. A schedule for demonstrations will be made available on Moodle.</w:t>
      </w:r>
    </w:p>
    <w:p w14:paraId="00000008" w14:textId="5C5541C2" w:rsidR="00991AA5" w:rsidRDefault="000225EB">
      <w:pPr>
        <w:pStyle w:val="Heading2"/>
        <w:spacing w:before="1"/>
        <w:rPr>
          <w:rFonts w:ascii="Calibri" w:eastAsia="Calibri" w:hAnsi="Calibri" w:cs="Calibri"/>
          <w:b/>
          <w:color w:val="666666"/>
          <w:sz w:val="22"/>
          <w:szCs w:val="22"/>
        </w:rPr>
      </w:pPr>
      <w:r>
        <w:rPr>
          <w:rFonts w:ascii="Calibri" w:eastAsia="Calibri" w:hAnsi="Calibri" w:cs="Calibri"/>
          <w:b/>
          <w:color w:val="666666"/>
          <w:sz w:val="22"/>
          <w:szCs w:val="22"/>
        </w:rPr>
        <w:t>What you</w:t>
      </w:r>
      <w:r w:rsidR="008448E7">
        <w:rPr>
          <w:rFonts w:ascii="Calibri" w:eastAsia="Calibri" w:hAnsi="Calibri" w:cs="Calibri"/>
          <w:b/>
          <w:color w:val="666666"/>
          <w:sz w:val="22"/>
          <w:szCs w:val="22"/>
        </w:rPr>
        <w:t>r application</w:t>
      </w:r>
      <w:r>
        <w:rPr>
          <w:rFonts w:ascii="Calibri" w:eastAsia="Calibri" w:hAnsi="Calibri" w:cs="Calibri"/>
          <w:b/>
          <w:color w:val="666666"/>
          <w:sz w:val="22"/>
          <w:szCs w:val="22"/>
        </w:rPr>
        <w:t xml:space="preserve"> need</w:t>
      </w:r>
      <w:r w:rsidR="008448E7">
        <w:rPr>
          <w:rFonts w:ascii="Calibri" w:eastAsia="Calibri" w:hAnsi="Calibri" w:cs="Calibri"/>
          <w:b/>
          <w:color w:val="666666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666666"/>
          <w:sz w:val="22"/>
          <w:szCs w:val="22"/>
        </w:rPr>
        <w:t xml:space="preserve"> to do (Deliverable 3)</w:t>
      </w:r>
    </w:p>
    <w:p w14:paraId="0C49CD9E" w14:textId="1FB95C6C" w:rsidR="00864B85" w:rsidRDefault="00864B85">
      <w:pPr>
        <w:widowControl w:val="0"/>
        <w:numPr>
          <w:ilvl w:val="0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Display a list of offenses (Deliverable 2)</w:t>
      </w:r>
    </w:p>
    <w:p w14:paraId="0000000A" w14:textId="11C95582" w:rsidR="00991AA5" w:rsidRDefault="00864B85">
      <w:pPr>
        <w:widowControl w:val="0"/>
        <w:numPr>
          <w:ilvl w:val="0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 w:rsidR="000225EB">
        <w:rPr>
          <w:rFonts w:ascii="Calibri" w:eastAsia="Calibri" w:hAnsi="Calibri" w:cs="Calibri"/>
          <w:sz w:val="22"/>
          <w:szCs w:val="22"/>
        </w:rPr>
        <w:t xml:space="preserve">llow </w:t>
      </w:r>
      <w:r w:rsidR="008448E7">
        <w:rPr>
          <w:rFonts w:ascii="Calibri" w:eastAsia="Calibri" w:hAnsi="Calibri" w:cs="Calibri"/>
          <w:sz w:val="22"/>
          <w:szCs w:val="22"/>
        </w:rPr>
        <w:t>users to add new offenses and update past offenses</w:t>
      </w:r>
      <w:r w:rsidR="000225EB">
        <w:rPr>
          <w:rFonts w:ascii="Calibri" w:eastAsia="Calibri" w:hAnsi="Calibri" w:cs="Calibri"/>
          <w:sz w:val="22"/>
          <w:szCs w:val="22"/>
        </w:rPr>
        <w:t>.</w:t>
      </w:r>
    </w:p>
    <w:p w14:paraId="1051CC9B" w14:textId="327DA601" w:rsidR="001102EB" w:rsidRPr="00864B85" w:rsidRDefault="00DC55A3" w:rsidP="00864B85">
      <w:pPr>
        <w:widowControl w:val="0"/>
        <w:numPr>
          <w:ilvl w:val="0"/>
          <w:numId w:val="1"/>
        </w:numPr>
        <w:spacing w:after="60" w:line="276" w:lineRule="auto"/>
        <w:rPr>
          <w:noProof/>
          <w:szCs w:val="24"/>
          <w:lang w:val="en-NZ"/>
        </w:rPr>
      </w:pPr>
      <w:r>
        <w:rPr>
          <w:rFonts w:ascii="Calibri" w:eastAsia="Calibri" w:hAnsi="Calibri" w:cs="Calibri"/>
          <w:sz w:val="22"/>
          <w:szCs w:val="22"/>
        </w:rPr>
        <w:t>V</w:t>
      </w:r>
      <w:r w:rsidR="00E1364B">
        <w:rPr>
          <w:rFonts w:ascii="Calibri" w:eastAsia="Calibri" w:hAnsi="Calibri" w:cs="Calibri"/>
          <w:sz w:val="22"/>
          <w:szCs w:val="22"/>
        </w:rPr>
        <w:t>iew</w:t>
      </w:r>
      <w:r w:rsidR="005619A1" w:rsidRPr="00864B85">
        <w:rPr>
          <w:rFonts w:ascii="Calibri" w:eastAsia="Calibri" w:hAnsi="Calibri" w:cs="Calibri"/>
          <w:sz w:val="22"/>
          <w:szCs w:val="22"/>
        </w:rPr>
        <w:t xml:space="preserve"> infringement notices for offenses by displaying the data </w:t>
      </w:r>
      <w:r w:rsidR="001102EB" w:rsidRPr="00864B85">
        <w:rPr>
          <w:rFonts w:ascii="Calibri" w:eastAsia="Calibri" w:hAnsi="Calibri" w:cs="Calibri"/>
          <w:sz w:val="22"/>
          <w:szCs w:val="22"/>
        </w:rPr>
        <w:t>similar to</w:t>
      </w:r>
      <w:r w:rsidR="005619A1" w:rsidRPr="00864B85">
        <w:rPr>
          <w:rFonts w:ascii="Calibri" w:eastAsia="Calibri" w:hAnsi="Calibri" w:cs="Calibri"/>
          <w:sz w:val="22"/>
          <w:szCs w:val="22"/>
        </w:rPr>
        <w:t xml:space="preserve"> the example in figure 1.</w:t>
      </w:r>
      <w:r w:rsidR="001102EB" w:rsidRPr="00864B85">
        <w:rPr>
          <w:rFonts w:ascii="Calibri" w:eastAsia="Calibri" w:hAnsi="Calibri" w:cs="Calibri"/>
          <w:sz w:val="22"/>
          <w:szCs w:val="22"/>
        </w:rPr>
        <w:t xml:space="preserve"> Note: details such logos, font, etc. do not need to be copied. Data for the Type of Vehicle, TSL No, and SRN </w:t>
      </w:r>
      <w:r w:rsidR="00864B85" w:rsidRPr="00864B85">
        <w:rPr>
          <w:rFonts w:ascii="Calibri" w:eastAsia="Calibri" w:hAnsi="Calibri" w:cs="Calibri"/>
          <w:sz w:val="22"/>
          <w:szCs w:val="22"/>
        </w:rPr>
        <w:t>are not in the database and so do not need to be shown.</w:t>
      </w:r>
      <w:r w:rsidR="001102EB" w:rsidRPr="00864B85">
        <w:rPr>
          <w:rFonts w:ascii="Calibri" w:eastAsia="Calibri" w:hAnsi="Calibri" w:cs="Calibri"/>
          <w:sz w:val="22"/>
          <w:szCs w:val="22"/>
        </w:rPr>
        <w:t xml:space="preserve"> </w:t>
      </w:r>
    </w:p>
    <w:p w14:paraId="5FE1CCB6" w14:textId="07D84EC0" w:rsidR="005619A1" w:rsidRPr="005619A1" w:rsidRDefault="005619A1" w:rsidP="005619A1">
      <w:pPr>
        <w:widowControl w:val="0"/>
        <w:spacing w:after="60" w:line="276" w:lineRule="auto"/>
        <w:ind w:left="720"/>
        <w:jc w:val="center"/>
        <w:rPr>
          <w:rFonts w:ascii="Calibri" w:eastAsia="Calibri" w:hAnsi="Calibri" w:cs="Calibri"/>
          <w:sz w:val="22"/>
          <w:szCs w:val="22"/>
        </w:rPr>
      </w:pPr>
      <w:r w:rsidRPr="00E64690">
        <w:rPr>
          <w:noProof/>
          <w:szCs w:val="24"/>
          <w:lang w:val="en-NZ"/>
        </w:rPr>
        <w:drawing>
          <wp:inline distT="0" distB="0" distL="0" distR="0" wp14:anchorId="32828A26" wp14:editId="2476B72D">
            <wp:extent cx="2842895" cy="2262216"/>
            <wp:effectExtent l="0" t="0" r="0" b="508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4D0AD36-012C-1F48-BFBE-92A1840DFA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4D0AD36-012C-1F48-BFBE-92A1840DFA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01"/>
                    <a:stretch/>
                  </pic:blipFill>
                  <pic:spPr bwMode="auto">
                    <a:xfrm>
                      <a:off x="0" y="0"/>
                      <a:ext cx="2843292" cy="22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4252" w14:textId="409886D8" w:rsidR="005619A1" w:rsidRDefault="005619A1" w:rsidP="005619A1">
      <w:pPr>
        <w:pStyle w:val="Caption"/>
        <w:ind w:firstLine="720"/>
        <w:jc w:val="center"/>
        <w:rPr>
          <w:rFonts w:ascii="Calibri" w:eastAsia="Calibri" w:hAnsi="Calibri" w:cs="Calibri"/>
          <w:sz w:val="22"/>
          <w:szCs w:val="22"/>
        </w:rPr>
      </w:pPr>
      <w:r>
        <w:t xml:space="preserve">Figure </w:t>
      </w:r>
      <w:r w:rsidR="00242166">
        <w:fldChar w:fldCharType="begin"/>
      </w:r>
      <w:r w:rsidR="00242166">
        <w:instrText xml:space="preserve"> SEQ Figure \* ARABIC </w:instrText>
      </w:r>
      <w:r w:rsidR="00242166">
        <w:fldChar w:fldCharType="separate"/>
      </w:r>
      <w:r>
        <w:rPr>
          <w:noProof/>
        </w:rPr>
        <w:t>1</w:t>
      </w:r>
      <w:r w:rsidR="00242166">
        <w:rPr>
          <w:noProof/>
        </w:rPr>
        <w:fldChar w:fldCharType="end"/>
      </w:r>
      <w:r>
        <w:t>: An example of an Infringement Notice</w:t>
      </w:r>
    </w:p>
    <w:p w14:paraId="0000000E" w14:textId="449DCF1C" w:rsidR="00991AA5" w:rsidRDefault="00864B85" w:rsidP="00864B85">
      <w:pPr>
        <w:widowControl w:val="0"/>
        <w:numPr>
          <w:ilvl w:val="0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Filter the list of offences to show only </w:t>
      </w:r>
      <w:r w:rsidR="00E1364B">
        <w:rPr>
          <w:rFonts w:ascii="Calibri" w:eastAsia="Calibri" w:hAnsi="Calibri" w:cs="Calibri"/>
          <w:sz w:val="22"/>
          <w:szCs w:val="22"/>
        </w:rPr>
        <w:t xml:space="preserve">offenses without infringement notices, </w:t>
      </w:r>
      <w:r>
        <w:rPr>
          <w:rFonts w:ascii="Calibri" w:eastAsia="Calibri" w:hAnsi="Calibri" w:cs="Calibri"/>
          <w:sz w:val="22"/>
          <w:szCs w:val="22"/>
        </w:rPr>
        <w:t>unpaid infringements</w:t>
      </w:r>
      <w:r w:rsidR="00E1364B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or overdue infringements.</w:t>
      </w:r>
    </w:p>
    <w:p w14:paraId="20B4874D" w14:textId="77777777" w:rsidR="00BE6ECF" w:rsidRDefault="000225EB" w:rsidP="00BE6ECF">
      <w:pPr>
        <w:widowControl w:val="0"/>
        <w:numPr>
          <w:ilvl w:val="0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</w:t>
      </w:r>
      <w:r w:rsidR="00864B85">
        <w:rPr>
          <w:rFonts w:ascii="Calibri" w:eastAsia="Calibri" w:hAnsi="Calibri" w:cs="Calibri"/>
          <w:color w:val="000000"/>
          <w:sz w:val="22"/>
          <w:szCs w:val="22"/>
        </w:rPr>
        <w:t xml:space="preserve"> a summary report</w:t>
      </w:r>
      <w:r w:rsidR="003D56E5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D56E5" w:rsidRPr="00BE6ECF">
        <w:rPr>
          <w:rFonts w:ascii="Calibri" w:eastAsia="Calibri" w:hAnsi="Calibri" w:cs="Calibri"/>
          <w:color w:val="000000"/>
          <w:sz w:val="22"/>
          <w:szCs w:val="22"/>
        </w:rPr>
        <w:t>This report should show</w:t>
      </w:r>
      <w:r w:rsidR="00864B85" w:rsidRPr="00BE6E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D56E5" w:rsidRPr="00BE6ECF">
        <w:rPr>
          <w:rFonts w:ascii="Calibri" w:eastAsia="Calibri" w:hAnsi="Calibri" w:cs="Calibri"/>
          <w:color w:val="000000"/>
          <w:sz w:val="22"/>
          <w:szCs w:val="22"/>
        </w:rPr>
        <w:t>a variety of</w:t>
      </w:r>
      <w:r w:rsidR="00864B85" w:rsidRPr="00BE6ECF">
        <w:rPr>
          <w:rFonts w:ascii="Calibri" w:eastAsia="Calibri" w:hAnsi="Calibri" w:cs="Calibri"/>
          <w:color w:val="000000"/>
          <w:sz w:val="22"/>
          <w:szCs w:val="22"/>
        </w:rPr>
        <w:t xml:space="preserve"> aggregated data</w:t>
      </w:r>
      <w:r w:rsidR="003D56E5" w:rsidRPr="00BE6ECF">
        <w:rPr>
          <w:rFonts w:ascii="Calibri" w:eastAsia="Calibri" w:hAnsi="Calibri" w:cs="Calibri"/>
          <w:sz w:val="22"/>
          <w:szCs w:val="22"/>
        </w:rPr>
        <w:t xml:space="preserve"> including: </w:t>
      </w:r>
    </w:p>
    <w:p w14:paraId="7E360915" w14:textId="5396E218" w:rsidR="00BE6ECF" w:rsidRDefault="00BE6ECF" w:rsidP="00BE6ECF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number of recorded offenses,</w:t>
      </w:r>
    </w:p>
    <w:p w14:paraId="6FA27AFD" w14:textId="1FA7A367" w:rsidR="00BE6ECF" w:rsidRDefault="00BE6ECF" w:rsidP="00BE6ECF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sum of infringement fees,</w:t>
      </w:r>
    </w:p>
    <w:p w14:paraId="00000011" w14:textId="6341D558" w:rsidR="00991AA5" w:rsidRPr="00BE6ECF" w:rsidRDefault="003D56E5" w:rsidP="00BE6ECF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 w:rsidRPr="00BE6ECF">
        <w:rPr>
          <w:rFonts w:ascii="Calibri" w:eastAsia="Calibri" w:hAnsi="Calibri" w:cs="Calibri"/>
          <w:sz w:val="22"/>
          <w:szCs w:val="22"/>
        </w:rPr>
        <w:t xml:space="preserve">average of how much the speed limit was exceeded by, </w:t>
      </w:r>
    </w:p>
    <w:p w14:paraId="00000012" w14:textId="4B01C60A" w:rsidR="00991AA5" w:rsidRDefault="00BE6ECF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the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day(s) that most offenses occurred on.</w:t>
      </w:r>
    </w:p>
    <w:p w14:paraId="00000014" w14:textId="374A3075" w:rsidR="00991AA5" w:rsidRDefault="00255C92" w:rsidP="00255C92">
      <w:pPr>
        <w:widowControl w:val="0"/>
        <w:numPr>
          <w:ilvl w:val="0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Interactively p</w:t>
      </w:r>
      <w:r w:rsidR="00BE6ECF">
        <w:rPr>
          <w:rFonts w:ascii="Calibri" w:eastAsia="Calibri" w:hAnsi="Calibri" w:cs="Calibri"/>
          <w:color w:val="000000"/>
          <w:sz w:val="22"/>
          <w:szCs w:val="22"/>
        </w:rPr>
        <w:t>roduce</w:t>
      </w:r>
      <w:r w:rsidR="000225EB">
        <w:rPr>
          <w:rFonts w:ascii="Calibri" w:eastAsia="Calibri" w:hAnsi="Calibri" w:cs="Calibri"/>
          <w:color w:val="000000"/>
          <w:sz w:val="22"/>
          <w:szCs w:val="22"/>
        </w:rPr>
        <w:t xml:space="preserve"> and visualise statistics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about offenses. </w:t>
      </w:r>
      <w:r w:rsidR="00DC55A3">
        <w:rPr>
          <w:rFonts w:ascii="Calibri" w:eastAsia="Calibri" w:hAnsi="Calibri" w:cs="Calibri"/>
          <w:color w:val="000000"/>
          <w:sz w:val="22"/>
          <w:szCs w:val="22"/>
        </w:rPr>
        <w:t xml:space="preserve">See </w:t>
      </w:r>
      <w:hyperlink r:id="rId9" w:history="1">
        <w:r w:rsidR="00DC55A3">
          <w:rPr>
            <w:rStyle w:val="instancename"/>
            <w:rFonts w:ascii="Helvetica" w:hAnsi="Helvetica" w:cs="Helvetica"/>
            <w:color w:val="277BBE"/>
            <w:shd w:val="clear" w:color="auto" w:fill="FFFFFF"/>
          </w:rPr>
          <w:t>C# Chart Demo code</w:t>
        </w:r>
      </w:hyperlink>
      <w:r w:rsidR="00DC55A3" w:rsidRPr="00DC55A3">
        <w:rPr>
          <w:rFonts w:asciiTheme="minorHAnsi" w:hAnsiTheme="minorHAnsi" w:cstheme="minorHAnsi"/>
        </w:rPr>
        <w:t xml:space="preserve"> </w:t>
      </w:r>
      <w:r w:rsidR="00DC55A3" w:rsidRPr="00DC55A3">
        <w:rPr>
          <w:rFonts w:asciiTheme="minorHAnsi" w:hAnsiTheme="minorHAnsi" w:cstheme="minorHAnsi"/>
          <w:sz w:val="22"/>
        </w:rPr>
        <w:t>for some code to get you started.</w:t>
      </w:r>
      <w:r w:rsidRPr="00DC55A3">
        <w:rPr>
          <w:rFonts w:ascii="Calibri" w:eastAsia="Calibri" w:hAnsi="Calibri" w:cs="Calibri"/>
          <w:color w:val="000000"/>
          <w:sz w:val="20"/>
          <w:szCs w:val="22"/>
        </w:rPr>
        <w:t xml:space="preserve"> </w:t>
      </w:r>
      <w:r w:rsidR="004B71CD">
        <w:rPr>
          <w:rFonts w:ascii="Calibri" w:eastAsia="Calibri" w:hAnsi="Calibri" w:cs="Calibri"/>
          <w:sz w:val="22"/>
          <w:szCs w:val="22"/>
        </w:rPr>
        <w:t>For examp</w:t>
      </w:r>
      <w:bookmarkStart w:id="0" w:name="_GoBack"/>
      <w:bookmarkEnd w:id="0"/>
      <w:r w:rsidR="004B71CD">
        <w:rPr>
          <w:rFonts w:ascii="Calibri" w:eastAsia="Calibri" w:hAnsi="Calibri" w:cs="Calibri"/>
          <w:sz w:val="22"/>
          <w:szCs w:val="22"/>
        </w:rPr>
        <w:t>le, show how the number of offenses is affected by:</w:t>
      </w:r>
    </w:p>
    <w:p w14:paraId="274EAE69" w14:textId="6B0CCFB4" w:rsidR="00BE6ECF" w:rsidRDefault="004B71CD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Where the offense took place (number of lanes, speed limit, light conditions),</w:t>
      </w:r>
    </w:p>
    <w:p w14:paraId="65892B3E" w14:textId="5C0CC3CF" w:rsidR="004B71CD" w:rsidRDefault="004B71CD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When the offense took place (time of day, day of week),</w:t>
      </w:r>
    </w:p>
    <w:p w14:paraId="70C0B3CA" w14:textId="58163305" w:rsidR="004B71CD" w:rsidRDefault="004B71CD">
      <w:pPr>
        <w:widowControl w:val="0"/>
        <w:numPr>
          <w:ilvl w:val="1"/>
          <w:numId w:val="1"/>
        </w:numPr>
        <w:spacing w:after="6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The age of the driver, or the colour of the vehicle.</w:t>
      </w:r>
    </w:p>
    <w:p w14:paraId="00000015" w14:textId="77777777" w:rsidR="00991AA5" w:rsidRDefault="00991AA5">
      <w:pPr>
        <w:pBdr>
          <w:top w:val="nil"/>
          <w:left w:val="nil"/>
          <w:bottom w:val="nil"/>
          <w:right w:val="nil"/>
          <w:between w:val="nil"/>
        </w:pBdr>
        <w:spacing w:before="7"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6" w14:textId="77777777" w:rsidR="00991AA5" w:rsidRDefault="000225EB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ind w:right="307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You do not need to create a report but rather show the functionality to your tutor/lecturer who will give you a grade for it. In your demonstration, you should be prepared to show the following elements:</w:t>
      </w:r>
    </w:p>
    <w:p w14:paraId="00000017" w14:textId="39110915" w:rsidR="00991AA5" w:rsidRPr="004B71CD" w:rsidRDefault="004B71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data stored in your tables</w:t>
      </w:r>
      <w:r w:rsidR="000225EB">
        <w:rPr>
          <w:rFonts w:ascii="Calibri" w:eastAsia="Calibri" w:hAnsi="Calibri" w:cs="Calibri"/>
          <w:sz w:val="22"/>
          <w:szCs w:val="22"/>
        </w:rPr>
        <w:t>.</w:t>
      </w:r>
    </w:p>
    <w:p w14:paraId="5D963ABA" w14:textId="01C2F617" w:rsidR="004B71CD" w:rsidRDefault="004B71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Show the list of offenses.</w:t>
      </w:r>
    </w:p>
    <w:p w14:paraId="00000018" w14:textId="0EB0ECD6" w:rsidR="00991AA5" w:rsidRDefault="000225E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Demonstrate </w:t>
      </w:r>
      <w:r w:rsidR="004B71CD">
        <w:rPr>
          <w:rFonts w:ascii="Calibri" w:eastAsia="Calibri" w:hAnsi="Calibri" w:cs="Calibri"/>
          <w:color w:val="000000"/>
          <w:sz w:val="22"/>
          <w:szCs w:val="22"/>
        </w:rPr>
        <w:t>adding a new offense.</w:t>
      </w:r>
    </w:p>
    <w:p w14:paraId="771A6FA3" w14:textId="67A193FA" w:rsidR="004B71CD" w:rsidRDefault="004B71C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Demonstrate updating an existing offense.</w:t>
      </w:r>
    </w:p>
    <w:p w14:paraId="3CB6C0CD" w14:textId="33BBD33E" w:rsidR="00486411" w:rsidRDefault="00486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Show how your application handles errors and that it is resistant to SQL Injection.</w:t>
      </w:r>
    </w:p>
    <w:p w14:paraId="47A3CD29" w14:textId="3F4A7079" w:rsidR="00DC55A3" w:rsidRDefault="00DC55A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Show infringement notices.</w:t>
      </w:r>
    </w:p>
    <w:p w14:paraId="18A201FD" w14:textId="53191118" w:rsidR="00DC55A3" w:rsidRPr="00DC55A3" w:rsidRDefault="004B71CD" w:rsidP="00DC55A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Show how you can filter the list of offenses</w:t>
      </w:r>
      <w:r w:rsidR="000225E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A" w14:textId="3630697F" w:rsidR="00991AA5" w:rsidRDefault="000225E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Show the</w:t>
      </w:r>
      <w:r w:rsidR="00486411">
        <w:rPr>
          <w:rFonts w:ascii="Calibri" w:eastAsia="Calibri" w:hAnsi="Calibri" w:cs="Calibri"/>
          <w:sz w:val="22"/>
          <w:szCs w:val="22"/>
        </w:rPr>
        <w:t xml:space="preserve"> summary report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="00486411">
        <w:rPr>
          <w:rFonts w:ascii="Calibri" w:eastAsia="Calibri" w:hAnsi="Calibri" w:cs="Calibri"/>
          <w:sz w:val="22"/>
          <w:szCs w:val="22"/>
        </w:rPr>
        <w:t>the SQL queries used to generate the report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1D" w14:textId="53C7D5F4" w:rsidR="00991AA5" w:rsidRDefault="00486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Demonstrate how the user can select and view different offense statistics.</w:t>
      </w:r>
    </w:p>
    <w:p w14:paraId="0000001E" w14:textId="77777777" w:rsidR="00991AA5" w:rsidRDefault="00991AA5">
      <w:pPr>
        <w:pBdr>
          <w:top w:val="nil"/>
          <w:left w:val="nil"/>
          <w:bottom w:val="nil"/>
          <w:right w:val="nil"/>
          <w:between w:val="nil"/>
        </w:pBdr>
        <w:spacing w:before="7" w:after="120"/>
        <w:jc w:val="both"/>
        <w:rPr>
          <w:rFonts w:ascii="Calibri" w:eastAsia="Calibri" w:hAnsi="Calibri" w:cs="Calibri"/>
          <w:sz w:val="22"/>
          <w:szCs w:val="22"/>
        </w:rPr>
      </w:pPr>
    </w:p>
    <w:p w14:paraId="0000001F" w14:textId="77777777" w:rsidR="00991AA5" w:rsidRDefault="000225E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Do not use any data grids for displaying or requesting any information.</w:t>
      </w:r>
    </w:p>
    <w:p w14:paraId="00000020" w14:textId="77777777" w:rsidR="00991AA5" w:rsidRDefault="00991AA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00000021" w14:textId="77777777" w:rsidR="00991AA5" w:rsidRDefault="000225EB">
      <w:pPr>
        <w:pStyle w:val="Heading2"/>
        <w:spacing w:before="1"/>
        <w:rPr>
          <w:rFonts w:ascii="Calibri" w:eastAsia="Calibri" w:hAnsi="Calibri" w:cs="Calibri"/>
          <w:b/>
          <w:color w:val="666666"/>
          <w:sz w:val="22"/>
          <w:szCs w:val="22"/>
        </w:rPr>
      </w:pPr>
      <w:r>
        <w:rPr>
          <w:rFonts w:ascii="Calibri" w:eastAsia="Calibri" w:hAnsi="Calibri" w:cs="Calibri"/>
          <w:b/>
          <w:color w:val="666666"/>
          <w:sz w:val="22"/>
          <w:szCs w:val="22"/>
        </w:rPr>
        <w:t>Grade Allocation</w:t>
      </w:r>
    </w:p>
    <w:p w14:paraId="00000022" w14:textId="77777777" w:rsidR="00991AA5" w:rsidRDefault="00991AA5">
      <w:pPr>
        <w:pStyle w:val="Heading2"/>
        <w:spacing w:before="1"/>
        <w:rPr>
          <w:rFonts w:ascii="Calibri" w:eastAsia="Calibri" w:hAnsi="Calibri" w:cs="Calibri"/>
          <w:color w:val="666666"/>
        </w:rPr>
      </w:pPr>
    </w:p>
    <w:p w14:paraId="00000023" w14:textId="49B706DB" w:rsidR="00991AA5" w:rsidRDefault="000225EB">
      <w:pPr>
        <w:pBdr>
          <w:top w:val="nil"/>
          <w:left w:val="nil"/>
          <w:bottom w:val="nil"/>
          <w:right w:val="nil"/>
          <w:between w:val="nil"/>
        </w:pBdr>
        <w:spacing w:after="120" w:line="252" w:lineRule="auto"/>
        <w:ind w:right="307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Cs w:val="24"/>
        </w:rPr>
        <w:t>For a passing grade, software for requirement 2 (</w:t>
      </w:r>
      <w:r w:rsidR="00486411">
        <w:rPr>
          <w:rFonts w:ascii="Calibri" w:eastAsia="Calibri" w:hAnsi="Calibri" w:cs="Calibri"/>
          <w:color w:val="000000"/>
          <w:szCs w:val="24"/>
        </w:rPr>
        <w:t>show offenses</w:t>
      </w:r>
      <w:r>
        <w:rPr>
          <w:rFonts w:ascii="Calibri" w:eastAsia="Calibri" w:hAnsi="Calibri" w:cs="Calibri"/>
          <w:color w:val="000000"/>
          <w:szCs w:val="24"/>
        </w:rPr>
        <w:t>) and 3</w:t>
      </w:r>
      <w:r w:rsidR="003560B3">
        <w:rPr>
          <w:rFonts w:ascii="Calibri" w:eastAsia="Calibri" w:hAnsi="Calibri" w:cs="Calibri"/>
          <w:color w:val="000000"/>
          <w:szCs w:val="24"/>
        </w:rPr>
        <w:t>-4</w:t>
      </w:r>
      <w:r>
        <w:rPr>
          <w:rFonts w:ascii="Calibri" w:eastAsia="Calibri" w:hAnsi="Calibri" w:cs="Calibri"/>
          <w:color w:val="000000"/>
          <w:szCs w:val="24"/>
        </w:rPr>
        <w:t xml:space="preserve"> (entering data interactively) must be able to be demonstrated to the marker without errors and reasonable interface. To receive a high grade, all requirements above (1-</w:t>
      </w:r>
      <w:r w:rsidR="00DC55A3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color w:val="000000"/>
          <w:szCs w:val="24"/>
        </w:rPr>
        <w:t>) must be completed to a high level (good interface, error handling, working smoothly)</w:t>
      </w:r>
    </w:p>
    <w:p w14:paraId="00000024" w14:textId="77777777" w:rsidR="00991AA5" w:rsidRDefault="00991AA5">
      <w:pPr>
        <w:rPr>
          <w:rFonts w:ascii="Calibri" w:eastAsia="Calibri" w:hAnsi="Calibri" w:cs="Calibri"/>
          <w:sz w:val="22"/>
          <w:szCs w:val="22"/>
        </w:rPr>
      </w:pPr>
    </w:p>
    <w:p w14:paraId="00000025" w14:textId="77777777" w:rsidR="00991AA5" w:rsidRDefault="000225E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sectPr w:rsidR="00991AA5">
      <w:headerReference w:type="default" r:id="rId10"/>
      <w:footerReference w:type="default" r:id="rId11"/>
      <w:footerReference w:type="first" r:id="rId12"/>
      <w:pgSz w:w="11899" w:h="16838"/>
      <w:pgMar w:top="1022" w:right="1022" w:bottom="907" w:left="102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86591" w14:textId="77777777" w:rsidR="00242166" w:rsidRDefault="00242166">
      <w:r>
        <w:separator/>
      </w:r>
    </w:p>
  </w:endnote>
  <w:endnote w:type="continuationSeparator" w:id="0">
    <w:p w14:paraId="7ECDCAC0" w14:textId="77777777" w:rsidR="00242166" w:rsidRDefault="0024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467FA24A" w:rsidR="00991AA5" w:rsidRDefault="000225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  <w:r>
      <w:rPr>
        <w:color w:val="000000"/>
        <w:szCs w:val="24"/>
      </w:rPr>
      <w:t xml:space="preserve">Page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PAGE</w:instrText>
    </w:r>
    <w:r>
      <w:rPr>
        <w:b/>
        <w:color w:val="000000"/>
        <w:szCs w:val="24"/>
      </w:rPr>
      <w:fldChar w:fldCharType="separate"/>
    </w:r>
    <w:r w:rsidR="00DC55A3">
      <w:rPr>
        <w:b/>
        <w:noProof/>
        <w:color w:val="000000"/>
        <w:szCs w:val="24"/>
      </w:rPr>
      <w:t>2</w:t>
    </w:r>
    <w:r>
      <w:rPr>
        <w:b/>
        <w:color w:val="000000"/>
        <w:szCs w:val="24"/>
      </w:rPr>
      <w:fldChar w:fldCharType="end"/>
    </w:r>
    <w:r>
      <w:rPr>
        <w:color w:val="000000"/>
        <w:szCs w:val="24"/>
      </w:rPr>
      <w:t xml:space="preserve"> of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NUMPAGES</w:instrText>
    </w:r>
    <w:r>
      <w:rPr>
        <w:b/>
        <w:color w:val="000000"/>
        <w:szCs w:val="24"/>
      </w:rPr>
      <w:fldChar w:fldCharType="separate"/>
    </w:r>
    <w:r w:rsidR="00DC55A3">
      <w:rPr>
        <w:b/>
        <w:noProof/>
        <w:color w:val="000000"/>
        <w:szCs w:val="24"/>
      </w:rPr>
      <w:t>2</w:t>
    </w:r>
    <w:r>
      <w:rPr>
        <w:b/>
        <w:color w:val="000000"/>
        <w:szCs w:val="24"/>
      </w:rPr>
      <w:fldChar w:fldCharType="end"/>
    </w:r>
  </w:p>
  <w:p w14:paraId="00000029" w14:textId="77777777" w:rsidR="00991AA5" w:rsidRDefault="00991A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200"/>
      </w:tabs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991AA5" w:rsidRDefault="000225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  <w:sz w:val="20"/>
      </w:rPr>
    </w:pPr>
    <w:r>
      <w:rPr>
        <w:rFonts w:ascii="Calibri" w:eastAsia="Calibri" w:hAnsi="Calibri" w:cs="Calibri"/>
        <w:color w:val="000000"/>
        <w:sz w:val="20"/>
      </w:rPr>
      <w:t xml:space="preserve">Page </w:t>
    </w:r>
    <w:r>
      <w:rPr>
        <w:rFonts w:ascii="Calibri" w:eastAsia="Calibri" w:hAnsi="Calibri" w:cs="Calibri"/>
        <w:b/>
        <w:color w:val="000000"/>
        <w:sz w:val="20"/>
      </w:rPr>
      <w:fldChar w:fldCharType="begin"/>
    </w:r>
    <w:r>
      <w:rPr>
        <w:rFonts w:ascii="Calibri" w:eastAsia="Calibri" w:hAnsi="Calibri" w:cs="Calibri"/>
        <w:b/>
        <w:color w:val="000000"/>
        <w:sz w:val="20"/>
      </w:rPr>
      <w:instrText>PAGE</w:instrText>
    </w:r>
    <w:r>
      <w:rPr>
        <w:rFonts w:ascii="Calibri" w:eastAsia="Calibri" w:hAnsi="Calibri" w:cs="Calibri"/>
        <w:b/>
        <w:color w:val="000000"/>
        <w:sz w:val="20"/>
      </w:rPr>
      <w:fldChar w:fldCharType="end"/>
    </w:r>
    <w:r>
      <w:rPr>
        <w:rFonts w:ascii="Calibri" w:eastAsia="Calibri" w:hAnsi="Calibri" w:cs="Calibri"/>
        <w:color w:val="000000"/>
        <w:sz w:val="20"/>
      </w:rPr>
      <w:t xml:space="preserve"> of </w:t>
    </w:r>
    <w:r>
      <w:rPr>
        <w:rFonts w:ascii="Calibri" w:eastAsia="Calibri" w:hAnsi="Calibri" w:cs="Calibri"/>
        <w:b/>
        <w:color w:val="000000"/>
        <w:sz w:val="20"/>
      </w:rPr>
      <w:fldChar w:fldCharType="begin"/>
    </w:r>
    <w:r>
      <w:rPr>
        <w:rFonts w:ascii="Calibri" w:eastAsia="Calibri" w:hAnsi="Calibri" w:cs="Calibri"/>
        <w:b/>
        <w:color w:val="000000"/>
        <w:sz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</w:rPr>
      <w:fldChar w:fldCharType="end"/>
    </w:r>
  </w:p>
  <w:p w14:paraId="0000002B" w14:textId="77777777" w:rsidR="00991AA5" w:rsidRDefault="00991A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200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59CF7" w14:textId="77777777" w:rsidR="00242166" w:rsidRDefault="00242166">
      <w:r>
        <w:separator/>
      </w:r>
    </w:p>
  </w:footnote>
  <w:footnote w:type="continuationSeparator" w:id="0">
    <w:p w14:paraId="6ECDCEEB" w14:textId="77777777" w:rsidR="00242166" w:rsidRDefault="00242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5D3637F2" w:rsidR="00991AA5" w:rsidRDefault="000225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Cs w:val="24"/>
      </w:rPr>
    </w:pPr>
    <w:r>
      <w:rPr>
        <w:color w:val="000000"/>
        <w:szCs w:val="24"/>
      </w:rPr>
      <w:t>COMPX223-</w:t>
    </w:r>
    <w:r>
      <w:t>2</w:t>
    </w:r>
    <w:r w:rsidR="008448E7">
      <w:t>2</w:t>
    </w:r>
    <w:r>
      <w:rPr>
        <w:color w:val="000000"/>
        <w:szCs w:val="24"/>
      </w:rPr>
      <w:t>A Project Specification</w:t>
    </w:r>
  </w:p>
  <w:p w14:paraId="00000027" w14:textId="77777777" w:rsidR="00991AA5" w:rsidRDefault="00991A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3FE"/>
    <w:multiLevelType w:val="multilevel"/>
    <w:tmpl w:val="CB482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1F147E"/>
    <w:multiLevelType w:val="multilevel"/>
    <w:tmpl w:val="B0D68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A5"/>
    <w:rsid w:val="000225EB"/>
    <w:rsid w:val="001102EB"/>
    <w:rsid w:val="001564AB"/>
    <w:rsid w:val="00242166"/>
    <w:rsid w:val="00255C92"/>
    <w:rsid w:val="003560B3"/>
    <w:rsid w:val="003D56E5"/>
    <w:rsid w:val="00486411"/>
    <w:rsid w:val="004B71CD"/>
    <w:rsid w:val="005619A1"/>
    <w:rsid w:val="00685B8E"/>
    <w:rsid w:val="008448E7"/>
    <w:rsid w:val="00864B85"/>
    <w:rsid w:val="008D102C"/>
    <w:rsid w:val="00991AA5"/>
    <w:rsid w:val="00BE6ECF"/>
    <w:rsid w:val="00DC55A3"/>
    <w:rsid w:val="00E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10D1F"/>
  <w15:docId w15:val="{94E6E78E-066A-492E-89D8-475B6881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AF"/>
    <w:rPr>
      <w:szCs w:val="20"/>
    </w:rPr>
  </w:style>
  <w:style w:type="paragraph" w:styleId="Heading1">
    <w:name w:val="heading 1"/>
    <w:basedOn w:val="Normal"/>
    <w:next w:val="Normal"/>
    <w:link w:val="Heading1Char"/>
    <w:qFormat/>
    <w:rsid w:val="007813AF"/>
    <w:pPr>
      <w:keepNext/>
      <w:jc w:val="both"/>
      <w:outlineLvl w:val="0"/>
    </w:pPr>
    <w:rPr>
      <w:rFonts w:ascii="Arial" w:hAnsi="Arial"/>
      <w:b/>
      <w:sz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813AF"/>
    <w:rPr>
      <w:rFonts w:ascii="Arial" w:eastAsia="Times New Roman" w:hAnsi="Arial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7813AF"/>
    <w:pPr>
      <w:spacing w:after="120"/>
      <w:jc w:val="both"/>
    </w:pPr>
    <w:rPr>
      <w:rFonts w:ascii="Palatino" w:hAnsi="Palatino"/>
      <w:lang w:val="en-NZ"/>
    </w:rPr>
  </w:style>
  <w:style w:type="character" w:customStyle="1" w:styleId="BodyTextChar">
    <w:name w:val="Body Text Char"/>
    <w:basedOn w:val="DefaultParagraphFont"/>
    <w:link w:val="BodyText"/>
    <w:rsid w:val="007813AF"/>
    <w:rPr>
      <w:rFonts w:ascii="Palatino" w:eastAsia="Times New Roman" w:hAnsi="Palatino" w:cs="Times New Roman"/>
      <w:sz w:val="24"/>
      <w:szCs w:val="20"/>
    </w:rPr>
  </w:style>
  <w:style w:type="paragraph" w:styleId="Header">
    <w:name w:val="header"/>
    <w:basedOn w:val="Normal"/>
    <w:link w:val="HeaderChar"/>
    <w:rsid w:val="007813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13A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7813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3AF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PageNumber">
    <w:name w:val="page number"/>
    <w:basedOn w:val="DefaultParagraphFont"/>
    <w:rsid w:val="007813AF"/>
  </w:style>
  <w:style w:type="paragraph" w:styleId="ListParagraph">
    <w:name w:val="List Paragraph"/>
    <w:basedOn w:val="Normal"/>
    <w:uiPriority w:val="1"/>
    <w:qFormat/>
    <w:rsid w:val="007813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customStyle="1" w:styleId="Normal1">
    <w:name w:val="Normal1"/>
    <w:rsid w:val="0086785D"/>
    <w:rPr>
      <w:rFonts w:ascii="Arial" w:eastAsia="Arial" w:hAnsi="Arial" w:cs="Arial"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0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619A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instancename">
    <w:name w:val="instancename"/>
    <w:basedOn w:val="DefaultParagraphFont"/>
    <w:rsid w:val="00DC55A3"/>
  </w:style>
  <w:style w:type="character" w:customStyle="1" w:styleId="accesshide">
    <w:name w:val="accesshide"/>
    <w:basedOn w:val="DefaultParagraphFont"/>
    <w:rsid w:val="00DC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earn.waikato.ac.nz/mod/resource/view.php?id=14536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ouJsGw/fZh6DoTNJVTsyMceS3g==">AMUW2mUn+BqQfJDm708/JomUaAWWVKOb11FCymo1Mf3L48vGIoVwXO91BGVGHCaOtUR6UiDKFpnc2aewCUsDRRfNrXsI4n5EisyThHQEl1yBZo6XfvzR9GjXcjtSXBy8doX+OJDLmLfz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Scott</dc:creator>
  <cp:lastModifiedBy>Pilbrow, Colin</cp:lastModifiedBy>
  <cp:revision>6</cp:revision>
  <dcterms:created xsi:type="dcterms:W3CDTF">2022-05-06T02:36:00Z</dcterms:created>
  <dcterms:modified xsi:type="dcterms:W3CDTF">2022-05-16T01:37:00Z</dcterms:modified>
</cp:coreProperties>
</file>