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74B1" w14:textId="11858BF6" w:rsidR="00DD739A" w:rsidRDefault="003C3363" w:rsidP="003C3363">
      <w:pPr>
        <w:spacing w:line="480" w:lineRule="auto"/>
        <w:jc w:val="center"/>
        <w:rPr>
          <w:rFonts w:ascii="Times New Roman" w:hAnsi="Times New Roman" w:cs="Times New Roman"/>
          <w:b/>
          <w:bCs/>
          <w:sz w:val="48"/>
          <w:szCs w:val="48"/>
          <w:u w:val="single"/>
        </w:rPr>
      </w:pPr>
      <w:r w:rsidRPr="003C3363">
        <w:rPr>
          <w:rFonts w:ascii="Times New Roman" w:hAnsi="Times New Roman" w:cs="Times New Roman"/>
          <w:b/>
          <w:bCs/>
          <w:sz w:val="48"/>
          <w:szCs w:val="48"/>
          <w:u w:val="single"/>
        </w:rPr>
        <w:t>Sprint Review and Retrospective</w:t>
      </w:r>
    </w:p>
    <w:p w14:paraId="566AFFEA" w14:textId="1B92977F" w:rsidR="000D706F" w:rsidRDefault="003C3363" w:rsidP="003C3363">
      <w:pPr>
        <w:spacing w:line="480" w:lineRule="auto"/>
        <w:ind w:firstLine="720"/>
        <w:rPr>
          <w:rFonts w:ascii="Times New Roman" w:hAnsi="Times New Roman" w:cs="Times New Roman"/>
        </w:rPr>
      </w:pPr>
      <w:r w:rsidRPr="003C3363">
        <w:rPr>
          <w:rFonts w:ascii="Times New Roman" w:hAnsi="Times New Roman" w:cs="Times New Roman"/>
        </w:rPr>
        <w:t>Before</w:t>
      </w:r>
      <w:r w:rsidR="000D706F">
        <w:rPr>
          <w:rFonts w:ascii="Times New Roman" w:hAnsi="Times New Roman" w:cs="Times New Roman"/>
        </w:rPr>
        <w:t xml:space="preserve"> we</w:t>
      </w:r>
      <w:r w:rsidRPr="003C3363">
        <w:rPr>
          <w:rFonts w:ascii="Times New Roman" w:hAnsi="Times New Roman" w:cs="Times New Roman"/>
        </w:rPr>
        <w:t xml:space="preserve"> shif</w:t>
      </w:r>
      <w:r w:rsidR="000D706F">
        <w:rPr>
          <w:rFonts w:ascii="Times New Roman" w:hAnsi="Times New Roman" w:cs="Times New Roman"/>
        </w:rPr>
        <w:t>t</w:t>
      </w:r>
      <w:r w:rsidRPr="003C3363">
        <w:rPr>
          <w:rFonts w:ascii="Times New Roman" w:hAnsi="Times New Roman" w:cs="Times New Roman"/>
        </w:rPr>
        <w:t xml:space="preserve"> </w:t>
      </w:r>
      <w:r w:rsidR="000D706F">
        <w:rPr>
          <w:rFonts w:ascii="Times New Roman" w:hAnsi="Times New Roman" w:cs="Times New Roman"/>
        </w:rPr>
        <w:t>the project and the</w:t>
      </w:r>
      <w:r w:rsidRPr="003C3363">
        <w:rPr>
          <w:rFonts w:ascii="Times New Roman" w:hAnsi="Times New Roman" w:cs="Times New Roman"/>
        </w:rPr>
        <w:t xml:space="preserve"> development teams to an Agile methodology using a Scrum framework, </w:t>
      </w:r>
      <w:proofErr w:type="spellStart"/>
      <w:r w:rsidRPr="003C3363">
        <w:rPr>
          <w:rFonts w:ascii="Times New Roman" w:hAnsi="Times New Roman" w:cs="Times New Roman"/>
        </w:rPr>
        <w:t>ChadaTech</w:t>
      </w:r>
      <w:proofErr w:type="spellEnd"/>
      <w:r w:rsidRPr="003C3363">
        <w:rPr>
          <w:rFonts w:ascii="Times New Roman" w:hAnsi="Times New Roman" w:cs="Times New Roman"/>
        </w:rPr>
        <w:t xml:space="preserve"> piloted this approach through the SNHU Travel application project. As Scrum Master, I facilitated the Sprint Review and Retrospective to evaluate team performance, analyze outcomes, and identify opportunities for continuous improvement. The Scrum-Agile team consisted of a Scrum Master,</w:t>
      </w:r>
      <w:r w:rsidR="000D706F">
        <w:rPr>
          <w:rFonts w:ascii="Times New Roman" w:hAnsi="Times New Roman" w:cs="Times New Roman"/>
        </w:rPr>
        <w:t xml:space="preserve"> a</w:t>
      </w:r>
      <w:r w:rsidRPr="003C3363">
        <w:rPr>
          <w:rFonts w:ascii="Times New Roman" w:hAnsi="Times New Roman" w:cs="Times New Roman"/>
        </w:rPr>
        <w:t xml:space="preserve"> Product Owner,</w:t>
      </w:r>
      <w:r w:rsidR="000D706F">
        <w:rPr>
          <w:rFonts w:ascii="Times New Roman" w:hAnsi="Times New Roman" w:cs="Times New Roman"/>
        </w:rPr>
        <w:t xml:space="preserve"> a</w:t>
      </w:r>
      <w:r w:rsidRPr="003C3363">
        <w:rPr>
          <w:rFonts w:ascii="Times New Roman" w:hAnsi="Times New Roman" w:cs="Times New Roman"/>
        </w:rPr>
        <w:t xml:space="preserve"> tester, and</w:t>
      </w:r>
      <w:r w:rsidR="000D706F">
        <w:rPr>
          <w:rFonts w:ascii="Times New Roman" w:hAnsi="Times New Roman" w:cs="Times New Roman"/>
        </w:rPr>
        <w:t xml:space="preserve"> a</w:t>
      </w:r>
      <w:r w:rsidRPr="003C3363">
        <w:rPr>
          <w:rFonts w:ascii="Times New Roman" w:hAnsi="Times New Roman" w:cs="Times New Roman"/>
        </w:rPr>
        <w:t xml:space="preserve"> developer, </w:t>
      </w:r>
      <w:r w:rsidR="000D706F">
        <w:rPr>
          <w:rFonts w:ascii="Times New Roman" w:hAnsi="Times New Roman" w:cs="Times New Roman"/>
        </w:rPr>
        <w:t xml:space="preserve">with </w:t>
      </w:r>
      <w:r w:rsidRPr="003C3363">
        <w:rPr>
          <w:rFonts w:ascii="Times New Roman" w:hAnsi="Times New Roman" w:cs="Times New Roman"/>
        </w:rPr>
        <w:t>each</w:t>
      </w:r>
      <w:r w:rsidR="000D706F">
        <w:rPr>
          <w:rFonts w:ascii="Times New Roman" w:hAnsi="Times New Roman" w:cs="Times New Roman"/>
        </w:rPr>
        <w:t xml:space="preserve"> role</w:t>
      </w:r>
      <w:r w:rsidRPr="003C3363">
        <w:rPr>
          <w:rFonts w:ascii="Times New Roman" w:hAnsi="Times New Roman" w:cs="Times New Roman"/>
        </w:rPr>
        <w:t xml:space="preserve"> </w:t>
      </w:r>
      <w:r w:rsidR="000D706F">
        <w:rPr>
          <w:rFonts w:ascii="Times New Roman" w:hAnsi="Times New Roman" w:cs="Times New Roman"/>
        </w:rPr>
        <w:t xml:space="preserve">being </w:t>
      </w:r>
      <w:r w:rsidRPr="003C3363">
        <w:rPr>
          <w:rFonts w:ascii="Times New Roman" w:hAnsi="Times New Roman" w:cs="Times New Roman"/>
        </w:rPr>
        <w:t>critical in the project’s success.</w:t>
      </w:r>
      <w:r w:rsidRPr="003C3363">
        <w:rPr>
          <w:rFonts w:ascii="Times New Roman" w:hAnsi="Times New Roman" w:cs="Times New Roman"/>
        </w:rPr>
        <w:br/>
      </w:r>
      <w:r>
        <w:rPr>
          <w:rFonts w:ascii="Times New Roman" w:hAnsi="Times New Roman" w:cs="Times New Roman"/>
        </w:rPr>
        <w:t xml:space="preserve">            </w:t>
      </w:r>
      <w:r w:rsidRPr="003C3363">
        <w:rPr>
          <w:rFonts w:ascii="Times New Roman" w:hAnsi="Times New Roman" w:cs="Times New Roman"/>
        </w:rPr>
        <w:t>The Scrum Master ensure</w:t>
      </w:r>
      <w:r w:rsidR="006C7F11">
        <w:rPr>
          <w:rFonts w:ascii="Times New Roman" w:hAnsi="Times New Roman" w:cs="Times New Roman"/>
        </w:rPr>
        <w:t>s</w:t>
      </w:r>
      <w:r w:rsidRPr="003C3363">
        <w:rPr>
          <w:rFonts w:ascii="Times New Roman" w:hAnsi="Times New Roman" w:cs="Times New Roman"/>
        </w:rPr>
        <w:t xml:space="preserve"> effective Product Backlog management, removed impediments, and facilitated Scrum events such as Sprint Planning, Daily Scrums, Sprint Reviews, and Retrospectives. By leading the Sprint Review and Retrospective, I helped the team reflect on what went well, what challenges </w:t>
      </w:r>
      <w:r w:rsidR="000D706F">
        <w:rPr>
          <w:rFonts w:ascii="Times New Roman" w:hAnsi="Times New Roman" w:cs="Times New Roman"/>
        </w:rPr>
        <w:t>were brought up</w:t>
      </w:r>
      <w:r w:rsidRPr="003C3363">
        <w:rPr>
          <w:rFonts w:ascii="Times New Roman" w:hAnsi="Times New Roman" w:cs="Times New Roman"/>
        </w:rPr>
        <w:t xml:space="preserve">, and how processes could be improved. This continuous feedback enabled both individual and team growth, </w:t>
      </w:r>
      <w:r w:rsidR="000D706F">
        <w:rPr>
          <w:rFonts w:ascii="Times New Roman" w:hAnsi="Times New Roman" w:cs="Times New Roman"/>
        </w:rPr>
        <w:t xml:space="preserve">leading the team to </w:t>
      </w:r>
      <w:r w:rsidRPr="003C3363">
        <w:rPr>
          <w:rFonts w:ascii="Times New Roman" w:hAnsi="Times New Roman" w:cs="Times New Roman"/>
        </w:rPr>
        <w:t>improv</w:t>
      </w:r>
      <w:r w:rsidR="000D706F">
        <w:rPr>
          <w:rFonts w:ascii="Times New Roman" w:hAnsi="Times New Roman" w:cs="Times New Roman"/>
        </w:rPr>
        <w:t xml:space="preserve">e the </w:t>
      </w:r>
      <w:r w:rsidRPr="003C3363">
        <w:rPr>
          <w:rFonts w:ascii="Times New Roman" w:hAnsi="Times New Roman" w:cs="Times New Roman"/>
        </w:rPr>
        <w:t>product</w:t>
      </w:r>
      <w:r w:rsidR="000D706F">
        <w:rPr>
          <w:rFonts w:ascii="Times New Roman" w:hAnsi="Times New Roman" w:cs="Times New Roman"/>
        </w:rPr>
        <w:t>’s</w:t>
      </w:r>
      <w:r w:rsidRPr="003C3363">
        <w:rPr>
          <w:rFonts w:ascii="Times New Roman" w:hAnsi="Times New Roman" w:cs="Times New Roman"/>
        </w:rPr>
        <w:t xml:space="preserve"> quality.</w:t>
      </w:r>
      <w:r w:rsidRPr="003C3363">
        <w:rPr>
          <w:rFonts w:ascii="Times New Roman" w:hAnsi="Times New Roman" w:cs="Times New Roman"/>
        </w:rPr>
        <w:br/>
      </w:r>
      <w:r>
        <w:rPr>
          <w:rFonts w:ascii="Times New Roman" w:hAnsi="Times New Roman" w:cs="Times New Roman"/>
        </w:rPr>
        <w:t xml:space="preserve">            </w:t>
      </w:r>
      <w:r w:rsidRPr="003C3363">
        <w:rPr>
          <w:rFonts w:ascii="Times New Roman" w:hAnsi="Times New Roman" w:cs="Times New Roman"/>
        </w:rPr>
        <w:t>The Product Owner w</w:t>
      </w:r>
      <w:r w:rsidR="006C7F11">
        <w:rPr>
          <w:rFonts w:ascii="Times New Roman" w:hAnsi="Times New Roman" w:cs="Times New Roman"/>
        </w:rPr>
        <w:t>ill be</w:t>
      </w:r>
      <w:r w:rsidRPr="003C3363">
        <w:rPr>
          <w:rFonts w:ascii="Times New Roman" w:hAnsi="Times New Roman" w:cs="Times New Roman"/>
        </w:rPr>
        <w:t xml:space="preserve"> responsible for defining the product vision, prioritizing the Product Backlog, and maximizing value. Communication between the Product Owner and SNHU Travel stakeholders </w:t>
      </w:r>
      <w:r w:rsidR="0063682F">
        <w:rPr>
          <w:rFonts w:ascii="Times New Roman" w:hAnsi="Times New Roman" w:cs="Times New Roman"/>
        </w:rPr>
        <w:t>would be important</w:t>
      </w:r>
      <w:r w:rsidRPr="003C3363">
        <w:rPr>
          <w:rFonts w:ascii="Times New Roman" w:hAnsi="Times New Roman" w:cs="Times New Roman"/>
        </w:rPr>
        <w:t xml:space="preserve">. For example, the Product Owner met directly with a focus group to better understand user needs and expectations. This engagement resulted in </w:t>
      </w:r>
      <w:r w:rsidR="00B71F56">
        <w:rPr>
          <w:rFonts w:ascii="Times New Roman" w:hAnsi="Times New Roman" w:cs="Times New Roman"/>
        </w:rPr>
        <w:t>well-</w:t>
      </w:r>
      <w:r w:rsidRPr="003C3363">
        <w:rPr>
          <w:rFonts w:ascii="Times New Roman" w:hAnsi="Times New Roman" w:cs="Times New Roman"/>
        </w:rPr>
        <w:t xml:space="preserve">defined user stories that clearly communicated requirements to the development team. </w:t>
      </w:r>
      <w:r w:rsidR="00305C4F">
        <w:rPr>
          <w:rFonts w:ascii="Times New Roman" w:hAnsi="Times New Roman" w:cs="Times New Roman"/>
        </w:rPr>
        <w:t>Having</w:t>
      </w:r>
      <w:r w:rsidRPr="003C3363">
        <w:rPr>
          <w:rFonts w:ascii="Times New Roman" w:hAnsi="Times New Roman" w:cs="Times New Roman"/>
        </w:rPr>
        <w:t xml:space="preserve"> this clarity</w:t>
      </w:r>
      <w:r w:rsidR="00305C4F">
        <w:rPr>
          <w:rFonts w:ascii="Times New Roman" w:hAnsi="Times New Roman" w:cs="Times New Roman"/>
        </w:rPr>
        <w:t xml:space="preserve"> in mind</w:t>
      </w:r>
      <w:r w:rsidRPr="003C3363">
        <w:rPr>
          <w:rFonts w:ascii="Times New Roman" w:hAnsi="Times New Roman" w:cs="Times New Roman"/>
        </w:rPr>
        <w:t>, the team w</w:t>
      </w:r>
      <w:r w:rsidR="006C7F11">
        <w:rPr>
          <w:rFonts w:ascii="Times New Roman" w:hAnsi="Times New Roman" w:cs="Times New Roman"/>
        </w:rPr>
        <w:t xml:space="preserve">ill be </w:t>
      </w:r>
      <w:r w:rsidRPr="003C3363">
        <w:rPr>
          <w:rFonts w:ascii="Times New Roman" w:hAnsi="Times New Roman" w:cs="Times New Roman"/>
        </w:rPr>
        <w:t xml:space="preserve">able to focus on delivering features that aligned with user priorities, </w:t>
      </w:r>
      <w:r w:rsidR="006C7F11">
        <w:rPr>
          <w:rFonts w:ascii="Times New Roman" w:hAnsi="Times New Roman" w:cs="Times New Roman"/>
        </w:rPr>
        <w:t xml:space="preserve">which </w:t>
      </w:r>
      <w:r w:rsidRPr="003C3363">
        <w:rPr>
          <w:rFonts w:ascii="Times New Roman" w:hAnsi="Times New Roman" w:cs="Times New Roman"/>
        </w:rPr>
        <w:t>increas</w:t>
      </w:r>
      <w:r w:rsidR="006C7F11">
        <w:rPr>
          <w:rFonts w:ascii="Times New Roman" w:hAnsi="Times New Roman" w:cs="Times New Roman"/>
        </w:rPr>
        <w:t>es</w:t>
      </w:r>
      <w:r w:rsidRPr="003C3363">
        <w:rPr>
          <w:rFonts w:ascii="Times New Roman" w:hAnsi="Times New Roman" w:cs="Times New Roman"/>
        </w:rPr>
        <w:t xml:space="preserve"> the overall value of the product.</w:t>
      </w:r>
      <w:r w:rsidRPr="003C3363">
        <w:rPr>
          <w:rFonts w:ascii="Times New Roman" w:hAnsi="Times New Roman" w:cs="Times New Roman"/>
        </w:rPr>
        <w:br/>
      </w:r>
      <w:r>
        <w:rPr>
          <w:rFonts w:ascii="Times New Roman" w:hAnsi="Times New Roman" w:cs="Times New Roman"/>
        </w:rPr>
        <w:t xml:space="preserve">            </w:t>
      </w:r>
      <w:r w:rsidRPr="003C3363">
        <w:rPr>
          <w:rFonts w:ascii="Times New Roman" w:hAnsi="Times New Roman" w:cs="Times New Roman"/>
        </w:rPr>
        <w:t>The tester play</w:t>
      </w:r>
      <w:r w:rsidR="006C7F11">
        <w:rPr>
          <w:rFonts w:ascii="Times New Roman" w:hAnsi="Times New Roman" w:cs="Times New Roman"/>
        </w:rPr>
        <w:t>s</w:t>
      </w:r>
      <w:r w:rsidRPr="003C3363">
        <w:rPr>
          <w:rFonts w:ascii="Times New Roman" w:hAnsi="Times New Roman" w:cs="Times New Roman"/>
        </w:rPr>
        <w:t xml:space="preserve"> a key role in defining acceptance criteria, developing test cases, executing tests, and analyzing results. By collaborating closely with the Product Owner, the </w:t>
      </w:r>
      <w:r w:rsidRPr="003C3363">
        <w:rPr>
          <w:rFonts w:ascii="Times New Roman" w:hAnsi="Times New Roman" w:cs="Times New Roman"/>
        </w:rPr>
        <w:lastRenderedPageBreak/>
        <w:t xml:space="preserve">tester translated user stories into measurable acceptance criteria. For </w:t>
      </w:r>
      <w:r w:rsidR="000D706F">
        <w:rPr>
          <w:rFonts w:ascii="Times New Roman" w:hAnsi="Times New Roman" w:cs="Times New Roman"/>
        </w:rPr>
        <w:t>example</w:t>
      </w:r>
      <w:r w:rsidRPr="003C3363">
        <w:rPr>
          <w:rFonts w:ascii="Times New Roman" w:hAnsi="Times New Roman" w:cs="Times New Roman"/>
        </w:rPr>
        <w:t xml:space="preserve">, when working on features such as filtering vacation packages by price or type, the tester ensured that </w:t>
      </w:r>
      <w:r w:rsidR="00DF72E5">
        <w:rPr>
          <w:rFonts w:ascii="Times New Roman" w:hAnsi="Times New Roman" w:cs="Times New Roman"/>
        </w:rPr>
        <w:t xml:space="preserve">a </w:t>
      </w:r>
      <w:r w:rsidRPr="003C3363">
        <w:rPr>
          <w:rFonts w:ascii="Times New Roman" w:hAnsi="Times New Roman" w:cs="Times New Roman"/>
        </w:rPr>
        <w:t>clear pass</w:t>
      </w:r>
      <w:r w:rsidR="000D706F">
        <w:rPr>
          <w:rFonts w:ascii="Times New Roman" w:hAnsi="Times New Roman" w:cs="Times New Roman"/>
        </w:rPr>
        <w:t xml:space="preserve"> or </w:t>
      </w:r>
      <w:r w:rsidRPr="003C3363">
        <w:rPr>
          <w:rFonts w:ascii="Times New Roman" w:hAnsi="Times New Roman" w:cs="Times New Roman"/>
        </w:rPr>
        <w:t>fail condition w</w:t>
      </w:r>
      <w:r w:rsidR="005060FA">
        <w:rPr>
          <w:rFonts w:ascii="Times New Roman" w:hAnsi="Times New Roman" w:cs="Times New Roman"/>
        </w:rPr>
        <w:t>ill be</w:t>
      </w:r>
      <w:r w:rsidRPr="003C3363">
        <w:rPr>
          <w:rFonts w:ascii="Times New Roman" w:hAnsi="Times New Roman" w:cs="Times New Roman"/>
        </w:rPr>
        <w:t xml:space="preserve"> established. This provided developers with precise expectations, reducing ambiguity and improving the quality of delivered code.</w:t>
      </w:r>
      <w:r w:rsidRPr="003C3363">
        <w:rPr>
          <w:rFonts w:ascii="Times New Roman" w:hAnsi="Times New Roman" w:cs="Times New Roman"/>
        </w:rPr>
        <w:br/>
      </w:r>
      <w:r>
        <w:rPr>
          <w:rFonts w:ascii="Times New Roman" w:hAnsi="Times New Roman" w:cs="Times New Roman"/>
        </w:rPr>
        <w:t xml:space="preserve">            </w:t>
      </w:r>
      <w:r w:rsidRPr="003C3363">
        <w:rPr>
          <w:rFonts w:ascii="Times New Roman" w:hAnsi="Times New Roman" w:cs="Times New Roman"/>
        </w:rPr>
        <w:t xml:space="preserve">The developer </w:t>
      </w:r>
      <w:r w:rsidR="005060FA">
        <w:rPr>
          <w:rFonts w:ascii="Times New Roman" w:hAnsi="Times New Roman" w:cs="Times New Roman"/>
        </w:rPr>
        <w:t>i</w:t>
      </w:r>
      <w:r w:rsidRPr="003C3363">
        <w:rPr>
          <w:rFonts w:ascii="Times New Roman" w:hAnsi="Times New Roman" w:cs="Times New Roman"/>
        </w:rPr>
        <w:t xml:space="preserve">s responsible for designing and implementing functionality while following sound software engineering practices. Collaboration was especially important when project requirements shifted. For example, when SNHU Travel decided to pivot toward detox and wellness </w:t>
      </w:r>
      <w:r w:rsidR="00371C22">
        <w:rPr>
          <w:rFonts w:ascii="Times New Roman" w:hAnsi="Times New Roman" w:cs="Times New Roman"/>
        </w:rPr>
        <w:t xml:space="preserve">destinations </w:t>
      </w:r>
      <w:r w:rsidR="003E3A25">
        <w:rPr>
          <w:rFonts w:ascii="Times New Roman" w:hAnsi="Times New Roman" w:cs="Times New Roman"/>
        </w:rPr>
        <w:t>instead of the top 5 vacation destinations</w:t>
      </w:r>
      <w:r w:rsidRPr="003C3363">
        <w:rPr>
          <w:rFonts w:ascii="Times New Roman" w:hAnsi="Times New Roman" w:cs="Times New Roman"/>
        </w:rPr>
        <w:t>, the developer</w:t>
      </w:r>
      <w:r w:rsidR="003E3A25">
        <w:rPr>
          <w:rFonts w:ascii="Times New Roman" w:hAnsi="Times New Roman" w:cs="Times New Roman"/>
        </w:rPr>
        <w:t xml:space="preserve"> will</w:t>
      </w:r>
      <w:r w:rsidRPr="003C3363">
        <w:rPr>
          <w:rFonts w:ascii="Times New Roman" w:hAnsi="Times New Roman" w:cs="Times New Roman"/>
        </w:rPr>
        <w:t xml:space="preserve"> work closely with the Product Owner and tester to update functionality and ensure alignment with the new vision. This adaptability allowed the team to respond quickly without </w:t>
      </w:r>
      <w:r w:rsidR="00D84F91">
        <w:rPr>
          <w:rFonts w:ascii="Times New Roman" w:hAnsi="Times New Roman" w:cs="Times New Roman"/>
        </w:rPr>
        <w:t>slowing</w:t>
      </w:r>
      <w:r w:rsidRPr="003C3363">
        <w:rPr>
          <w:rFonts w:ascii="Times New Roman" w:hAnsi="Times New Roman" w:cs="Times New Roman"/>
        </w:rPr>
        <w:t xml:space="preserve"> overall progress.</w:t>
      </w:r>
    </w:p>
    <w:p w14:paraId="5A156D05" w14:textId="7819F3F9" w:rsidR="00D84F91" w:rsidRDefault="003C3363" w:rsidP="003C3363">
      <w:pPr>
        <w:spacing w:line="480" w:lineRule="auto"/>
        <w:ind w:firstLine="720"/>
        <w:rPr>
          <w:rFonts w:ascii="Times New Roman" w:hAnsi="Times New Roman" w:cs="Times New Roman"/>
        </w:rPr>
      </w:pPr>
      <w:r w:rsidRPr="003C3363">
        <w:rPr>
          <w:rFonts w:ascii="Times New Roman" w:hAnsi="Times New Roman" w:cs="Times New Roman"/>
        </w:rPr>
        <w:t xml:space="preserve">User stories were </w:t>
      </w:r>
      <w:r w:rsidR="000D70B8">
        <w:rPr>
          <w:rFonts w:ascii="Times New Roman" w:hAnsi="Times New Roman" w:cs="Times New Roman"/>
        </w:rPr>
        <w:t>important</w:t>
      </w:r>
      <w:r w:rsidRPr="003C3363">
        <w:rPr>
          <w:rFonts w:ascii="Times New Roman" w:hAnsi="Times New Roman" w:cs="Times New Roman"/>
        </w:rPr>
        <w:t xml:space="preserve"> to completing development work. As noted by Cobb (2015), user stories break requirements into manageable pieces of functionality that can be developed </w:t>
      </w:r>
      <w:r w:rsidR="008E6ACC">
        <w:rPr>
          <w:rFonts w:ascii="Times New Roman" w:hAnsi="Times New Roman" w:cs="Times New Roman"/>
        </w:rPr>
        <w:t>properly</w:t>
      </w:r>
      <w:r w:rsidRPr="003C3363">
        <w:rPr>
          <w:rFonts w:ascii="Times New Roman" w:hAnsi="Times New Roman" w:cs="Times New Roman"/>
        </w:rPr>
        <w:t>. In this project, the Product Owner create</w:t>
      </w:r>
      <w:r w:rsidR="008E6ACC">
        <w:rPr>
          <w:rFonts w:ascii="Times New Roman" w:hAnsi="Times New Roman" w:cs="Times New Roman"/>
        </w:rPr>
        <w:t>s</w:t>
      </w:r>
      <w:r w:rsidRPr="003C3363">
        <w:rPr>
          <w:rFonts w:ascii="Times New Roman" w:hAnsi="Times New Roman" w:cs="Times New Roman"/>
        </w:rPr>
        <w:t xml:space="preserve"> user stories based on direct user feedback, which gave the team a clear understanding of the product vision. For example, a user story focused on allowing users to filter vacation packages by price range was broken down into smaller development and testing tasks. This approach allowed the developer to implement functionality step by step while the tester validated each requirement, ensuring successful completion within the sprint.</w:t>
      </w:r>
      <w:r w:rsidR="00D84F91">
        <w:rPr>
          <w:rFonts w:ascii="Times New Roman" w:hAnsi="Times New Roman" w:cs="Times New Roman"/>
        </w:rPr>
        <w:t xml:space="preserve"> </w:t>
      </w:r>
    </w:p>
    <w:p w14:paraId="7EEE247C" w14:textId="3C1EF763" w:rsidR="0098307F" w:rsidRDefault="003C3363" w:rsidP="003C3363">
      <w:pPr>
        <w:spacing w:line="480" w:lineRule="auto"/>
        <w:ind w:firstLine="720"/>
        <w:rPr>
          <w:rFonts w:ascii="Times New Roman" w:hAnsi="Times New Roman" w:cs="Times New Roman"/>
        </w:rPr>
      </w:pPr>
      <w:r w:rsidRPr="003C3363">
        <w:rPr>
          <w:rFonts w:ascii="Times New Roman" w:hAnsi="Times New Roman" w:cs="Times New Roman"/>
        </w:rPr>
        <w:t xml:space="preserve">The Agile approach proved valuable when handling interruptions and changing requirements. When SNHU Travel shifted its focus to detox and wellness travel, the Product Owner updated the Product Backlog and created new user stories reflecting this direction. The team reprioritized </w:t>
      </w:r>
      <w:r w:rsidR="002A3C66">
        <w:rPr>
          <w:rFonts w:ascii="Times New Roman" w:hAnsi="Times New Roman" w:cs="Times New Roman"/>
        </w:rPr>
        <w:t xml:space="preserve">their </w:t>
      </w:r>
      <w:r w:rsidRPr="003C3363">
        <w:rPr>
          <w:rFonts w:ascii="Times New Roman" w:hAnsi="Times New Roman" w:cs="Times New Roman"/>
        </w:rPr>
        <w:t xml:space="preserve">work during Sprint Planning and adjusted development efforts </w:t>
      </w:r>
      <w:r w:rsidRPr="003C3363">
        <w:rPr>
          <w:rFonts w:ascii="Times New Roman" w:hAnsi="Times New Roman" w:cs="Times New Roman"/>
        </w:rPr>
        <w:lastRenderedPageBreak/>
        <w:t xml:space="preserve">accordingly. This demonstrated the flexibility of Agile, as the team was able to pivot quickly without significant delays. By working in iterations, the team continuously refined requirements and incorporated feedback, ensuring the final product aligned with </w:t>
      </w:r>
      <w:r w:rsidR="00852344">
        <w:rPr>
          <w:rFonts w:ascii="Times New Roman" w:hAnsi="Times New Roman" w:cs="Times New Roman"/>
        </w:rPr>
        <w:t>new</w:t>
      </w:r>
      <w:r w:rsidRPr="003C3363">
        <w:rPr>
          <w:rFonts w:ascii="Times New Roman" w:hAnsi="Times New Roman" w:cs="Times New Roman"/>
        </w:rPr>
        <w:t xml:space="preserve"> customer needs.</w:t>
      </w:r>
      <w:r w:rsidR="0098307F">
        <w:rPr>
          <w:rFonts w:ascii="Times New Roman" w:hAnsi="Times New Roman" w:cs="Times New Roman"/>
        </w:rPr>
        <w:t xml:space="preserve"> </w:t>
      </w:r>
    </w:p>
    <w:p w14:paraId="7310FCDD" w14:textId="77777777" w:rsidR="0098307F" w:rsidRDefault="003C3363" w:rsidP="003C3363">
      <w:pPr>
        <w:spacing w:line="480" w:lineRule="auto"/>
        <w:ind w:firstLine="720"/>
        <w:rPr>
          <w:rFonts w:ascii="Times New Roman" w:hAnsi="Times New Roman" w:cs="Times New Roman"/>
        </w:rPr>
      </w:pPr>
      <w:r w:rsidRPr="003C3363">
        <w:rPr>
          <w:rFonts w:ascii="Times New Roman" w:hAnsi="Times New Roman" w:cs="Times New Roman"/>
        </w:rPr>
        <w:t>Effective communication was essential to team success. Throughout the project, communication remained open, transparent, and collaborative. For example, the tester reached out to the Product Owner to clarify user story requirements before finalizing test cases, ensuring accurate acceptance criteria. Similarly, the developer communicated with both the Product Owner and tester when new requirements emerged, requesting updated user stories and test cases. These communications were effective because they were clear, specific, and action-oriented, reducing ambiguity and enabling faster decision-making. They also encouraged collaboration by actively involving team members in problem-solving and development processes.</w:t>
      </w:r>
      <w:r w:rsidR="0098307F">
        <w:rPr>
          <w:rFonts w:ascii="Times New Roman" w:hAnsi="Times New Roman" w:cs="Times New Roman"/>
        </w:rPr>
        <w:t xml:space="preserve"> </w:t>
      </w:r>
    </w:p>
    <w:p w14:paraId="5AEA1C50" w14:textId="173B8CF5" w:rsidR="0098307F" w:rsidRDefault="003C3363" w:rsidP="003C3363">
      <w:pPr>
        <w:spacing w:line="480" w:lineRule="auto"/>
        <w:ind w:firstLine="720"/>
        <w:rPr>
          <w:rFonts w:ascii="Times New Roman" w:hAnsi="Times New Roman" w:cs="Times New Roman"/>
        </w:rPr>
      </w:pPr>
      <w:r w:rsidRPr="003C3363">
        <w:rPr>
          <w:rFonts w:ascii="Times New Roman" w:hAnsi="Times New Roman" w:cs="Times New Roman"/>
        </w:rPr>
        <w:t>Several organizational tools and Scrum principles contributed to the team’s success. The Product Backlog served as a prioritized list of work, ensuring that the most valuable features were addressed first. During Sprint Planning, the team selected user stories from the backlog</w:t>
      </w:r>
      <w:r w:rsidR="007866C2">
        <w:rPr>
          <w:rFonts w:ascii="Times New Roman" w:hAnsi="Times New Roman" w:cs="Times New Roman"/>
        </w:rPr>
        <w:t xml:space="preserve"> and </w:t>
      </w:r>
      <w:r w:rsidRPr="003C3363">
        <w:rPr>
          <w:rFonts w:ascii="Times New Roman" w:hAnsi="Times New Roman" w:cs="Times New Roman"/>
        </w:rPr>
        <w:t>align</w:t>
      </w:r>
      <w:r w:rsidR="007866C2">
        <w:rPr>
          <w:rFonts w:ascii="Times New Roman" w:hAnsi="Times New Roman" w:cs="Times New Roman"/>
        </w:rPr>
        <w:t>ed</w:t>
      </w:r>
      <w:r w:rsidRPr="003C3363">
        <w:rPr>
          <w:rFonts w:ascii="Times New Roman" w:hAnsi="Times New Roman" w:cs="Times New Roman"/>
        </w:rPr>
        <w:t xml:space="preserve"> work with project priorities. Daily Scrums provided regular opportunities to discuss progress and identify obstacles. Test cases ensured that acceptance criteria were clearly defined and validated. Additionally, Sprint Reviews allowed stakeholders to evaluate completed work and provide feedback, while Sprint Retrospectives enabled the team to assess processes and identify improvements. Together, these tools support</w:t>
      </w:r>
      <w:r w:rsidR="004B2BFC">
        <w:rPr>
          <w:rFonts w:ascii="Times New Roman" w:hAnsi="Times New Roman" w:cs="Times New Roman"/>
        </w:rPr>
        <w:t>s</w:t>
      </w:r>
      <w:r w:rsidRPr="003C3363">
        <w:rPr>
          <w:rFonts w:ascii="Times New Roman" w:hAnsi="Times New Roman" w:cs="Times New Roman"/>
        </w:rPr>
        <w:t xml:space="preserve"> effective collaboration, adaptability, and continuous improvement.</w:t>
      </w:r>
      <w:r w:rsidR="0098307F">
        <w:rPr>
          <w:rFonts w:ascii="Times New Roman" w:hAnsi="Times New Roman" w:cs="Times New Roman"/>
        </w:rPr>
        <w:t xml:space="preserve"> </w:t>
      </w:r>
    </w:p>
    <w:p w14:paraId="5555C99B" w14:textId="77777777" w:rsidR="0098307F" w:rsidRDefault="003C3363" w:rsidP="003C3363">
      <w:pPr>
        <w:spacing w:line="480" w:lineRule="auto"/>
        <w:ind w:firstLine="720"/>
        <w:rPr>
          <w:rFonts w:ascii="Times New Roman" w:hAnsi="Times New Roman" w:cs="Times New Roman"/>
        </w:rPr>
      </w:pPr>
      <w:r w:rsidRPr="003C3363">
        <w:rPr>
          <w:rFonts w:ascii="Times New Roman" w:hAnsi="Times New Roman" w:cs="Times New Roman"/>
        </w:rPr>
        <w:t xml:space="preserve">Overall, the Scrum-Agile approach was highly effective for the SNHU Travel project. One major advantage was its adaptability. The ability to incorporate feedback and adjust </w:t>
      </w:r>
      <w:r w:rsidRPr="003C3363">
        <w:rPr>
          <w:rFonts w:ascii="Times New Roman" w:hAnsi="Times New Roman" w:cs="Times New Roman"/>
        </w:rPr>
        <w:lastRenderedPageBreak/>
        <w:t>requirements throughout development ensured that the final product aligned with customer expectations. Incremental delivery also allowed for continuous improvement and early detection of issues. Additionally, frequent communication and stakeholder involvement increased transparency and collaboration.</w:t>
      </w:r>
      <w:r w:rsidR="0098307F">
        <w:rPr>
          <w:rFonts w:ascii="Times New Roman" w:hAnsi="Times New Roman" w:cs="Times New Roman"/>
        </w:rPr>
        <w:t xml:space="preserve"> </w:t>
      </w:r>
    </w:p>
    <w:p w14:paraId="2E0A7E59" w14:textId="7B04C040" w:rsidR="003C3363" w:rsidRDefault="003C3363" w:rsidP="003C3363">
      <w:pPr>
        <w:spacing w:line="480" w:lineRule="auto"/>
        <w:ind w:firstLine="720"/>
        <w:rPr>
          <w:rFonts w:ascii="Times New Roman" w:hAnsi="Times New Roman" w:cs="Times New Roman"/>
        </w:rPr>
      </w:pPr>
      <w:r w:rsidRPr="003C3363">
        <w:rPr>
          <w:rFonts w:ascii="Times New Roman" w:hAnsi="Times New Roman" w:cs="Times New Roman"/>
        </w:rPr>
        <w:t xml:space="preserve">However, the Agile approach also presented </w:t>
      </w:r>
      <w:r w:rsidR="00DE6C6A">
        <w:rPr>
          <w:rFonts w:ascii="Times New Roman" w:hAnsi="Times New Roman" w:cs="Times New Roman"/>
        </w:rPr>
        <w:t xml:space="preserve">some </w:t>
      </w:r>
      <w:r w:rsidRPr="003C3363">
        <w:rPr>
          <w:rFonts w:ascii="Times New Roman" w:hAnsi="Times New Roman" w:cs="Times New Roman"/>
        </w:rPr>
        <w:t>challenges. The evolving nature of requirements introduced uncertainty, making it more difficult to accurately estimate timelines and plan long-term development efforts. In some cases, changing requirements have led to rework, which could impact efficiency if not carefully managed. Despite these challenges, the benefits of flexibility, customer focus, and iterative improvement outweighed the drawbacks.</w:t>
      </w:r>
      <w:r>
        <w:rPr>
          <w:rFonts w:ascii="Times New Roman" w:hAnsi="Times New Roman" w:cs="Times New Roman"/>
        </w:rPr>
        <w:t xml:space="preserve"> </w:t>
      </w:r>
      <w:r w:rsidRPr="003C3363">
        <w:rPr>
          <w:rFonts w:ascii="Times New Roman" w:hAnsi="Times New Roman" w:cs="Times New Roman"/>
        </w:rPr>
        <w:t>Based on these factors, the Scrum-Agile approach was the most appropriate methodology for the SNHU Travel project. Its emphasis on adaptability, collaboration, and continuous feedback allowed the team to respond effectively to changing requirements and deliver a high-quality product that met user needs.</w:t>
      </w:r>
      <w:r w:rsidRPr="003C3363">
        <w:rPr>
          <w:rFonts w:ascii="Times New Roman" w:hAnsi="Times New Roman" w:cs="Times New Roman"/>
        </w:rPr>
        <w:br/>
      </w:r>
    </w:p>
    <w:p w14:paraId="3CB21666" w14:textId="77777777" w:rsidR="003C3363" w:rsidRDefault="003C3363" w:rsidP="003C3363">
      <w:pPr>
        <w:spacing w:line="480" w:lineRule="auto"/>
        <w:rPr>
          <w:rFonts w:ascii="Times New Roman" w:hAnsi="Times New Roman" w:cs="Times New Roman"/>
        </w:rPr>
      </w:pPr>
    </w:p>
    <w:p w14:paraId="2EDDB358" w14:textId="77777777" w:rsidR="003C3363" w:rsidRDefault="003C3363" w:rsidP="003C3363">
      <w:pPr>
        <w:spacing w:line="480" w:lineRule="auto"/>
        <w:rPr>
          <w:rFonts w:ascii="Times New Roman" w:hAnsi="Times New Roman" w:cs="Times New Roman"/>
        </w:rPr>
      </w:pPr>
    </w:p>
    <w:p w14:paraId="31736C4B" w14:textId="77777777" w:rsidR="003C3363" w:rsidRDefault="003C3363" w:rsidP="003C3363">
      <w:pPr>
        <w:spacing w:line="480" w:lineRule="auto"/>
        <w:rPr>
          <w:rFonts w:ascii="Times New Roman" w:hAnsi="Times New Roman" w:cs="Times New Roman"/>
        </w:rPr>
      </w:pPr>
    </w:p>
    <w:p w14:paraId="03E42838" w14:textId="77777777" w:rsidR="00390D05" w:rsidRDefault="00390D05" w:rsidP="000D706F">
      <w:pPr>
        <w:spacing w:line="480" w:lineRule="auto"/>
        <w:rPr>
          <w:rFonts w:ascii="Times New Roman" w:hAnsi="Times New Roman" w:cs="Times New Roman"/>
          <w:b/>
          <w:bCs/>
          <w:sz w:val="40"/>
          <w:szCs w:val="40"/>
          <w:u w:val="single"/>
        </w:rPr>
      </w:pPr>
    </w:p>
    <w:p w14:paraId="6D01B4E7" w14:textId="77777777" w:rsidR="00390D05" w:rsidRDefault="00390D05" w:rsidP="000D706F">
      <w:pPr>
        <w:spacing w:line="480" w:lineRule="auto"/>
        <w:rPr>
          <w:rFonts w:ascii="Times New Roman" w:hAnsi="Times New Roman" w:cs="Times New Roman"/>
          <w:b/>
          <w:bCs/>
          <w:sz w:val="40"/>
          <w:szCs w:val="40"/>
          <w:u w:val="single"/>
        </w:rPr>
      </w:pPr>
    </w:p>
    <w:p w14:paraId="3117B07E" w14:textId="77777777" w:rsidR="00390D05" w:rsidRDefault="00390D05" w:rsidP="000D706F">
      <w:pPr>
        <w:spacing w:line="480" w:lineRule="auto"/>
        <w:rPr>
          <w:rFonts w:ascii="Times New Roman" w:hAnsi="Times New Roman" w:cs="Times New Roman"/>
          <w:b/>
          <w:bCs/>
          <w:sz w:val="40"/>
          <w:szCs w:val="40"/>
          <w:u w:val="single"/>
        </w:rPr>
      </w:pPr>
    </w:p>
    <w:p w14:paraId="027B08C8" w14:textId="77777777" w:rsidR="00390D05" w:rsidRDefault="00390D05" w:rsidP="000D706F">
      <w:pPr>
        <w:spacing w:line="480" w:lineRule="auto"/>
        <w:rPr>
          <w:rFonts w:ascii="Times New Roman" w:hAnsi="Times New Roman" w:cs="Times New Roman"/>
          <w:b/>
          <w:bCs/>
          <w:sz w:val="40"/>
          <w:szCs w:val="40"/>
          <w:u w:val="single"/>
        </w:rPr>
      </w:pPr>
    </w:p>
    <w:p w14:paraId="507E2127" w14:textId="74DAA1B8" w:rsidR="000D706F" w:rsidRDefault="003C3363" w:rsidP="000D706F">
      <w:pPr>
        <w:spacing w:line="480" w:lineRule="auto"/>
        <w:rPr>
          <w:rFonts w:ascii="Times New Roman" w:hAnsi="Times New Roman" w:cs="Times New Roman"/>
        </w:rPr>
      </w:pPr>
      <w:r w:rsidRPr="003C3363">
        <w:rPr>
          <w:rFonts w:ascii="Times New Roman" w:hAnsi="Times New Roman" w:cs="Times New Roman"/>
          <w:b/>
          <w:bCs/>
          <w:sz w:val="40"/>
          <w:szCs w:val="40"/>
          <w:u w:val="single"/>
        </w:rPr>
        <w:t>References:</w:t>
      </w:r>
    </w:p>
    <w:p w14:paraId="37A719D6" w14:textId="09791B98" w:rsidR="000D706F" w:rsidRPr="000D706F" w:rsidRDefault="000D706F" w:rsidP="000D706F">
      <w:pPr>
        <w:spacing w:line="480" w:lineRule="auto"/>
        <w:rPr>
          <w:rFonts w:ascii="Times New Roman" w:hAnsi="Times New Roman" w:cs="Times New Roman"/>
        </w:rPr>
      </w:pPr>
      <w:r w:rsidRPr="000D706F">
        <w:rPr>
          <w:rFonts w:ascii="Times New Roman" w:hAnsi="Times New Roman" w:cs="Times New Roman"/>
        </w:rPr>
        <w:t xml:space="preserve">Schwaber, K. &amp; Sutherland, J. (2020). </w:t>
      </w:r>
      <w:r w:rsidRPr="000D706F">
        <w:rPr>
          <w:rFonts w:ascii="Times New Roman" w:hAnsi="Times New Roman" w:cs="Times New Roman"/>
          <w:i/>
          <w:iCs/>
        </w:rPr>
        <w:t>The Scrum Guide</w:t>
      </w:r>
      <w:r w:rsidRPr="000D706F">
        <w:rPr>
          <w:rFonts w:ascii="Times New Roman" w:hAnsi="Times New Roman" w:cs="Times New Roman"/>
        </w:rPr>
        <w:t xml:space="preserve"> Agile Alliance. (2021). </w:t>
      </w:r>
      <w:r w:rsidRPr="000D706F">
        <w:rPr>
          <w:rFonts w:ascii="Times New Roman" w:hAnsi="Times New Roman" w:cs="Times New Roman"/>
          <w:i/>
          <w:iCs/>
        </w:rPr>
        <w:t>Agile project management principles</w:t>
      </w:r>
      <w:r w:rsidRPr="000D706F">
        <w:rPr>
          <w:rFonts w:ascii="Times New Roman" w:hAnsi="Times New Roman" w:cs="Times New Roman"/>
        </w:rPr>
        <w:t>.</w:t>
      </w:r>
    </w:p>
    <w:p w14:paraId="79DB2B28" w14:textId="06244B46" w:rsidR="003C3363" w:rsidRPr="003C3363" w:rsidRDefault="003C3363" w:rsidP="003C3363">
      <w:pPr>
        <w:spacing w:line="480" w:lineRule="auto"/>
        <w:rPr>
          <w:rFonts w:ascii="Times New Roman" w:hAnsi="Times New Roman" w:cs="Times New Roman"/>
        </w:rPr>
      </w:pPr>
      <w:r w:rsidRPr="003C3363">
        <w:rPr>
          <w:rFonts w:ascii="Times New Roman" w:hAnsi="Times New Roman" w:cs="Times New Roman"/>
        </w:rPr>
        <w:t>Cobb, C. G. (2015). The Project Manager’s Guide to Mastering Agile: Principles and Practices for an Adaptive Approach (1st ed.). Wiley.</w:t>
      </w:r>
    </w:p>
    <w:sectPr w:rsidR="003C3363" w:rsidRPr="003C336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E0134" w14:textId="77777777" w:rsidR="000038E2" w:rsidRDefault="000038E2" w:rsidP="003C3363">
      <w:pPr>
        <w:spacing w:after="0" w:line="240" w:lineRule="auto"/>
      </w:pPr>
      <w:r>
        <w:separator/>
      </w:r>
    </w:p>
  </w:endnote>
  <w:endnote w:type="continuationSeparator" w:id="0">
    <w:p w14:paraId="414BB213" w14:textId="77777777" w:rsidR="000038E2" w:rsidRDefault="000038E2" w:rsidP="003C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DE95D" w14:textId="77777777" w:rsidR="000038E2" w:rsidRDefault="000038E2" w:rsidP="003C3363">
      <w:pPr>
        <w:spacing w:after="0" w:line="240" w:lineRule="auto"/>
      </w:pPr>
      <w:r>
        <w:separator/>
      </w:r>
    </w:p>
  </w:footnote>
  <w:footnote w:type="continuationSeparator" w:id="0">
    <w:p w14:paraId="13989C9C" w14:textId="77777777" w:rsidR="000038E2" w:rsidRDefault="000038E2" w:rsidP="003C3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0CDC" w14:textId="439DF783" w:rsidR="003C3363" w:rsidRDefault="003C3363">
    <w:pPr>
      <w:pStyle w:val="Header"/>
      <w:rPr>
        <w:rFonts w:ascii="Times New Roman" w:hAnsi="Times New Roman" w:cs="Times New Roman"/>
      </w:rPr>
    </w:pPr>
    <w:r>
      <w:rPr>
        <w:rFonts w:ascii="Times New Roman" w:hAnsi="Times New Roman" w:cs="Times New Roman"/>
      </w:rPr>
      <w:t>Joey Haynes</w:t>
    </w:r>
  </w:p>
  <w:p w14:paraId="47882BE4" w14:textId="03C8ECB6" w:rsidR="003C3363" w:rsidRPr="003C3363" w:rsidRDefault="003C3363">
    <w:pPr>
      <w:pStyle w:val="Header"/>
      <w:rPr>
        <w:rFonts w:ascii="Times New Roman" w:hAnsi="Times New Roman" w:cs="Times New Roman"/>
      </w:rPr>
    </w:pPr>
    <w:r>
      <w:rPr>
        <w:rFonts w:ascii="Times New Roman" w:hAnsi="Times New Roman" w:cs="Times New Roman"/>
      </w:rPr>
      <w:t>CS-250 7-1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0884"/>
    <w:multiLevelType w:val="hybridMultilevel"/>
    <w:tmpl w:val="EB223418"/>
    <w:lvl w:ilvl="0" w:tplc="DA1E4134">
      <w:start w:val="1"/>
      <w:numFmt w:val="bullet"/>
      <w:lvlText w:val="•"/>
      <w:lvlJc w:val="left"/>
      <w:pPr>
        <w:tabs>
          <w:tab w:val="num" w:pos="720"/>
        </w:tabs>
        <w:ind w:left="720" w:hanging="360"/>
      </w:pPr>
      <w:rPr>
        <w:rFonts w:ascii="Arial" w:hAnsi="Arial" w:hint="default"/>
      </w:rPr>
    </w:lvl>
    <w:lvl w:ilvl="1" w:tplc="CA444760" w:tentative="1">
      <w:start w:val="1"/>
      <w:numFmt w:val="bullet"/>
      <w:lvlText w:val="•"/>
      <w:lvlJc w:val="left"/>
      <w:pPr>
        <w:tabs>
          <w:tab w:val="num" w:pos="1440"/>
        </w:tabs>
        <w:ind w:left="1440" w:hanging="360"/>
      </w:pPr>
      <w:rPr>
        <w:rFonts w:ascii="Arial" w:hAnsi="Arial" w:hint="default"/>
      </w:rPr>
    </w:lvl>
    <w:lvl w:ilvl="2" w:tplc="B4884E04" w:tentative="1">
      <w:start w:val="1"/>
      <w:numFmt w:val="bullet"/>
      <w:lvlText w:val="•"/>
      <w:lvlJc w:val="left"/>
      <w:pPr>
        <w:tabs>
          <w:tab w:val="num" w:pos="2160"/>
        </w:tabs>
        <w:ind w:left="2160" w:hanging="360"/>
      </w:pPr>
      <w:rPr>
        <w:rFonts w:ascii="Arial" w:hAnsi="Arial" w:hint="default"/>
      </w:rPr>
    </w:lvl>
    <w:lvl w:ilvl="3" w:tplc="86E8F9CC" w:tentative="1">
      <w:start w:val="1"/>
      <w:numFmt w:val="bullet"/>
      <w:lvlText w:val="•"/>
      <w:lvlJc w:val="left"/>
      <w:pPr>
        <w:tabs>
          <w:tab w:val="num" w:pos="2880"/>
        </w:tabs>
        <w:ind w:left="2880" w:hanging="360"/>
      </w:pPr>
      <w:rPr>
        <w:rFonts w:ascii="Arial" w:hAnsi="Arial" w:hint="default"/>
      </w:rPr>
    </w:lvl>
    <w:lvl w:ilvl="4" w:tplc="95B81BC8" w:tentative="1">
      <w:start w:val="1"/>
      <w:numFmt w:val="bullet"/>
      <w:lvlText w:val="•"/>
      <w:lvlJc w:val="left"/>
      <w:pPr>
        <w:tabs>
          <w:tab w:val="num" w:pos="3600"/>
        </w:tabs>
        <w:ind w:left="3600" w:hanging="360"/>
      </w:pPr>
      <w:rPr>
        <w:rFonts w:ascii="Arial" w:hAnsi="Arial" w:hint="default"/>
      </w:rPr>
    </w:lvl>
    <w:lvl w:ilvl="5" w:tplc="1F988B4E" w:tentative="1">
      <w:start w:val="1"/>
      <w:numFmt w:val="bullet"/>
      <w:lvlText w:val="•"/>
      <w:lvlJc w:val="left"/>
      <w:pPr>
        <w:tabs>
          <w:tab w:val="num" w:pos="4320"/>
        </w:tabs>
        <w:ind w:left="4320" w:hanging="360"/>
      </w:pPr>
      <w:rPr>
        <w:rFonts w:ascii="Arial" w:hAnsi="Arial" w:hint="default"/>
      </w:rPr>
    </w:lvl>
    <w:lvl w:ilvl="6" w:tplc="D9AE62F6" w:tentative="1">
      <w:start w:val="1"/>
      <w:numFmt w:val="bullet"/>
      <w:lvlText w:val="•"/>
      <w:lvlJc w:val="left"/>
      <w:pPr>
        <w:tabs>
          <w:tab w:val="num" w:pos="5040"/>
        </w:tabs>
        <w:ind w:left="5040" w:hanging="360"/>
      </w:pPr>
      <w:rPr>
        <w:rFonts w:ascii="Arial" w:hAnsi="Arial" w:hint="default"/>
      </w:rPr>
    </w:lvl>
    <w:lvl w:ilvl="7" w:tplc="DC343904" w:tentative="1">
      <w:start w:val="1"/>
      <w:numFmt w:val="bullet"/>
      <w:lvlText w:val="•"/>
      <w:lvlJc w:val="left"/>
      <w:pPr>
        <w:tabs>
          <w:tab w:val="num" w:pos="5760"/>
        </w:tabs>
        <w:ind w:left="5760" w:hanging="360"/>
      </w:pPr>
      <w:rPr>
        <w:rFonts w:ascii="Arial" w:hAnsi="Arial" w:hint="default"/>
      </w:rPr>
    </w:lvl>
    <w:lvl w:ilvl="8" w:tplc="97A07680" w:tentative="1">
      <w:start w:val="1"/>
      <w:numFmt w:val="bullet"/>
      <w:lvlText w:val="•"/>
      <w:lvlJc w:val="left"/>
      <w:pPr>
        <w:tabs>
          <w:tab w:val="num" w:pos="6480"/>
        </w:tabs>
        <w:ind w:left="6480" w:hanging="360"/>
      </w:pPr>
      <w:rPr>
        <w:rFonts w:ascii="Arial" w:hAnsi="Arial" w:hint="default"/>
      </w:rPr>
    </w:lvl>
  </w:abstractNum>
  <w:num w:numId="1" w16cid:durableId="123123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63"/>
    <w:rsid w:val="000038E2"/>
    <w:rsid w:val="0003710D"/>
    <w:rsid w:val="0005392F"/>
    <w:rsid w:val="000D706F"/>
    <w:rsid w:val="000D70B8"/>
    <w:rsid w:val="002A3C66"/>
    <w:rsid w:val="00305C4F"/>
    <w:rsid w:val="003405ED"/>
    <w:rsid w:val="00371C22"/>
    <w:rsid w:val="00390D05"/>
    <w:rsid w:val="003C3363"/>
    <w:rsid w:val="003D39C4"/>
    <w:rsid w:val="003E3A25"/>
    <w:rsid w:val="00434F0A"/>
    <w:rsid w:val="004B2BFC"/>
    <w:rsid w:val="005060FA"/>
    <w:rsid w:val="00546142"/>
    <w:rsid w:val="0063682F"/>
    <w:rsid w:val="006C7F11"/>
    <w:rsid w:val="006E0292"/>
    <w:rsid w:val="007108C0"/>
    <w:rsid w:val="007866C2"/>
    <w:rsid w:val="007B3191"/>
    <w:rsid w:val="00852344"/>
    <w:rsid w:val="008E6ACC"/>
    <w:rsid w:val="008F1A6B"/>
    <w:rsid w:val="0098307F"/>
    <w:rsid w:val="00A31378"/>
    <w:rsid w:val="00B71F56"/>
    <w:rsid w:val="00C6553C"/>
    <w:rsid w:val="00D15EC6"/>
    <w:rsid w:val="00D84F91"/>
    <w:rsid w:val="00DD739A"/>
    <w:rsid w:val="00DE6C6A"/>
    <w:rsid w:val="00DF72E5"/>
    <w:rsid w:val="00DF7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9A85"/>
  <w15:chartTrackingRefBased/>
  <w15:docId w15:val="{2A28413E-9CC7-430C-BDA1-C8CE2F564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63"/>
    <w:rPr>
      <w:rFonts w:eastAsiaTheme="majorEastAsia" w:cstheme="majorBidi"/>
      <w:color w:val="272727" w:themeColor="text1" w:themeTint="D8"/>
    </w:rPr>
  </w:style>
  <w:style w:type="paragraph" w:styleId="Title">
    <w:name w:val="Title"/>
    <w:basedOn w:val="Normal"/>
    <w:next w:val="Normal"/>
    <w:link w:val="TitleChar"/>
    <w:uiPriority w:val="10"/>
    <w:qFormat/>
    <w:rsid w:val="003C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63"/>
    <w:pPr>
      <w:spacing w:before="160"/>
      <w:jc w:val="center"/>
    </w:pPr>
    <w:rPr>
      <w:i/>
      <w:iCs/>
      <w:color w:val="404040" w:themeColor="text1" w:themeTint="BF"/>
    </w:rPr>
  </w:style>
  <w:style w:type="character" w:customStyle="1" w:styleId="QuoteChar">
    <w:name w:val="Quote Char"/>
    <w:basedOn w:val="DefaultParagraphFont"/>
    <w:link w:val="Quote"/>
    <w:uiPriority w:val="29"/>
    <w:rsid w:val="003C3363"/>
    <w:rPr>
      <w:i/>
      <w:iCs/>
      <w:color w:val="404040" w:themeColor="text1" w:themeTint="BF"/>
    </w:rPr>
  </w:style>
  <w:style w:type="paragraph" w:styleId="ListParagraph">
    <w:name w:val="List Paragraph"/>
    <w:basedOn w:val="Normal"/>
    <w:uiPriority w:val="34"/>
    <w:qFormat/>
    <w:rsid w:val="003C3363"/>
    <w:pPr>
      <w:ind w:left="720"/>
      <w:contextualSpacing/>
    </w:pPr>
  </w:style>
  <w:style w:type="character" w:styleId="IntenseEmphasis">
    <w:name w:val="Intense Emphasis"/>
    <w:basedOn w:val="DefaultParagraphFont"/>
    <w:uiPriority w:val="21"/>
    <w:qFormat/>
    <w:rsid w:val="003C3363"/>
    <w:rPr>
      <w:i/>
      <w:iCs/>
      <w:color w:val="0F4761" w:themeColor="accent1" w:themeShade="BF"/>
    </w:rPr>
  </w:style>
  <w:style w:type="paragraph" w:styleId="IntenseQuote">
    <w:name w:val="Intense Quote"/>
    <w:basedOn w:val="Normal"/>
    <w:next w:val="Normal"/>
    <w:link w:val="IntenseQuoteChar"/>
    <w:uiPriority w:val="30"/>
    <w:qFormat/>
    <w:rsid w:val="003C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363"/>
    <w:rPr>
      <w:i/>
      <w:iCs/>
      <w:color w:val="0F4761" w:themeColor="accent1" w:themeShade="BF"/>
    </w:rPr>
  </w:style>
  <w:style w:type="character" w:styleId="IntenseReference">
    <w:name w:val="Intense Reference"/>
    <w:basedOn w:val="DefaultParagraphFont"/>
    <w:uiPriority w:val="32"/>
    <w:qFormat/>
    <w:rsid w:val="003C3363"/>
    <w:rPr>
      <w:b/>
      <w:bCs/>
      <w:smallCaps/>
      <w:color w:val="0F4761" w:themeColor="accent1" w:themeShade="BF"/>
      <w:spacing w:val="5"/>
    </w:rPr>
  </w:style>
  <w:style w:type="paragraph" w:styleId="Header">
    <w:name w:val="header"/>
    <w:basedOn w:val="Normal"/>
    <w:link w:val="HeaderChar"/>
    <w:uiPriority w:val="99"/>
    <w:unhideWhenUsed/>
    <w:rsid w:val="003C3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363"/>
  </w:style>
  <w:style w:type="paragraph" w:styleId="Footer">
    <w:name w:val="footer"/>
    <w:basedOn w:val="Normal"/>
    <w:link w:val="FooterChar"/>
    <w:uiPriority w:val="99"/>
    <w:unhideWhenUsed/>
    <w:rsid w:val="003C3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Haynes</dc:creator>
  <cp:keywords/>
  <dc:description/>
  <cp:lastModifiedBy>Joey Haynes</cp:lastModifiedBy>
  <cp:revision>25</cp:revision>
  <dcterms:created xsi:type="dcterms:W3CDTF">2026-04-18T15:38:00Z</dcterms:created>
  <dcterms:modified xsi:type="dcterms:W3CDTF">2026-04-18T21:43:00Z</dcterms:modified>
</cp:coreProperties>
</file>