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8548" w14:textId="07B70D61" w:rsidR="00C36963" w:rsidRPr="007718BF" w:rsidRDefault="007718BF">
      <w:pPr>
        <w:pStyle w:val="Title"/>
        <w:rPr>
          <w:sz w:val="80"/>
          <w:szCs w:val="80"/>
        </w:rPr>
      </w:pPr>
      <w:r w:rsidRPr="007718BF">
        <w:rPr>
          <w:sz w:val="80"/>
          <w:szCs w:val="80"/>
        </w:rPr>
        <w:t>Ames Iowa Housing price prediction</w:t>
      </w:r>
    </w:p>
    <w:p w14:paraId="1760FAFE" w14:textId="0D4D00DC" w:rsidR="00C36963" w:rsidRDefault="007718BF">
      <w:pPr>
        <w:pStyle w:val="Subtitle"/>
      </w:pPr>
      <w:r>
        <w:t>SMU MSDS Statistical Foundations Project</w:t>
      </w:r>
    </w:p>
    <w:p w14:paraId="7E89A209" w14:textId="77777777" w:rsidR="00C36963" w:rsidRDefault="00A95A8F">
      <w:r>
        <w:rPr>
          <w:noProof/>
          <w:lang w:eastAsia="en-US"/>
        </w:rPr>
        <w:drawing>
          <wp:inline distT="0" distB="0" distL="0" distR="0" wp14:anchorId="2FD386D0" wp14:editId="60E799ED">
            <wp:extent cx="5486400" cy="3657600"/>
            <wp:effectExtent l="0" t="0" r="0" b="0"/>
            <wp:docPr id="2" name="Picture 2" descr="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11A2337" w14:textId="4E109F19" w:rsidR="00C36963" w:rsidRDefault="007718BF">
      <w:pPr>
        <w:pStyle w:val="Author"/>
      </w:pPr>
      <w:r>
        <w:t>Jo</w:t>
      </w:r>
      <w:r w:rsidR="0086674F">
        <w:t>ey</w:t>
      </w:r>
      <w:r>
        <w:t xml:space="preserve"> Hernandez, Derek Rogers, Nicole Assenza</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62C5B6D7" w14:textId="77777777" w:rsidR="00C36963" w:rsidRDefault="00A95A8F">
          <w:pPr>
            <w:pStyle w:val="TOCHeading"/>
          </w:pPr>
          <w:r>
            <w:rPr>
              <w:rStyle w:val="Emphasis"/>
            </w:rPr>
            <w:t>TAble of</w:t>
          </w:r>
          <w:r>
            <w:rPr>
              <w:rStyle w:val="Emphasis"/>
            </w:rPr>
            <w:br/>
          </w:r>
          <w:r>
            <w:t>Contents</w:t>
          </w:r>
        </w:p>
        <w:p w14:paraId="3060ED55" w14:textId="2552BAFF" w:rsidR="00294CD6"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294CD6" w:rsidRPr="000F7774">
            <w:rPr>
              <w:iCs/>
              <w:noProof/>
              <w:color w:val="EB130B" w:themeColor="accent1" w:themeShade="BF"/>
            </w:rPr>
            <w:t>Exploratory Data Analysis</w:t>
          </w:r>
          <w:r w:rsidR="00294CD6">
            <w:rPr>
              <w:noProof/>
            </w:rPr>
            <w:tab/>
          </w:r>
          <w:r w:rsidR="00294CD6">
            <w:rPr>
              <w:noProof/>
            </w:rPr>
            <w:fldChar w:fldCharType="begin"/>
          </w:r>
          <w:r w:rsidR="00294CD6">
            <w:rPr>
              <w:noProof/>
            </w:rPr>
            <w:instrText xml:space="preserve"> PAGEREF _Toc121675026 \h </w:instrText>
          </w:r>
          <w:r w:rsidR="00294CD6">
            <w:rPr>
              <w:noProof/>
            </w:rPr>
          </w:r>
          <w:r w:rsidR="00294CD6">
            <w:rPr>
              <w:noProof/>
            </w:rPr>
            <w:fldChar w:fldCharType="separate"/>
          </w:r>
          <w:r w:rsidR="00294CD6">
            <w:rPr>
              <w:noProof/>
            </w:rPr>
            <w:t>1</w:t>
          </w:r>
          <w:r w:rsidR="00294CD6">
            <w:rPr>
              <w:noProof/>
            </w:rPr>
            <w:fldChar w:fldCharType="end"/>
          </w:r>
        </w:p>
        <w:p w14:paraId="117DA53B" w14:textId="7A16BEA1" w:rsidR="00294CD6" w:rsidRDefault="00294CD6">
          <w:pPr>
            <w:pStyle w:val="TOC2"/>
            <w:rPr>
              <w:rFonts w:eastAsiaTheme="minorEastAsia"/>
              <w:bCs w:val="0"/>
              <w:noProof/>
              <w:color w:val="auto"/>
              <w:sz w:val="22"/>
              <w:szCs w:val="22"/>
              <w:lang w:eastAsia="en-US"/>
            </w:rPr>
          </w:pPr>
          <w:r>
            <w:rPr>
              <w:noProof/>
            </w:rPr>
            <w:t>Introduction</w:t>
          </w:r>
          <w:r>
            <w:rPr>
              <w:noProof/>
            </w:rPr>
            <w:tab/>
          </w:r>
          <w:r>
            <w:rPr>
              <w:noProof/>
            </w:rPr>
            <w:fldChar w:fldCharType="begin"/>
          </w:r>
          <w:r>
            <w:rPr>
              <w:noProof/>
            </w:rPr>
            <w:instrText xml:space="preserve"> PAGEREF _Toc121675027 \h </w:instrText>
          </w:r>
          <w:r>
            <w:rPr>
              <w:noProof/>
            </w:rPr>
          </w:r>
          <w:r>
            <w:rPr>
              <w:noProof/>
            </w:rPr>
            <w:fldChar w:fldCharType="separate"/>
          </w:r>
          <w:r>
            <w:rPr>
              <w:noProof/>
            </w:rPr>
            <w:t>1</w:t>
          </w:r>
          <w:r>
            <w:rPr>
              <w:noProof/>
            </w:rPr>
            <w:fldChar w:fldCharType="end"/>
          </w:r>
        </w:p>
        <w:p w14:paraId="1C3889A0" w14:textId="1FB10361" w:rsidR="00294CD6" w:rsidRDefault="00294CD6">
          <w:pPr>
            <w:pStyle w:val="TOC2"/>
            <w:rPr>
              <w:rFonts w:eastAsiaTheme="minorEastAsia"/>
              <w:bCs w:val="0"/>
              <w:noProof/>
              <w:color w:val="auto"/>
              <w:sz w:val="22"/>
              <w:szCs w:val="22"/>
              <w:lang w:eastAsia="en-US"/>
            </w:rPr>
          </w:pPr>
          <w:r>
            <w:rPr>
              <w:noProof/>
            </w:rPr>
            <w:t>Transformations</w:t>
          </w:r>
          <w:r>
            <w:rPr>
              <w:noProof/>
            </w:rPr>
            <w:tab/>
          </w:r>
          <w:r>
            <w:rPr>
              <w:noProof/>
            </w:rPr>
            <w:fldChar w:fldCharType="begin"/>
          </w:r>
          <w:r>
            <w:rPr>
              <w:noProof/>
            </w:rPr>
            <w:instrText xml:space="preserve"> PAGEREF _Toc121675028 \h </w:instrText>
          </w:r>
          <w:r>
            <w:rPr>
              <w:noProof/>
            </w:rPr>
          </w:r>
          <w:r>
            <w:rPr>
              <w:noProof/>
            </w:rPr>
            <w:fldChar w:fldCharType="separate"/>
          </w:r>
          <w:r>
            <w:rPr>
              <w:noProof/>
            </w:rPr>
            <w:t>1</w:t>
          </w:r>
          <w:r>
            <w:rPr>
              <w:noProof/>
            </w:rPr>
            <w:fldChar w:fldCharType="end"/>
          </w:r>
        </w:p>
        <w:p w14:paraId="400473A6" w14:textId="4C076987"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Analysis 1</w:t>
          </w:r>
          <w:r>
            <w:rPr>
              <w:noProof/>
            </w:rPr>
            <w:tab/>
          </w:r>
          <w:r>
            <w:rPr>
              <w:noProof/>
            </w:rPr>
            <w:fldChar w:fldCharType="begin"/>
          </w:r>
          <w:r>
            <w:rPr>
              <w:noProof/>
            </w:rPr>
            <w:instrText xml:space="preserve"> PAGEREF _Toc121675029 \h </w:instrText>
          </w:r>
          <w:r>
            <w:rPr>
              <w:noProof/>
            </w:rPr>
          </w:r>
          <w:r>
            <w:rPr>
              <w:noProof/>
            </w:rPr>
            <w:fldChar w:fldCharType="separate"/>
          </w:r>
          <w:r>
            <w:rPr>
              <w:noProof/>
            </w:rPr>
            <w:t>3</w:t>
          </w:r>
          <w:r>
            <w:rPr>
              <w:noProof/>
            </w:rPr>
            <w:fldChar w:fldCharType="end"/>
          </w:r>
        </w:p>
        <w:p w14:paraId="05D58DCF" w14:textId="2DA4DF1F" w:rsidR="00294CD6" w:rsidRDefault="00294CD6">
          <w:pPr>
            <w:pStyle w:val="TOC2"/>
            <w:rPr>
              <w:rFonts w:eastAsiaTheme="minorEastAsia"/>
              <w:bCs w:val="0"/>
              <w:noProof/>
              <w:color w:val="auto"/>
              <w:sz w:val="22"/>
              <w:szCs w:val="22"/>
              <w:lang w:eastAsia="en-US"/>
            </w:rPr>
          </w:pPr>
          <w:r>
            <w:rPr>
              <w:noProof/>
            </w:rPr>
            <w:t>Restatement of Problem</w:t>
          </w:r>
          <w:r>
            <w:rPr>
              <w:noProof/>
            </w:rPr>
            <w:tab/>
          </w:r>
          <w:r>
            <w:rPr>
              <w:noProof/>
            </w:rPr>
            <w:fldChar w:fldCharType="begin"/>
          </w:r>
          <w:r>
            <w:rPr>
              <w:noProof/>
            </w:rPr>
            <w:instrText xml:space="preserve"> PAGEREF _Toc121675030 \h </w:instrText>
          </w:r>
          <w:r>
            <w:rPr>
              <w:noProof/>
            </w:rPr>
          </w:r>
          <w:r>
            <w:rPr>
              <w:noProof/>
            </w:rPr>
            <w:fldChar w:fldCharType="separate"/>
          </w:r>
          <w:r>
            <w:rPr>
              <w:noProof/>
            </w:rPr>
            <w:t>3</w:t>
          </w:r>
          <w:r>
            <w:rPr>
              <w:noProof/>
            </w:rPr>
            <w:fldChar w:fldCharType="end"/>
          </w:r>
        </w:p>
        <w:p w14:paraId="6CAE0441" w14:textId="0EED1D38" w:rsidR="00294CD6" w:rsidRDefault="00294CD6">
          <w:pPr>
            <w:pStyle w:val="TOC2"/>
            <w:rPr>
              <w:rFonts w:eastAsiaTheme="minorEastAsia"/>
              <w:bCs w:val="0"/>
              <w:noProof/>
              <w:color w:val="auto"/>
              <w:sz w:val="22"/>
              <w:szCs w:val="22"/>
              <w:lang w:eastAsia="en-US"/>
            </w:rPr>
          </w:pPr>
          <w:r>
            <w:rPr>
              <w:noProof/>
            </w:rPr>
            <w:t>Build and Fit the model</w:t>
          </w:r>
          <w:r>
            <w:rPr>
              <w:noProof/>
            </w:rPr>
            <w:tab/>
          </w:r>
          <w:r>
            <w:rPr>
              <w:noProof/>
            </w:rPr>
            <w:fldChar w:fldCharType="begin"/>
          </w:r>
          <w:r>
            <w:rPr>
              <w:noProof/>
            </w:rPr>
            <w:instrText xml:space="preserve"> PAGEREF _Toc121675031 \h </w:instrText>
          </w:r>
          <w:r>
            <w:rPr>
              <w:noProof/>
            </w:rPr>
          </w:r>
          <w:r>
            <w:rPr>
              <w:noProof/>
            </w:rPr>
            <w:fldChar w:fldCharType="separate"/>
          </w:r>
          <w:r>
            <w:rPr>
              <w:noProof/>
            </w:rPr>
            <w:t>3</w:t>
          </w:r>
          <w:r>
            <w:rPr>
              <w:noProof/>
            </w:rPr>
            <w:fldChar w:fldCharType="end"/>
          </w:r>
        </w:p>
        <w:p w14:paraId="6AE62B72" w14:textId="627D9848" w:rsidR="00294CD6" w:rsidRDefault="00294CD6">
          <w:pPr>
            <w:pStyle w:val="TOC2"/>
            <w:rPr>
              <w:rFonts w:eastAsiaTheme="minorEastAsia"/>
              <w:bCs w:val="0"/>
              <w:noProof/>
              <w:color w:val="auto"/>
              <w:sz w:val="22"/>
              <w:szCs w:val="22"/>
              <w:lang w:eastAsia="en-US"/>
            </w:rPr>
          </w:pPr>
          <w:r>
            <w:rPr>
              <w:noProof/>
            </w:rPr>
            <w:t>Checking Assumptions</w:t>
          </w:r>
          <w:r>
            <w:rPr>
              <w:noProof/>
            </w:rPr>
            <w:tab/>
          </w:r>
          <w:r>
            <w:rPr>
              <w:noProof/>
            </w:rPr>
            <w:fldChar w:fldCharType="begin"/>
          </w:r>
          <w:r>
            <w:rPr>
              <w:noProof/>
            </w:rPr>
            <w:instrText xml:space="preserve"> PAGEREF _Toc121675032 \h </w:instrText>
          </w:r>
          <w:r>
            <w:rPr>
              <w:noProof/>
            </w:rPr>
          </w:r>
          <w:r>
            <w:rPr>
              <w:noProof/>
            </w:rPr>
            <w:fldChar w:fldCharType="separate"/>
          </w:r>
          <w:r>
            <w:rPr>
              <w:noProof/>
            </w:rPr>
            <w:t>4</w:t>
          </w:r>
          <w:r>
            <w:rPr>
              <w:noProof/>
            </w:rPr>
            <w:fldChar w:fldCharType="end"/>
          </w:r>
        </w:p>
        <w:p w14:paraId="1B1D9BBE" w14:textId="7CF3169B" w:rsidR="00294CD6" w:rsidRDefault="00294CD6">
          <w:pPr>
            <w:pStyle w:val="TOC2"/>
            <w:rPr>
              <w:rFonts w:eastAsiaTheme="minorEastAsia"/>
              <w:bCs w:val="0"/>
              <w:noProof/>
              <w:color w:val="auto"/>
              <w:sz w:val="22"/>
              <w:szCs w:val="22"/>
              <w:lang w:eastAsia="en-US"/>
            </w:rPr>
          </w:pPr>
          <w:r>
            <w:rPr>
              <w:noProof/>
            </w:rPr>
            <w:t>Influential point analysis</w:t>
          </w:r>
          <w:r>
            <w:rPr>
              <w:noProof/>
            </w:rPr>
            <w:tab/>
          </w:r>
          <w:r>
            <w:rPr>
              <w:noProof/>
            </w:rPr>
            <w:fldChar w:fldCharType="begin"/>
          </w:r>
          <w:r>
            <w:rPr>
              <w:noProof/>
            </w:rPr>
            <w:instrText xml:space="preserve"> PAGEREF _Toc121675033 \h </w:instrText>
          </w:r>
          <w:r>
            <w:rPr>
              <w:noProof/>
            </w:rPr>
          </w:r>
          <w:r>
            <w:rPr>
              <w:noProof/>
            </w:rPr>
            <w:fldChar w:fldCharType="separate"/>
          </w:r>
          <w:r>
            <w:rPr>
              <w:noProof/>
            </w:rPr>
            <w:t>5</w:t>
          </w:r>
          <w:r>
            <w:rPr>
              <w:noProof/>
            </w:rPr>
            <w:fldChar w:fldCharType="end"/>
          </w:r>
        </w:p>
        <w:p w14:paraId="59EC8E15" w14:textId="54CAA0EE" w:rsidR="00294CD6" w:rsidRDefault="00294CD6">
          <w:pPr>
            <w:pStyle w:val="TOC2"/>
            <w:rPr>
              <w:rFonts w:eastAsiaTheme="minorEastAsia"/>
              <w:bCs w:val="0"/>
              <w:noProof/>
              <w:color w:val="auto"/>
              <w:sz w:val="22"/>
              <w:szCs w:val="22"/>
              <w:lang w:eastAsia="en-US"/>
            </w:rPr>
          </w:pPr>
          <w:r>
            <w:rPr>
              <w:noProof/>
            </w:rPr>
            <w:t>R Shiny: Price vs. Living area</w:t>
          </w:r>
          <w:r>
            <w:rPr>
              <w:noProof/>
            </w:rPr>
            <w:tab/>
          </w:r>
          <w:r>
            <w:rPr>
              <w:noProof/>
            </w:rPr>
            <w:fldChar w:fldCharType="begin"/>
          </w:r>
          <w:r>
            <w:rPr>
              <w:noProof/>
            </w:rPr>
            <w:instrText xml:space="preserve"> PAGEREF _Toc121675034 \h </w:instrText>
          </w:r>
          <w:r>
            <w:rPr>
              <w:noProof/>
            </w:rPr>
          </w:r>
          <w:r>
            <w:rPr>
              <w:noProof/>
            </w:rPr>
            <w:fldChar w:fldCharType="separate"/>
          </w:r>
          <w:r>
            <w:rPr>
              <w:noProof/>
            </w:rPr>
            <w:t>6</w:t>
          </w:r>
          <w:r>
            <w:rPr>
              <w:noProof/>
            </w:rPr>
            <w:fldChar w:fldCharType="end"/>
          </w:r>
        </w:p>
        <w:p w14:paraId="63138F19" w14:textId="7DB8412D" w:rsidR="00294CD6" w:rsidRDefault="00294CD6">
          <w:pPr>
            <w:pStyle w:val="TOC2"/>
            <w:rPr>
              <w:rFonts w:eastAsiaTheme="minorEastAsia"/>
              <w:bCs w:val="0"/>
              <w:noProof/>
              <w:color w:val="auto"/>
              <w:sz w:val="22"/>
              <w:szCs w:val="22"/>
              <w:lang w:eastAsia="en-US"/>
            </w:rPr>
          </w:pPr>
          <w:r>
            <w:rPr>
              <w:noProof/>
            </w:rPr>
            <w:t>Conclusion</w:t>
          </w:r>
          <w:r>
            <w:rPr>
              <w:noProof/>
            </w:rPr>
            <w:tab/>
          </w:r>
          <w:r>
            <w:rPr>
              <w:noProof/>
            </w:rPr>
            <w:fldChar w:fldCharType="begin"/>
          </w:r>
          <w:r>
            <w:rPr>
              <w:noProof/>
            </w:rPr>
            <w:instrText xml:space="preserve"> PAGEREF _Toc121675035 \h </w:instrText>
          </w:r>
          <w:r>
            <w:rPr>
              <w:noProof/>
            </w:rPr>
          </w:r>
          <w:r>
            <w:rPr>
              <w:noProof/>
            </w:rPr>
            <w:fldChar w:fldCharType="separate"/>
          </w:r>
          <w:r>
            <w:rPr>
              <w:noProof/>
            </w:rPr>
            <w:t>7</w:t>
          </w:r>
          <w:r>
            <w:rPr>
              <w:noProof/>
            </w:rPr>
            <w:fldChar w:fldCharType="end"/>
          </w:r>
        </w:p>
        <w:p w14:paraId="00659943" w14:textId="7F3B075C"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Analysis 2</w:t>
          </w:r>
          <w:r>
            <w:rPr>
              <w:noProof/>
            </w:rPr>
            <w:tab/>
          </w:r>
          <w:r>
            <w:rPr>
              <w:noProof/>
            </w:rPr>
            <w:fldChar w:fldCharType="begin"/>
          </w:r>
          <w:r>
            <w:rPr>
              <w:noProof/>
            </w:rPr>
            <w:instrText xml:space="preserve"> PAGEREF _Toc121675036 \h </w:instrText>
          </w:r>
          <w:r>
            <w:rPr>
              <w:noProof/>
            </w:rPr>
          </w:r>
          <w:r>
            <w:rPr>
              <w:noProof/>
            </w:rPr>
            <w:fldChar w:fldCharType="separate"/>
          </w:r>
          <w:r>
            <w:rPr>
              <w:noProof/>
            </w:rPr>
            <w:t>8</w:t>
          </w:r>
          <w:r>
            <w:rPr>
              <w:noProof/>
            </w:rPr>
            <w:fldChar w:fldCharType="end"/>
          </w:r>
        </w:p>
        <w:p w14:paraId="54B55763" w14:textId="6392B195" w:rsidR="00294CD6" w:rsidRDefault="00294CD6">
          <w:pPr>
            <w:pStyle w:val="TOC2"/>
            <w:rPr>
              <w:rFonts w:eastAsiaTheme="minorEastAsia"/>
              <w:bCs w:val="0"/>
              <w:noProof/>
              <w:color w:val="auto"/>
              <w:sz w:val="22"/>
              <w:szCs w:val="22"/>
              <w:lang w:eastAsia="en-US"/>
            </w:rPr>
          </w:pPr>
          <w:r>
            <w:rPr>
              <w:noProof/>
            </w:rPr>
            <w:t>Restatement of problem</w:t>
          </w:r>
          <w:r>
            <w:rPr>
              <w:noProof/>
            </w:rPr>
            <w:tab/>
          </w:r>
          <w:r>
            <w:rPr>
              <w:noProof/>
            </w:rPr>
            <w:fldChar w:fldCharType="begin"/>
          </w:r>
          <w:r>
            <w:rPr>
              <w:noProof/>
            </w:rPr>
            <w:instrText xml:space="preserve"> PAGEREF _Toc121675037 \h </w:instrText>
          </w:r>
          <w:r>
            <w:rPr>
              <w:noProof/>
            </w:rPr>
          </w:r>
          <w:r>
            <w:rPr>
              <w:noProof/>
            </w:rPr>
            <w:fldChar w:fldCharType="separate"/>
          </w:r>
          <w:r>
            <w:rPr>
              <w:noProof/>
            </w:rPr>
            <w:t>8</w:t>
          </w:r>
          <w:r>
            <w:rPr>
              <w:noProof/>
            </w:rPr>
            <w:fldChar w:fldCharType="end"/>
          </w:r>
        </w:p>
        <w:p w14:paraId="4BE645B6" w14:textId="2DB164AD" w:rsidR="00294CD6" w:rsidRDefault="00294CD6">
          <w:pPr>
            <w:pStyle w:val="TOC2"/>
            <w:rPr>
              <w:rFonts w:eastAsiaTheme="minorEastAsia"/>
              <w:bCs w:val="0"/>
              <w:noProof/>
              <w:color w:val="auto"/>
              <w:sz w:val="22"/>
              <w:szCs w:val="22"/>
              <w:lang w:eastAsia="en-US"/>
            </w:rPr>
          </w:pPr>
          <w:r>
            <w:rPr>
              <w:noProof/>
            </w:rPr>
            <w:t>Model Selection</w:t>
          </w:r>
          <w:r>
            <w:rPr>
              <w:noProof/>
            </w:rPr>
            <w:tab/>
          </w:r>
          <w:r>
            <w:rPr>
              <w:noProof/>
            </w:rPr>
            <w:fldChar w:fldCharType="begin"/>
          </w:r>
          <w:r>
            <w:rPr>
              <w:noProof/>
            </w:rPr>
            <w:instrText xml:space="preserve"> PAGEREF _Toc121675038 \h </w:instrText>
          </w:r>
          <w:r>
            <w:rPr>
              <w:noProof/>
            </w:rPr>
          </w:r>
          <w:r>
            <w:rPr>
              <w:noProof/>
            </w:rPr>
            <w:fldChar w:fldCharType="separate"/>
          </w:r>
          <w:r>
            <w:rPr>
              <w:noProof/>
            </w:rPr>
            <w:t>8</w:t>
          </w:r>
          <w:r>
            <w:rPr>
              <w:noProof/>
            </w:rPr>
            <w:fldChar w:fldCharType="end"/>
          </w:r>
        </w:p>
        <w:p w14:paraId="5C0D29B0" w14:textId="48B96B51" w:rsidR="00294CD6" w:rsidRDefault="00294CD6">
          <w:pPr>
            <w:pStyle w:val="TOC2"/>
            <w:rPr>
              <w:rFonts w:eastAsiaTheme="minorEastAsia"/>
              <w:bCs w:val="0"/>
              <w:noProof/>
              <w:color w:val="auto"/>
              <w:sz w:val="22"/>
              <w:szCs w:val="22"/>
              <w:lang w:eastAsia="en-US"/>
            </w:rPr>
          </w:pPr>
          <w:r>
            <w:rPr>
              <w:noProof/>
            </w:rPr>
            <w:t>Forwards Selection</w:t>
          </w:r>
          <w:r>
            <w:rPr>
              <w:noProof/>
            </w:rPr>
            <w:tab/>
          </w:r>
          <w:r>
            <w:rPr>
              <w:noProof/>
            </w:rPr>
            <w:fldChar w:fldCharType="begin"/>
          </w:r>
          <w:r>
            <w:rPr>
              <w:noProof/>
            </w:rPr>
            <w:instrText xml:space="preserve"> PAGEREF _Toc121675039 \h </w:instrText>
          </w:r>
          <w:r>
            <w:rPr>
              <w:noProof/>
            </w:rPr>
          </w:r>
          <w:r>
            <w:rPr>
              <w:noProof/>
            </w:rPr>
            <w:fldChar w:fldCharType="separate"/>
          </w:r>
          <w:r>
            <w:rPr>
              <w:noProof/>
            </w:rPr>
            <w:t>9</w:t>
          </w:r>
          <w:r>
            <w:rPr>
              <w:noProof/>
            </w:rPr>
            <w:fldChar w:fldCharType="end"/>
          </w:r>
        </w:p>
        <w:p w14:paraId="00052539" w14:textId="5386D08B" w:rsidR="00294CD6" w:rsidRDefault="00294CD6">
          <w:pPr>
            <w:pStyle w:val="TOC2"/>
            <w:rPr>
              <w:rFonts w:eastAsiaTheme="minorEastAsia"/>
              <w:bCs w:val="0"/>
              <w:noProof/>
              <w:color w:val="auto"/>
              <w:sz w:val="22"/>
              <w:szCs w:val="22"/>
              <w:lang w:eastAsia="en-US"/>
            </w:rPr>
          </w:pPr>
          <w:r>
            <w:rPr>
              <w:noProof/>
            </w:rPr>
            <w:t>Backwards Selection</w:t>
          </w:r>
          <w:r>
            <w:rPr>
              <w:noProof/>
            </w:rPr>
            <w:tab/>
          </w:r>
          <w:r>
            <w:rPr>
              <w:noProof/>
            </w:rPr>
            <w:fldChar w:fldCharType="begin"/>
          </w:r>
          <w:r>
            <w:rPr>
              <w:noProof/>
            </w:rPr>
            <w:instrText xml:space="preserve"> PAGEREF _Toc121675040 \h </w:instrText>
          </w:r>
          <w:r>
            <w:rPr>
              <w:noProof/>
            </w:rPr>
          </w:r>
          <w:r>
            <w:rPr>
              <w:noProof/>
            </w:rPr>
            <w:fldChar w:fldCharType="separate"/>
          </w:r>
          <w:r>
            <w:rPr>
              <w:noProof/>
            </w:rPr>
            <w:t>9</w:t>
          </w:r>
          <w:r>
            <w:rPr>
              <w:noProof/>
            </w:rPr>
            <w:fldChar w:fldCharType="end"/>
          </w:r>
        </w:p>
        <w:p w14:paraId="6071BED7" w14:textId="6679A8CA" w:rsidR="00294CD6" w:rsidRDefault="00294CD6">
          <w:pPr>
            <w:pStyle w:val="TOC2"/>
            <w:rPr>
              <w:rFonts w:eastAsiaTheme="minorEastAsia"/>
              <w:bCs w:val="0"/>
              <w:noProof/>
              <w:color w:val="auto"/>
              <w:sz w:val="22"/>
              <w:szCs w:val="22"/>
              <w:lang w:eastAsia="en-US"/>
            </w:rPr>
          </w:pPr>
          <w:r>
            <w:rPr>
              <w:noProof/>
            </w:rPr>
            <w:lastRenderedPageBreak/>
            <w:t>Stepwise Selection</w:t>
          </w:r>
          <w:r>
            <w:rPr>
              <w:noProof/>
            </w:rPr>
            <w:tab/>
          </w:r>
          <w:r>
            <w:rPr>
              <w:noProof/>
            </w:rPr>
            <w:fldChar w:fldCharType="begin"/>
          </w:r>
          <w:r>
            <w:rPr>
              <w:noProof/>
            </w:rPr>
            <w:instrText xml:space="preserve"> PAGEREF _Toc121675041 \h </w:instrText>
          </w:r>
          <w:r>
            <w:rPr>
              <w:noProof/>
            </w:rPr>
          </w:r>
          <w:r>
            <w:rPr>
              <w:noProof/>
            </w:rPr>
            <w:fldChar w:fldCharType="separate"/>
          </w:r>
          <w:r>
            <w:rPr>
              <w:noProof/>
            </w:rPr>
            <w:t>10</w:t>
          </w:r>
          <w:r>
            <w:rPr>
              <w:noProof/>
            </w:rPr>
            <w:fldChar w:fldCharType="end"/>
          </w:r>
        </w:p>
        <w:p w14:paraId="06B334B9" w14:textId="270B2D82" w:rsidR="00294CD6" w:rsidRDefault="00294CD6">
          <w:pPr>
            <w:pStyle w:val="TOC2"/>
            <w:rPr>
              <w:rFonts w:eastAsiaTheme="minorEastAsia"/>
              <w:bCs w:val="0"/>
              <w:noProof/>
              <w:color w:val="auto"/>
              <w:sz w:val="22"/>
              <w:szCs w:val="22"/>
              <w:lang w:eastAsia="en-US"/>
            </w:rPr>
          </w:pPr>
          <w:r>
            <w:rPr>
              <w:noProof/>
            </w:rPr>
            <w:t>Custom Model</w:t>
          </w:r>
          <w:r>
            <w:rPr>
              <w:noProof/>
            </w:rPr>
            <w:tab/>
          </w:r>
          <w:r>
            <w:rPr>
              <w:noProof/>
            </w:rPr>
            <w:fldChar w:fldCharType="begin"/>
          </w:r>
          <w:r>
            <w:rPr>
              <w:noProof/>
            </w:rPr>
            <w:instrText xml:space="preserve"> PAGEREF _Toc121675042 \h </w:instrText>
          </w:r>
          <w:r>
            <w:rPr>
              <w:noProof/>
            </w:rPr>
          </w:r>
          <w:r>
            <w:rPr>
              <w:noProof/>
            </w:rPr>
            <w:fldChar w:fldCharType="separate"/>
          </w:r>
          <w:r>
            <w:rPr>
              <w:noProof/>
            </w:rPr>
            <w:t>11</w:t>
          </w:r>
          <w:r>
            <w:rPr>
              <w:noProof/>
            </w:rPr>
            <w:fldChar w:fldCharType="end"/>
          </w:r>
        </w:p>
        <w:p w14:paraId="23FA4CCA" w14:textId="01107F9E" w:rsidR="00294CD6" w:rsidRDefault="00294CD6">
          <w:pPr>
            <w:pStyle w:val="TOC2"/>
            <w:rPr>
              <w:rFonts w:eastAsiaTheme="minorEastAsia"/>
              <w:bCs w:val="0"/>
              <w:noProof/>
              <w:color w:val="auto"/>
              <w:sz w:val="22"/>
              <w:szCs w:val="22"/>
              <w:lang w:eastAsia="en-US"/>
            </w:rPr>
          </w:pPr>
          <w:r>
            <w:rPr>
              <w:noProof/>
            </w:rPr>
            <w:t>Comparing Competing Models</w:t>
          </w:r>
          <w:r>
            <w:rPr>
              <w:noProof/>
            </w:rPr>
            <w:tab/>
          </w:r>
          <w:r>
            <w:rPr>
              <w:noProof/>
            </w:rPr>
            <w:fldChar w:fldCharType="begin"/>
          </w:r>
          <w:r>
            <w:rPr>
              <w:noProof/>
            </w:rPr>
            <w:instrText xml:space="preserve"> PAGEREF _Toc121675043 \h </w:instrText>
          </w:r>
          <w:r>
            <w:rPr>
              <w:noProof/>
            </w:rPr>
          </w:r>
          <w:r>
            <w:rPr>
              <w:noProof/>
            </w:rPr>
            <w:fldChar w:fldCharType="separate"/>
          </w:r>
          <w:r>
            <w:rPr>
              <w:noProof/>
            </w:rPr>
            <w:t>12</w:t>
          </w:r>
          <w:r>
            <w:rPr>
              <w:noProof/>
            </w:rPr>
            <w:fldChar w:fldCharType="end"/>
          </w:r>
        </w:p>
        <w:p w14:paraId="5460A1F8" w14:textId="47B28937" w:rsidR="00294CD6" w:rsidRDefault="00294CD6">
          <w:pPr>
            <w:pStyle w:val="TOC2"/>
            <w:rPr>
              <w:rFonts w:eastAsiaTheme="minorEastAsia"/>
              <w:bCs w:val="0"/>
              <w:noProof/>
              <w:color w:val="auto"/>
              <w:sz w:val="22"/>
              <w:szCs w:val="22"/>
              <w:lang w:eastAsia="en-US"/>
            </w:rPr>
          </w:pPr>
          <w:r>
            <w:rPr>
              <w:noProof/>
            </w:rPr>
            <w:t>Conclusion</w:t>
          </w:r>
          <w:r>
            <w:rPr>
              <w:noProof/>
            </w:rPr>
            <w:tab/>
          </w:r>
          <w:r>
            <w:rPr>
              <w:noProof/>
            </w:rPr>
            <w:fldChar w:fldCharType="begin"/>
          </w:r>
          <w:r>
            <w:rPr>
              <w:noProof/>
            </w:rPr>
            <w:instrText xml:space="preserve"> PAGEREF _Toc121675044 \h </w:instrText>
          </w:r>
          <w:r>
            <w:rPr>
              <w:noProof/>
            </w:rPr>
          </w:r>
          <w:r>
            <w:rPr>
              <w:noProof/>
            </w:rPr>
            <w:fldChar w:fldCharType="separate"/>
          </w:r>
          <w:r>
            <w:rPr>
              <w:noProof/>
            </w:rPr>
            <w:t>12</w:t>
          </w:r>
          <w:r>
            <w:rPr>
              <w:noProof/>
            </w:rPr>
            <w:fldChar w:fldCharType="end"/>
          </w:r>
        </w:p>
        <w:p w14:paraId="1A3296F7" w14:textId="6783355F"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Appendix</w:t>
          </w:r>
          <w:r>
            <w:rPr>
              <w:noProof/>
            </w:rPr>
            <w:tab/>
          </w:r>
          <w:r>
            <w:rPr>
              <w:noProof/>
            </w:rPr>
            <w:fldChar w:fldCharType="begin"/>
          </w:r>
          <w:r>
            <w:rPr>
              <w:noProof/>
            </w:rPr>
            <w:instrText xml:space="preserve"> PAGEREF _Toc121675045 \h </w:instrText>
          </w:r>
          <w:r>
            <w:rPr>
              <w:noProof/>
            </w:rPr>
          </w:r>
          <w:r>
            <w:rPr>
              <w:noProof/>
            </w:rPr>
            <w:fldChar w:fldCharType="separate"/>
          </w:r>
          <w:r>
            <w:rPr>
              <w:noProof/>
            </w:rPr>
            <w:t>13</w:t>
          </w:r>
          <w:r>
            <w:rPr>
              <w:noProof/>
            </w:rPr>
            <w:fldChar w:fldCharType="end"/>
          </w:r>
        </w:p>
        <w:p w14:paraId="6FE5D253" w14:textId="21D63C7A" w:rsidR="00C36963" w:rsidRDefault="00A95A8F">
          <w:pPr>
            <w:sectPr w:rsidR="00C36963">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5EC2AA9E" w14:textId="43F9E6A4" w:rsidR="00C36963" w:rsidRDefault="006D04E9">
      <w:pPr>
        <w:pStyle w:val="Heading1"/>
      </w:pPr>
      <w:bookmarkStart w:id="0" w:name="_Toc121675026"/>
      <w:r>
        <w:rPr>
          <w:rStyle w:val="Emphasis"/>
        </w:rPr>
        <w:lastRenderedPageBreak/>
        <w:t>E</w:t>
      </w:r>
      <w:r w:rsidR="003F01EF">
        <w:rPr>
          <w:rStyle w:val="Emphasis"/>
        </w:rPr>
        <w:t>xploratory Data Analysis</w:t>
      </w:r>
      <w:bookmarkEnd w:id="0"/>
      <w:r w:rsidR="00A95A8F">
        <w:br/>
      </w:r>
    </w:p>
    <w:p w14:paraId="329F1D5A" w14:textId="48554DA7" w:rsidR="00631B70" w:rsidRDefault="00631B70" w:rsidP="00631B70">
      <w:pPr>
        <w:pStyle w:val="Heading2"/>
      </w:pPr>
      <w:bookmarkStart w:id="1" w:name="_Toc121675027"/>
      <w:r>
        <w:t>I</w:t>
      </w:r>
      <w:r w:rsidR="00414FC1">
        <w:t>n</w:t>
      </w:r>
      <w:r>
        <w:t>troduction</w:t>
      </w:r>
      <w:bookmarkEnd w:id="1"/>
    </w:p>
    <w:p w14:paraId="6B24D9B7" w14:textId="77777777" w:rsidR="00B37A90" w:rsidRDefault="00B37A90" w:rsidP="00B37A90">
      <w:pPr>
        <w:pStyle w:val="NormalWeb"/>
        <w:spacing w:before="0" w:beforeAutospacing="0" w:after="200" w:afterAutospacing="0"/>
      </w:pPr>
      <w:r>
        <w:rPr>
          <w:rFonts w:ascii="Verdana" w:hAnsi="Verdana"/>
          <w:color w:val="5F5F5F"/>
        </w:rPr>
        <w:t>When purchasing a home many variables play a role in determining the value and price an individual is willing to pay. Our First objective is to assist Century 21 - Ames in understanding how the sale price of a home is related to the living area. Additionally, we would like to investigate and understand if the sale price and its square footage relationship is dependent on the neighborhood it’s located in. </w:t>
      </w:r>
    </w:p>
    <w:p w14:paraId="6D1861F6" w14:textId="60EDA119" w:rsidR="00C36963" w:rsidRDefault="00B37A90" w:rsidP="00394467">
      <w:pPr>
        <w:pStyle w:val="NormalWeb"/>
        <w:spacing w:before="0" w:beforeAutospacing="0" w:after="200" w:afterAutospacing="0"/>
      </w:pPr>
      <w:r>
        <w:rPr>
          <w:rFonts w:ascii="Verdana" w:hAnsi="Verdana"/>
          <w:color w:val="5F5F5F"/>
        </w:rPr>
        <w:t>Secondly, we will construct a predictive model for the sales prices of homes in all of Ames, Iowa. To ensure the best model implementation we will create 4 models and evaluate them on their R^2, CV PRESS, and Kaggle Score statistics.</w:t>
      </w:r>
    </w:p>
    <w:p w14:paraId="5B731027" w14:textId="1978355E" w:rsidR="00C36963" w:rsidRDefault="00AC4D0E">
      <w:pPr>
        <w:pStyle w:val="Heading2"/>
      </w:pPr>
      <w:bookmarkStart w:id="2" w:name="_Toc121675028"/>
      <w:r>
        <w:t>Transformations</w:t>
      </w:r>
      <w:bookmarkEnd w:id="2"/>
    </w:p>
    <w:p w14:paraId="3AEB3842" w14:textId="6B78FCF1" w:rsidR="00B37A90" w:rsidRPr="00B37A90" w:rsidRDefault="00B37A90" w:rsidP="00B37A90">
      <w:pPr>
        <w:spacing w:line="240" w:lineRule="auto"/>
        <w:rPr>
          <w:rFonts w:ascii="Times New Roman" w:eastAsia="Times New Roman" w:hAnsi="Times New Roman" w:cs="Times New Roman"/>
          <w:color w:val="auto"/>
          <w:lang w:eastAsia="en-US"/>
        </w:rPr>
      </w:pPr>
      <w:r w:rsidRPr="00B37A90">
        <w:rPr>
          <w:rFonts w:ascii="Verdana" w:eastAsia="Times New Roman" w:hAnsi="Verdana" w:cs="Times New Roman"/>
          <w:color w:val="5F5F5F"/>
          <w:lang w:eastAsia="en-US"/>
        </w:rPr>
        <w:t xml:space="preserve">The dataset was compiled by Dean De Cock for use in data science </w:t>
      </w:r>
      <w:r w:rsidR="00C55681" w:rsidRPr="00B37A90">
        <w:rPr>
          <w:rFonts w:ascii="Verdana" w:eastAsia="Times New Roman" w:hAnsi="Verdana" w:cs="Times New Roman"/>
          <w:color w:val="5F5F5F"/>
          <w:lang w:eastAsia="en-US"/>
        </w:rPr>
        <w:t>education and</w:t>
      </w:r>
      <w:r w:rsidRPr="00B37A90">
        <w:rPr>
          <w:rFonts w:ascii="Verdana" w:eastAsia="Times New Roman" w:hAnsi="Verdana" w:cs="Times New Roman"/>
          <w:color w:val="5F5F5F"/>
          <w:lang w:eastAsia="en-US"/>
        </w:rPr>
        <w:t xml:space="preserve"> describes almost every aspect of residential homes in Ames, Iowa. The “Train” dataset contains 1460 rows and 81 Columns. To find out more on this data and problem set </w:t>
      </w:r>
      <w:hyperlink r:id="rId12" w:history="1">
        <w:r w:rsidRPr="00B37A90">
          <w:rPr>
            <w:rFonts w:ascii="Verdana" w:eastAsia="Times New Roman" w:hAnsi="Verdana" w:cs="Times New Roman"/>
            <w:color w:val="1155CC"/>
            <w:u w:val="single"/>
            <w:lang w:eastAsia="en-US"/>
          </w:rPr>
          <w:t>click here</w:t>
        </w:r>
      </w:hyperlink>
      <w:r w:rsidRPr="00B37A90">
        <w:rPr>
          <w:rFonts w:ascii="Verdana" w:eastAsia="Times New Roman" w:hAnsi="Verdana" w:cs="Times New Roman"/>
          <w:color w:val="5F5F5F"/>
          <w:lang w:eastAsia="en-US"/>
        </w:rPr>
        <w:t>.</w:t>
      </w:r>
    </w:p>
    <w:p w14:paraId="51300A15" w14:textId="64AB79CF" w:rsidR="00B37A90" w:rsidRDefault="00B37A90" w:rsidP="00B37A90">
      <w:pPr>
        <w:rPr>
          <w:rFonts w:ascii="Verdana" w:eastAsia="Times New Roman" w:hAnsi="Verdana" w:cs="Times New Roman"/>
          <w:color w:val="5F5F5F"/>
          <w:lang w:eastAsia="en-US"/>
        </w:rPr>
      </w:pPr>
      <w:r w:rsidRPr="00B37A90">
        <w:rPr>
          <w:rFonts w:ascii="Verdana" w:eastAsia="Times New Roman" w:hAnsi="Verdana" w:cs="Times New Roman"/>
          <w:color w:val="5F5F5F"/>
          <w:lang w:eastAsia="en-US"/>
        </w:rPr>
        <w:lastRenderedPageBreak/>
        <w:t xml:space="preserve">To ensure that we are working with data that will yield accurate and actionable results, we engaged in visualization and testing of variables to determine if they met the assumptions of regression or if they required intervention. The assumptions of linearity, homoscedasticity, independence, and normality were assessed for each of the variables that were measured in square footage and dollars. Below is a table that summarizes our findings on the variables that required a log transformation or failed to meet the assumptions of linear regression. The R code used to gather the evidence for these conclusions can be found </w:t>
      </w:r>
      <w:hyperlink r:id="rId13" w:history="1">
        <w:r w:rsidRPr="00B37A90">
          <w:rPr>
            <w:rFonts w:ascii="Verdana" w:eastAsia="Times New Roman" w:hAnsi="Verdana" w:cs="Times New Roman"/>
            <w:color w:val="1155CC"/>
            <w:u w:val="single"/>
            <w:lang w:eastAsia="en-US"/>
          </w:rPr>
          <w:t>Here</w:t>
        </w:r>
      </w:hyperlink>
      <w:r w:rsidRPr="00B37A90">
        <w:rPr>
          <w:rFonts w:ascii="Verdana" w:eastAsia="Times New Roman" w:hAnsi="Verdana" w:cs="Times New Roman"/>
          <w:color w:val="5F5F5F"/>
          <w:lang w:eastAsia="en-US"/>
        </w:rPr>
        <w:t>.</w:t>
      </w:r>
    </w:p>
    <w:p w14:paraId="6F881797" w14:textId="178FF631" w:rsidR="0069098B" w:rsidRDefault="00165B11" w:rsidP="00AC4D0E">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59264" behindDoc="0" locked="0" layoutInCell="1" allowOverlap="1" wp14:anchorId="68DDC42A" wp14:editId="0075BD75">
                <wp:simplePos x="0" y="0"/>
                <wp:positionH relativeFrom="margin">
                  <wp:posOffset>47502</wp:posOffset>
                </wp:positionH>
                <wp:positionV relativeFrom="paragraph">
                  <wp:posOffset>1251255</wp:posOffset>
                </wp:positionV>
                <wp:extent cx="842645" cy="284480"/>
                <wp:effectExtent l="0" t="0" r="146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2E073E6F" w14:textId="0253E287" w:rsidR="00165B11" w:rsidRDefault="00165B11">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DC42A" id="_x0000_t202" coordsize="21600,21600" o:spt="202" path="m,l,21600r21600,l21600,xe">
                <v:stroke joinstyle="miter"/>
                <v:path gradientshapeok="t" o:connecttype="rect"/>
              </v:shapetype>
              <v:shape id="Text Box 2" o:spid="_x0000_s1026" type="#_x0000_t202" style="position:absolute;margin-left:3.75pt;margin-top:98.5pt;width:66.35pt;height:2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">
                <v:textbox>
                  <w:txbxContent>
                    <w:p w14:paraId="2E073E6F" w14:textId="0253E287" w:rsidR="00165B11" w:rsidRDefault="00165B11">
                      <w:r>
                        <w:t>Figure 1</w:t>
                      </w:r>
                    </w:p>
                  </w:txbxContent>
                </v:textbox>
                <w10:wrap type="square"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61312" behindDoc="0" locked="0" layoutInCell="1" allowOverlap="1" wp14:anchorId="4D4EF91D" wp14:editId="64FBDD13">
                <wp:simplePos x="0" y="0"/>
                <wp:positionH relativeFrom="margin">
                  <wp:posOffset>2906395</wp:posOffset>
                </wp:positionH>
                <wp:positionV relativeFrom="paragraph">
                  <wp:posOffset>1466850</wp:posOffset>
                </wp:positionV>
                <wp:extent cx="842645" cy="284480"/>
                <wp:effectExtent l="0" t="0" r="14605"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7FEB43AA" w14:textId="0FDE2D93" w:rsidR="00165B11" w:rsidRDefault="00165B11" w:rsidP="00165B11">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F91D" id="_x0000_s1027" type="#_x0000_t202" style="position:absolute;margin-left:228.85pt;margin-top:115.5pt;width:66.35pt;height:2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">
                <v:textbox>
                  <w:txbxContent>
                    <w:p w14:paraId="7FEB43AA" w14:textId="0FDE2D93" w:rsidR="00165B11" w:rsidRDefault="00165B11" w:rsidP="00165B11">
                      <w:r>
                        <w:t>Figure 2</w:t>
                      </w:r>
                    </w:p>
                  </w:txbxContent>
                </v:textbox>
                <w10:wrap type="square" anchorx="margin"/>
              </v:shape>
            </w:pict>
          </mc:Fallback>
        </mc:AlternateContent>
      </w:r>
      <w:r w:rsidR="00B37A90">
        <w:rPr>
          <w:rFonts w:ascii="Verdana" w:hAnsi="Verdana"/>
          <w:noProof/>
          <w:color w:val="5F5F5F"/>
          <w:bdr w:val="none" w:sz="0" w:space="0" w:color="auto" w:frame="1"/>
        </w:rPr>
        <w:drawing>
          <wp:inline distT="0" distB="0" distL="0" distR="0" wp14:anchorId="7AB018EC" wp14:editId="5CBF0BE2">
            <wp:extent cx="2867025" cy="120015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inline>
        </w:drawing>
      </w:r>
      <w:r w:rsidR="00B37A90">
        <w:rPr>
          <w:rFonts w:ascii="Verdana" w:hAnsi="Verdana"/>
          <w:noProof/>
          <w:color w:val="5F5F5F"/>
          <w:bdr w:val="none" w:sz="0" w:space="0" w:color="auto" w:frame="1"/>
        </w:rPr>
        <w:drawing>
          <wp:anchor distT="0" distB="0" distL="114300" distR="114300" simplePos="0" relativeHeight="251662336" behindDoc="1" locked="0" layoutInCell="1" allowOverlap="1" wp14:anchorId="50B90D8B" wp14:editId="53DD73B8">
            <wp:simplePos x="0" y="0"/>
            <wp:positionH relativeFrom="column">
              <wp:posOffset>2870835</wp:posOffset>
            </wp:positionH>
            <wp:positionV relativeFrom="paragraph">
              <wp:posOffset>-5715</wp:posOffset>
            </wp:positionV>
            <wp:extent cx="1933575" cy="1400175"/>
            <wp:effectExtent l="0" t="0" r="9525" b="9525"/>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82EE4" w14:textId="7648E283" w:rsidR="002A7545" w:rsidRDefault="002A7545" w:rsidP="002A7545">
      <w:pPr>
        <w:pStyle w:val="Heading1"/>
      </w:pPr>
      <w:bookmarkStart w:id="3" w:name="_Toc121675029"/>
      <w:r>
        <w:rPr>
          <w:rStyle w:val="Emphasis"/>
        </w:rPr>
        <w:lastRenderedPageBreak/>
        <w:t>Analysis 1</w:t>
      </w:r>
      <w:bookmarkEnd w:id="3"/>
      <w:r>
        <w:br/>
      </w:r>
    </w:p>
    <w:p w14:paraId="4B1CAD89" w14:textId="23E34D46" w:rsidR="00C36963" w:rsidRDefault="007C70AA" w:rsidP="002A7545">
      <w:pPr>
        <w:pStyle w:val="Heading2"/>
      </w:pPr>
      <w:bookmarkStart w:id="4" w:name="_Toc121675030"/>
      <w:r>
        <w:t>Restatement of Problem</w:t>
      </w:r>
      <w:bookmarkEnd w:id="4"/>
    </w:p>
    <w:p w14:paraId="6508A692" w14:textId="2A673DF8" w:rsidR="00C55681" w:rsidRDefault="00C55681" w:rsidP="002A7545">
      <w:r>
        <w:rPr>
          <w:rFonts w:ascii="Verdana" w:hAnsi="Verdana"/>
          <w:color w:val="5F5F5F"/>
        </w:rPr>
        <w:t>Century 21 Ames sells homes in the North Ames, Edwards, and Brookside neighborhood and would like to investigate how the sale price of the house is related to the square footage of the living area of the house and if the sale price (and its relationship to square footage) depends on which neighborhood the house is located in.</w:t>
      </w:r>
    </w:p>
    <w:p w14:paraId="499B2782" w14:textId="5BEF9BFE" w:rsidR="009139AF" w:rsidRDefault="007C70AA" w:rsidP="009139AF">
      <w:pPr>
        <w:pStyle w:val="Heading2"/>
      </w:pPr>
      <w:bookmarkStart w:id="5" w:name="_Toc121675031"/>
      <w:r>
        <w:t>Build and Fit the model</w:t>
      </w:r>
      <w:bookmarkEnd w:id="5"/>
    </w:p>
    <w:p w14:paraId="4F6CD056" w14:textId="77777777" w:rsidR="009C5470" w:rsidRDefault="009C5470" w:rsidP="009C5470">
      <w:pPr>
        <w:pStyle w:val="NormalWeb"/>
        <w:spacing w:before="0" w:beforeAutospacing="0" w:after="200" w:afterAutospacing="0"/>
      </w:pPr>
      <w:r>
        <w:rPr>
          <w:rFonts w:ascii="Verdana" w:hAnsi="Verdana"/>
          <w:color w:val="5F5F5F"/>
        </w:rPr>
        <w:t xml:space="preserve">The initial model we used to visualize the relationship between Sale price and </w:t>
      </w:r>
      <w:proofErr w:type="gramStart"/>
      <w:r>
        <w:rPr>
          <w:rFonts w:ascii="Verdana" w:hAnsi="Verdana"/>
          <w:color w:val="5F5F5F"/>
        </w:rPr>
        <w:t>Square</w:t>
      </w:r>
      <w:proofErr w:type="gramEnd"/>
      <w:r>
        <w:rPr>
          <w:rFonts w:ascii="Verdana" w:hAnsi="Verdana"/>
          <w:color w:val="5F5F5F"/>
        </w:rPr>
        <w:t xml:space="preserve"> footage is:  </w:t>
      </w:r>
    </w:p>
    <w:p w14:paraId="1C8147EA" w14:textId="77777777" w:rsidR="009C5470" w:rsidRDefault="009C5470" w:rsidP="009C5470">
      <w:pPr>
        <w:pStyle w:val="NormalWeb"/>
        <w:spacing w:before="0" w:beforeAutospacing="0" w:after="200" w:afterAutospacing="0"/>
      </w:pPr>
      <w:r>
        <w:rPr>
          <w:rFonts w:ascii="Verdana" w:hAnsi="Verdana"/>
          <w:color w:val="5F5F5F"/>
        </w:rPr>
        <w:t xml:space="preserve">Est. </w:t>
      </w:r>
      <w:proofErr w:type="spellStart"/>
      <w:r>
        <w:rPr>
          <w:rFonts w:ascii="Verdana" w:hAnsi="Verdana"/>
          <w:color w:val="5F5F5F"/>
        </w:rPr>
        <w:t>SalePrice</w:t>
      </w:r>
      <w:proofErr w:type="spellEnd"/>
      <w:r>
        <w:rPr>
          <w:rFonts w:ascii="Verdana" w:hAnsi="Verdana"/>
          <w:color w:val="5F5F5F"/>
        </w:rPr>
        <w:t xml:space="preserve"> = </w:t>
      </w:r>
      <w:proofErr w:type="spellStart"/>
      <w:r>
        <w:rPr>
          <w:rFonts w:ascii="Verdana" w:hAnsi="Verdana"/>
          <w:color w:val="5F5F5F"/>
        </w:rPr>
        <w:t>ßo</w:t>
      </w:r>
      <w:proofErr w:type="spellEnd"/>
      <w:r>
        <w:rPr>
          <w:rFonts w:ascii="Verdana" w:hAnsi="Verdana"/>
          <w:color w:val="5F5F5F"/>
        </w:rPr>
        <w:t xml:space="preserve"> + ß1 </w:t>
      </w:r>
      <w:proofErr w:type="spellStart"/>
      <w:r>
        <w:rPr>
          <w:rFonts w:ascii="Verdana" w:hAnsi="Verdana"/>
          <w:color w:val="5F5F5F"/>
        </w:rPr>
        <w:t>GrLivArea</w:t>
      </w:r>
      <w:proofErr w:type="spellEnd"/>
    </w:p>
    <w:p w14:paraId="26B0993A" w14:textId="77777777" w:rsidR="009C5470" w:rsidRDefault="009C5470" w:rsidP="009C5470">
      <w:pPr>
        <w:pStyle w:val="NormalWeb"/>
        <w:spacing w:before="0" w:beforeAutospacing="0" w:after="240" w:afterAutospacing="0"/>
        <w:ind w:right="-620"/>
      </w:pPr>
      <w:r>
        <w:rPr>
          <w:rFonts w:ascii="Verdana" w:hAnsi="Verdana"/>
          <w:color w:val="5F5F5F"/>
        </w:rPr>
        <w:t>the following are the next two models we chose after further analysis:</w:t>
      </w:r>
    </w:p>
    <w:p w14:paraId="5FF308E8" w14:textId="77777777" w:rsidR="009C5470" w:rsidRDefault="009C5470" w:rsidP="009C5470">
      <w:pPr>
        <w:pStyle w:val="NormalWeb"/>
        <w:spacing w:before="0" w:beforeAutospacing="0" w:after="240" w:afterAutospacing="0"/>
        <w:ind w:right="-620"/>
      </w:pPr>
      <w:r>
        <w:rPr>
          <w:rFonts w:ascii="Verdana" w:hAnsi="Verdana"/>
          <w:color w:val="5F5F5F"/>
        </w:rPr>
        <w:t xml:space="preserve">Est. Median </w:t>
      </w:r>
      <w:proofErr w:type="gramStart"/>
      <w:r>
        <w:rPr>
          <w:rFonts w:ascii="Verdana" w:hAnsi="Verdana"/>
          <w:color w:val="5F5F5F"/>
        </w:rPr>
        <w:t>Log(</w:t>
      </w:r>
      <w:proofErr w:type="spellStart"/>
      <w:proofErr w:type="gramEnd"/>
      <w:r>
        <w:rPr>
          <w:rFonts w:ascii="Verdana" w:hAnsi="Verdana"/>
          <w:color w:val="5F5F5F"/>
        </w:rPr>
        <w:t>SalePrice</w:t>
      </w:r>
      <w:proofErr w:type="spellEnd"/>
      <w:r>
        <w:rPr>
          <w:rFonts w:ascii="Verdana" w:hAnsi="Verdana"/>
          <w:color w:val="5F5F5F"/>
        </w:rPr>
        <w:t xml:space="preserve">) = </w:t>
      </w:r>
      <w:proofErr w:type="spellStart"/>
      <w:r>
        <w:rPr>
          <w:rFonts w:ascii="Verdana" w:hAnsi="Verdana"/>
          <w:color w:val="5F5F5F"/>
        </w:rPr>
        <w:t>ßo</w:t>
      </w:r>
      <w:proofErr w:type="spellEnd"/>
      <w:r>
        <w:rPr>
          <w:rFonts w:ascii="Verdana" w:hAnsi="Verdana"/>
          <w:color w:val="5F5F5F"/>
        </w:rPr>
        <w:t xml:space="preserve"> + ß1Log(</w:t>
      </w:r>
      <w:proofErr w:type="spellStart"/>
      <w:r>
        <w:rPr>
          <w:rFonts w:ascii="Verdana" w:hAnsi="Verdana"/>
          <w:color w:val="5F5F5F"/>
        </w:rPr>
        <w:t>GrLivArea</w:t>
      </w:r>
      <w:proofErr w:type="spellEnd"/>
      <w:r>
        <w:rPr>
          <w:rFonts w:ascii="Verdana" w:hAnsi="Verdana"/>
          <w:color w:val="5F5F5F"/>
        </w:rPr>
        <w:t>)</w:t>
      </w:r>
    </w:p>
    <w:p w14:paraId="09A98706" w14:textId="1E364228" w:rsidR="009C5470" w:rsidRDefault="009C5470" w:rsidP="009C5470">
      <w:pPr>
        <w:pStyle w:val="NormalWeb"/>
        <w:spacing w:before="0" w:beforeAutospacing="0" w:after="240" w:afterAutospacing="0"/>
        <w:ind w:right="-620"/>
        <w:rPr>
          <w:rFonts w:ascii="Verdana" w:hAnsi="Verdana"/>
          <w:color w:val="5F5F5F"/>
          <w:sz w:val="18"/>
          <w:szCs w:val="18"/>
        </w:rPr>
      </w:pPr>
      <w:r>
        <w:rPr>
          <w:rFonts w:ascii="Verdana" w:hAnsi="Verdana"/>
          <w:color w:val="5F5F5F"/>
          <w:sz w:val="18"/>
          <w:szCs w:val="18"/>
        </w:rPr>
        <w:t xml:space="preserve">Est. Median </w:t>
      </w:r>
      <w:proofErr w:type="gramStart"/>
      <w:r>
        <w:rPr>
          <w:rFonts w:ascii="Verdana" w:hAnsi="Verdana"/>
          <w:color w:val="5F5F5F"/>
          <w:sz w:val="18"/>
          <w:szCs w:val="18"/>
        </w:rPr>
        <w:t>Log(</w:t>
      </w:r>
      <w:proofErr w:type="spellStart"/>
      <w:proofErr w:type="gramEnd"/>
      <w:r>
        <w:rPr>
          <w:rFonts w:ascii="Verdana" w:hAnsi="Verdana"/>
          <w:color w:val="5F5F5F"/>
          <w:sz w:val="18"/>
          <w:szCs w:val="18"/>
        </w:rPr>
        <w:t>SalePrice</w:t>
      </w:r>
      <w:proofErr w:type="spellEnd"/>
      <w:r>
        <w:rPr>
          <w:rFonts w:ascii="Verdana" w:hAnsi="Verdana"/>
          <w:color w:val="5F5F5F"/>
          <w:sz w:val="18"/>
          <w:szCs w:val="18"/>
        </w:rPr>
        <w:t xml:space="preserve">) = </w:t>
      </w:r>
      <w:proofErr w:type="spellStart"/>
      <w:r>
        <w:rPr>
          <w:rFonts w:ascii="Verdana" w:hAnsi="Verdana"/>
          <w:color w:val="5F5F5F"/>
          <w:sz w:val="18"/>
          <w:szCs w:val="18"/>
        </w:rPr>
        <w:t>ßo</w:t>
      </w:r>
      <w:proofErr w:type="spellEnd"/>
      <w:r>
        <w:rPr>
          <w:rFonts w:ascii="Verdana" w:hAnsi="Verdana"/>
          <w:color w:val="5F5F5F"/>
          <w:sz w:val="18"/>
          <w:szCs w:val="18"/>
        </w:rPr>
        <w:t xml:space="preserve"> + ß1log(</w:t>
      </w:r>
      <w:proofErr w:type="spellStart"/>
      <w:r>
        <w:rPr>
          <w:rFonts w:ascii="Verdana" w:hAnsi="Verdana"/>
          <w:color w:val="5F5F5F"/>
          <w:sz w:val="18"/>
          <w:szCs w:val="18"/>
        </w:rPr>
        <w:t>GrLivArea</w:t>
      </w:r>
      <w:proofErr w:type="spellEnd"/>
      <w:r>
        <w:rPr>
          <w:rFonts w:ascii="Verdana" w:hAnsi="Verdana"/>
          <w:color w:val="5F5F5F"/>
          <w:sz w:val="18"/>
          <w:szCs w:val="18"/>
        </w:rPr>
        <w:t xml:space="preserve">)+ß2 Neighborhood + ß3 Neigh * </w:t>
      </w:r>
      <w:proofErr w:type="spellStart"/>
      <w:r>
        <w:rPr>
          <w:rFonts w:ascii="Verdana" w:hAnsi="Verdana"/>
          <w:color w:val="5F5F5F"/>
          <w:sz w:val="18"/>
          <w:szCs w:val="18"/>
        </w:rPr>
        <w:t>GrLivArea</w:t>
      </w:r>
      <w:proofErr w:type="spellEnd"/>
    </w:p>
    <w:p w14:paraId="3C1EDFD5" w14:textId="34D548A0" w:rsidR="009C5470" w:rsidRDefault="009C5470" w:rsidP="009C5470">
      <w:pPr>
        <w:pStyle w:val="Heading2"/>
      </w:pPr>
      <w:bookmarkStart w:id="6" w:name="_Toc121675032"/>
      <w:r>
        <w:lastRenderedPageBreak/>
        <w:t>Checking Assumptions</w:t>
      </w:r>
      <w:bookmarkEnd w:id="6"/>
    </w:p>
    <w:p w14:paraId="5A932DC2" w14:textId="462334C3" w:rsidR="00F323CB" w:rsidRDefault="00F323CB" w:rsidP="00F323CB">
      <w:pPr>
        <w:pStyle w:val="NormalWeb"/>
        <w:spacing w:before="0" w:beforeAutospacing="0" w:after="240" w:afterAutospacing="0"/>
        <w:ind w:right="-620"/>
      </w:pPr>
      <w:r>
        <w:rPr>
          <w:rFonts w:ascii="Verdana" w:hAnsi="Verdana"/>
          <w:noProof/>
          <w:color w:val="5F5F5F"/>
          <w:bdr w:val="none" w:sz="0" w:space="0" w:color="auto" w:frame="1"/>
        </w:rPr>
        <w:drawing>
          <wp:inline distT="0" distB="0" distL="0" distR="0" wp14:anchorId="5923D576" wp14:editId="12A1E8B5">
            <wp:extent cx="2897505" cy="169799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505" cy="1697990"/>
                    </a:xfrm>
                    <a:prstGeom prst="rect">
                      <a:avLst/>
                    </a:prstGeom>
                    <a:noFill/>
                    <a:ln>
                      <a:noFill/>
                    </a:ln>
                  </pic:spPr>
                </pic:pic>
              </a:graphicData>
            </a:graphic>
          </wp:inline>
        </w:drawing>
      </w:r>
      <w:r>
        <w:rPr>
          <w:rFonts w:ascii="Verdana" w:hAnsi="Verdana"/>
          <w:noProof/>
          <w:color w:val="5F5F5F"/>
          <w:bdr w:val="none" w:sz="0" w:space="0" w:color="auto" w:frame="1"/>
        </w:rPr>
        <w:drawing>
          <wp:inline distT="0" distB="0" distL="0" distR="0" wp14:anchorId="4EC0EEBA" wp14:editId="7D864DB7">
            <wp:extent cx="2849880" cy="1662430"/>
            <wp:effectExtent l="0" t="0" r="762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1662430"/>
                    </a:xfrm>
                    <a:prstGeom prst="rect">
                      <a:avLst/>
                    </a:prstGeom>
                    <a:noFill/>
                    <a:ln>
                      <a:noFill/>
                    </a:ln>
                  </pic:spPr>
                </pic:pic>
              </a:graphicData>
            </a:graphic>
          </wp:inline>
        </w:drawing>
      </w:r>
    </w:p>
    <w:p w14:paraId="68F909F2" w14:textId="71E155BA" w:rsidR="000F127E" w:rsidRDefault="000F127E" w:rsidP="00F323CB">
      <w:pPr>
        <w:pStyle w:val="NormalWeb"/>
        <w:spacing w:before="0" w:beforeAutospacing="0" w:after="240" w:afterAutospacing="0"/>
        <w:ind w:right="-620"/>
        <w:rPr>
          <w:rFonts w:ascii="Verdana" w:hAnsi="Verdana"/>
          <w:color w:val="5F5F5F"/>
        </w:rPr>
      </w:pPr>
      <w:r w:rsidRPr="00165B11">
        <w:rPr>
          <w:rFonts w:ascii="Verdana" w:hAnsi="Verdana"/>
          <w:noProof/>
          <w:color w:val="5F5F5F"/>
        </w:rPr>
        <mc:AlternateContent>
          <mc:Choice Requires="wps">
            <w:drawing>
              <wp:anchor distT="45720" distB="45720" distL="114300" distR="114300" simplePos="0" relativeHeight="251664384" behindDoc="0" locked="0" layoutInCell="1" allowOverlap="1" wp14:anchorId="6E6087A9" wp14:editId="0D2B3823">
                <wp:simplePos x="0" y="0"/>
                <wp:positionH relativeFrom="margin">
                  <wp:align>left</wp:align>
                </wp:positionH>
                <wp:positionV relativeFrom="paragraph">
                  <wp:posOffset>16741</wp:posOffset>
                </wp:positionV>
                <wp:extent cx="842645" cy="296545"/>
                <wp:effectExtent l="0" t="0" r="1460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883"/>
                        </a:xfrm>
                        <a:prstGeom prst="rect">
                          <a:avLst/>
                        </a:prstGeom>
                        <a:solidFill>
                          <a:srgbClr val="FFFFFF"/>
                        </a:solidFill>
                        <a:ln w="9525">
                          <a:solidFill>
                            <a:srgbClr val="000000"/>
                          </a:solidFill>
                          <a:miter lim="800000"/>
                          <a:headEnd/>
                          <a:tailEnd/>
                        </a:ln>
                      </wps:spPr>
                      <wps:txbx>
                        <w:txbxContent>
                          <w:p w14:paraId="7BB3CBA8" w14:textId="58BB21D7" w:rsidR="000F127E" w:rsidRDefault="000F127E" w:rsidP="000F127E">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87A9" id="_x0000_s1028" type="#_x0000_t202" style="position:absolute;margin-left:0;margin-top:1.3pt;width:66.35pt;height:23.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">
                <v:textbox>
                  <w:txbxContent>
                    <w:p w14:paraId="7BB3CBA8" w14:textId="58BB21D7" w:rsidR="000F127E" w:rsidRDefault="000F127E" w:rsidP="000F127E">
                      <w:r>
                        <w:t>Figure 3</w:t>
                      </w:r>
                    </w:p>
                  </w:txbxContent>
                </v:textbox>
                <w10:wrap type="square" anchorx="margin"/>
              </v:shape>
            </w:pict>
          </mc:Fallback>
        </mc:AlternateContent>
      </w:r>
      <w:r w:rsidRPr="00165B11">
        <w:rPr>
          <w:rFonts w:ascii="Verdana" w:hAnsi="Verdana"/>
          <w:noProof/>
          <w:color w:val="5F5F5F"/>
        </w:rPr>
        <mc:AlternateContent>
          <mc:Choice Requires="wps">
            <w:drawing>
              <wp:anchor distT="45720" distB="45720" distL="114300" distR="114300" simplePos="0" relativeHeight="251666432" behindDoc="0" locked="0" layoutInCell="1" allowOverlap="1" wp14:anchorId="629EC2EA" wp14:editId="65280D7A">
                <wp:simplePos x="0" y="0"/>
                <wp:positionH relativeFrom="margin">
                  <wp:posOffset>2966605</wp:posOffset>
                </wp:positionH>
                <wp:positionV relativeFrom="paragraph">
                  <wp:posOffset>10325</wp:posOffset>
                </wp:positionV>
                <wp:extent cx="842645" cy="284480"/>
                <wp:effectExtent l="0" t="0" r="14605" b="203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1E0E1983" w14:textId="285FD20D" w:rsidR="000F127E" w:rsidRDefault="000F127E" w:rsidP="000F127E">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EC2EA" id="_x0000_s1029" type="#_x0000_t202" style="position:absolute;margin-left:233.6pt;margin-top:.8pt;width:66.35pt;height:2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">
                <v:textbox>
                  <w:txbxContent>
                    <w:p w14:paraId="1E0E1983" w14:textId="285FD20D" w:rsidR="000F127E" w:rsidRDefault="000F127E" w:rsidP="000F127E">
                      <w:r>
                        <w:t>Figure 4</w:t>
                      </w:r>
                    </w:p>
                  </w:txbxContent>
                </v:textbox>
                <w10:wrap type="square" anchorx="margin"/>
              </v:shape>
            </w:pict>
          </mc:Fallback>
        </mc:AlternateContent>
      </w:r>
    </w:p>
    <w:p w14:paraId="40108F7F" w14:textId="77777777" w:rsidR="000F127E" w:rsidRDefault="000F127E" w:rsidP="00F323CB">
      <w:pPr>
        <w:pStyle w:val="NormalWeb"/>
        <w:spacing w:before="0" w:beforeAutospacing="0" w:after="240" w:afterAutospacing="0"/>
        <w:ind w:right="-620"/>
        <w:rPr>
          <w:rFonts w:ascii="Verdana" w:hAnsi="Verdana"/>
          <w:color w:val="5F5F5F"/>
        </w:rPr>
      </w:pPr>
    </w:p>
    <w:p w14:paraId="5B4F63A9" w14:textId="7F0A0FE4" w:rsidR="00F323CB" w:rsidRDefault="00F323CB" w:rsidP="00F323CB">
      <w:pPr>
        <w:pStyle w:val="NormalWeb"/>
        <w:spacing w:before="0" w:beforeAutospacing="0" w:after="240" w:afterAutospacing="0"/>
        <w:ind w:right="-620"/>
      </w:pPr>
      <w:r>
        <w:rPr>
          <w:rFonts w:ascii="Verdana" w:hAnsi="Verdana"/>
          <w:color w:val="5F5F5F"/>
        </w:rPr>
        <w:t>The “Residual vs Predicted Values” and “Residual Histogram” for the log of sales price has a few extreme residuals but follows a normal distribution.</w:t>
      </w:r>
    </w:p>
    <w:p w14:paraId="0FAF31B9" w14:textId="7F4DF7F1" w:rsidR="00F323CB" w:rsidRDefault="00F323CB" w:rsidP="00F323CB">
      <w:pPr>
        <w:pStyle w:val="NormalWeb"/>
        <w:spacing w:before="0" w:beforeAutospacing="0" w:after="240" w:afterAutospacing="0"/>
        <w:ind w:right="-620"/>
      </w:pPr>
      <w:r>
        <w:rPr>
          <w:rFonts w:ascii="Verdana" w:hAnsi="Verdana"/>
          <w:color w:val="5F5F5F"/>
        </w:rPr>
        <w:t>Linearity: A linear relationship does seem appropriate to describing the data, although due to some outliers, this does not seem to hold constant above 3000 ft^2. </w:t>
      </w:r>
    </w:p>
    <w:p w14:paraId="4F134C31" w14:textId="77777777" w:rsidR="00F323CB" w:rsidRDefault="00F323CB" w:rsidP="00F323CB">
      <w:pPr>
        <w:pStyle w:val="NormalWeb"/>
        <w:spacing w:before="0" w:beforeAutospacing="0" w:after="240" w:afterAutospacing="0"/>
        <w:ind w:right="-620"/>
      </w:pPr>
      <w:r>
        <w:rPr>
          <w:rFonts w:ascii="Verdana" w:hAnsi="Verdana"/>
          <w:color w:val="5F5F5F"/>
        </w:rPr>
        <w:t>Normality: Normality seems to be intact. There is some evidence of outliers in the dataset, but given the sample size we will cite the Central Limit theorem and proceed to investigating all other assumptions</w:t>
      </w:r>
    </w:p>
    <w:p w14:paraId="325EC04E" w14:textId="3A0B9718" w:rsidR="00F323CB" w:rsidRDefault="00F323CB" w:rsidP="00F323CB">
      <w:pPr>
        <w:pStyle w:val="NormalWeb"/>
        <w:spacing w:before="0" w:beforeAutospacing="0" w:after="240" w:afterAutospacing="0"/>
        <w:ind w:right="-620"/>
      </w:pPr>
      <w:r>
        <w:rPr>
          <w:rFonts w:ascii="Verdana" w:hAnsi="Verdana"/>
          <w:color w:val="5F5F5F"/>
        </w:rPr>
        <w:t>Constant Variance: There is a cluster of residuals and they do not seem to be equally spread.</w:t>
      </w:r>
    </w:p>
    <w:p w14:paraId="78043544" w14:textId="77777777" w:rsidR="00F323CB" w:rsidRDefault="00F323CB" w:rsidP="00F323CB">
      <w:pPr>
        <w:pStyle w:val="NormalWeb"/>
        <w:spacing w:before="0" w:beforeAutospacing="0" w:after="240" w:afterAutospacing="0"/>
        <w:ind w:right="-620"/>
      </w:pPr>
      <w:r>
        <w:rPr>
          <w:rFonts w:ascii="Verdana" w:hAnsi="Verdana"/>
          <w:color w:val="5F5F5F"/>
        </w:rPr>
        <w:t>Independence: We will assume independence, but will note that the homes we are investigating are within a specific set of neighborhoods and certain confounding variables could present themselves such as same company of construction workers with certain home buy/sell relationship, and neighborhoods with certain levels of wealth will attract various buyers/sells that can influence the pricing for one neighborhood to another etc.  </w:t>
      </w:r>
    </w:p>
    <w:p w14:paraId="547C761A" w14:textId="77777777" w:rsidR="00F323CB" w:rsidRDefault="00F323CB" w:rsidP="00F323CB">
      <w:pPr>
        <w:pStyle w:val="NormalWeb"/>
        <w:spacing w:before="0" w:beforeAutospacing="0" w:after="240" w:afterAutospacing="0"/>
        <w:ind w:right="-620"/>
      </w:pPr>
      <w:r>
        <w:rPr>
          <w:rFonts w:ascii="Verdana" w:hAnsi="Verdana"/>
          <w:color w:val="5F5F5F"/>
        </w:rPr>
        <w:t xml:space="preserve">Given the evidence of non-constant variance and present outliers, we will proceed with a LOG-LOG transformation which addresses our concerns and will allow us to present accurate and interpretable findings. </w:t>
      </w:r>
    </w:p>
    <w:p w14:paraId="7D2BB157" w14:textId="3F5941E1" w:rsidR="00E62912" w:rsidRDefault="00E62912" w:rsidP="00E62912">
      <w:pPr>
        <w:pStyle w:val="Heading2"/>
      </w:pPr>
      <w:bookmarkStart w:id="7" w:name="_Toc121675033"/>
      <w:r>
        <w:lastRenderedPageBreak/>
        <w:t>Influential point analysis</w:t>
      </w:r>
      <w:bookmarkEnd w:id="7"/>
    </w:p>
    <w:p w14:paraId="108583B8" w14:textId="72E34FAB" w:rsidR="00E62912" w:rsidRPr="00E62912" w:rsidRDefault="00E62912" w:rsidP="00E62912">
      <w:pPr>
        <w:spacing w:line="240" w:lineRule="auto"/>
        <w:jc w:val="center"/>
        <w:rPr>
          <w:rFonts w:ascii="Times New Roman" w:eastAsia="Times New Roman" w:hAnsi="Times New Roman" w:cs="Times New Roman"/>
          <w:color w:val="auto"/>
          <w:lang w:eastAsia="en-US"/>
        </w:rPr>
      </w:pPr>
      <w:r w:rsidRPr="00E62912">
        <w:rPr>
          <w:rFonts w:ascii="Verdana" w:eastAsia="Times New Roman" w:hAnsi="Verdana" w:cs="Times New Roman"/>
          <w:noProof/>
          <w:color w:val="5F5F5F"/>
          <w:bdr w:val="none" w:sz="0" w:space="0" w:color="auto" w:frame="1"/>
          <w:lang w:eastAsia="en-US"/>
        </w:rPr>
        <w:drawing>
          <wp:inline distT="0" distB="0" distL="0" distR="0" wp14:anchorId="1B851479" wp14:editId="27ADEB5B">
            <wp:extent cx="2766695" cy="160337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695" cy="1603375"/>
                    </a:xfrm>
                    <a:prstGeom prst="rect">
                      <a:avLst/>
                    </a:prstGeom>
                    <a:noFill/>
                    <a:ln>
                      <a:noFill/>
                    </a:ln>
                  </pic:spPr>
                </pic:pic>
              </a:graphicData>
            </a:graphic>
          </wp:inline>
        </w:drawing>
      </w:r>
      <w:r w:rsidRPr="00E62912">
        <w:rPr>
          <w:rFonts w:ascii="Verdana" w:eastAsia="Times New Roman" w:hAnsi="Verdana" w:cs="Times New Roman"/>
          <w:noProof/>
          <w:color w:val="5F5F5F"/>
          <w:bdr w:val="none" w:sz="0" w:space="0" w:color="auto" w:frame="1"/>
          <w:lang w:eastAsia="en-US"/>
        </w:rPr>
        <w:drawing>
          <wp:inline distT="0" distB="0" distL="0" distR="0" wp14:anchorId="5B6F371A" wp14:editId="0CACD698">
            <wp:extent cx="2600960" cy="1484630"/>
            <wp:effectExtent l="0" t="0" r="8890" b="1270"/>
            <wp:docPr id="14" name="Picture 1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960" cy="1484630"/>
                    </a:xfrm>
                    <a:prstGeom prst="rect">
                      <a:avLst/>
                    </a:prstGeom>
                    <a:noFill/>
                    <a:ln>
                      <a:noFill/>
                    </a:ln>
                  </pic:spPr>
                </pic:pic>
              </a:graphicData>
            </a:graphic>
          </wp:inline>
        </w:drawing>
      </w:r>
    </w:p>
    <w:p w14:paraId="71347EED" w14:textId="0B8F34EE" w:rsidR="000F127E" w:rsidRDefault="000F127E" w:rsidP="00E62912">
      <w:pPr>
        <w:spacing w:line="240" w:lineRule="auto"/>
        <w:rPr>
          <w:rFonts w:ascii="Verdana" w:eastAsia="Times New Roman" w:hAnsi="Verdana" w:cs="Times New Roman"/>
          <w:color w:val="5F5F5F"/>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0528" behindDoc="0" locked="0" layoutInCell="1" allowOverlap="1" wp14:anchorId="23DBAF5E" wp14:editId="43A58046">
                <wp:simplePos x="0" y="0"/>
                <wp:positionH relativeFrom="margin">
                  <wp:posOffset>2907228</wp:posOffset>
                </wp:positionH>
                <wp:positionV relativeFrom="paragraph">
                  <wp:posOffset>9945</wp:posOffset>
                </wp:positionV>
                <wp:extent cx="842645" cy="296545"/>
                <wp:effectExtent l="0" t="0" r="14605" b="273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65983F9E" w14:textId="388825BC" w:rsidR="000F127E" w:rsidRDefault="000F127E" w:rsidP="000F127E">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AF5E" id="_x0000_s1030" type="#_x0000_t202" style="position:absolute;margin-left:228.9pt;margin-top:.8pt;width:66.35pt;height:23.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">
                <v:textbox>
                  <w:txbxContent>
                    <w:p w14:paraId="65983F9E" w14:textId="388825BC" w:rsidR="000F127E" w:rsidRDefault="000F127E" w:rsidP="000F127E">
                      <w:r>
                        <w:t>Figure 6</w:t>
                      </w:r>
                    </w:p>
                  </w:txbxContent>
                </v:textbox>
                <w10:wrap type="square"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68480" behindDoc="0" locked="0" layoutInCell="1" allowOverlap="1" wp14:anchorId="439530A8" wp14:editId="669937B4">
                <wp:simplePos x="0" y="0"/>
                <wp:positionH relativeFrom="margin">
                  <wp:align>left</wp:align>
                </wp:positionH>
                <wp:positionV relativeFrom="paragraph">
                  <wp:posOffset>9946</wp:posOffset>
                </wp:positionV>
                <wp:extent cx="842645" cy="296545"/>
                <wp:effectExtent l="0" t="0" r="14605" b="273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1E931CF7" w14:textId="3B5922C9" w:rsidR="000F127E" w:rsidRDefault="000F127E" w:rsidP="000F127E">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530A8" id="_x0000_s1031" type="#_x0000_t202" style="position:absolute;margin-left:0;margin-top:.8pt;width:66.35pt;height:23.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">
                <v:textbox>
                  <w:txbxContent>
                    <w:p w14:paraId="1E931CF7" w14:textId="3B5922C9" w:rsidR="000F127E" w:rsidRDefault="000F127E" w:rsidP="000F127E">
                      <w:r>
                        <w:t>Figure 5</w:t>
                      </w:r>
                    </w:p>
                  </w:txbxContent>
                </v:textbox>
                <w10:wrap type="square" anchorx="margin"/>
              </v:shape>
            </w:pict>
          </mc:Fallback>
        </mc:AlternateContent>
      </w:r>
    </w:p>
    <w:p w14:paraId="523A386A" w14:textId="16CE8349" w:rsidR="000F127E" w:rsidRDefault="000F127E" w:rsidP="00E62912">
      <w:pPr>
        <w:spacing w:line="240" w:lineRule="auto"/>
        <w:rPr>
          <w:rFonts w:ascii="Verdana" w:eastAsia="Times New Roman" w:hAnsi="Verdana" w:cs="Times New Roman"/>
          <w:color w:val="5F5F5F"/>
          <w:lang w:eastAsia="en-US"/>
        </w:rPr>
      </w:pPr>
    </w:p>
    <w:p w14:paraId="6D1AF13F" w14:textId="05F63ACB"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 xml:space="preserve">In plotting </w:t>
      </w:r>
      <w:proofErr w:type="spellStart"/>
      <w:r w:rsidRPr="00E62912">
        <w:rPr>
          <w:rFonts w:ascii="Verdana" w:eastAsia="Times New Roman" w:hAnsi="Verdana" w:cs="Times New Roman"/>
          <w:color w:val="5F5F5F"/>
          <w:lang w:eastAsia="en-US"/>
        </w:rPr>
        <w:t>GrLivArea</w:t>
      </w:r>
      <w:proofErr w:type="spellEnd"/>
      <w:r w:rsidRPr="00E62912">
        <w:rPr>
          <w:rFonts w:ascii="Verdana" w:eastAsia="Times New Roman" w:hAnsi="Verdana" w:cs="Times New Roman"/>
          <w:color w:val="5F5F5F"/>
          <w:lang w:eastAsia="en-US"/>
        </w:rPr>
        <w:t xml:space="preserve"> v </w:t>
      </w:r>
      <w:proofErr w:type="spellStart"/>
      <w:r w:rsidRPr="00E62912">
        <w:rPr>
          <w:rFonts w:ascii="Verdana" w:eastAsia="Times New Roman" w:hAnsi="Verdana" w:cs="Times New Roman"/>
          <w:color w:val="5F5F5F"/>
          <w:lang w:eastAsia="en-US"/>
        </w:rPr>
        <w:t>SalePrice</w:t>
      </w:r>
      <w:proofErr w:type="spellEnd"/>
      <w:r w:rsidRPr="00E62912">
        <w:rPr>
          <w:rFonts w:ascii="Verdana" w:eastAsia="Times New Roman" w:hAnsi="Verdana" w:cs="Times New Roman"/>
          <w:color w:val="5F5F5F"/>
          <w:lang w:eastAsia="en-US"/>
        </w:rPr>
        <w:t xml:space="preserve"> we found that there are some influential points in the data. </w:t>
      </w:r>
    </w:p>
    <w:p w14:paraId="3DA60210" w14:textId="7D79FD14"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The Cook's D chart shows a point that is an extreme outlier. So that we can better understand this observation we will investigate the outlier to see if it makes sense to keep or remove it.</w:t>
      </w:r>
    </w:p>
    <w:p w14:paraId="24A9E32D" w14:textId="77777777" w:rsidR="00E62912" w:rsidRPr="00E62912" w:rsidRDefault="00E62912" w:rsidP="00E62912">
      <w:pPr>
        <w:spacing w:after="0" w:line="240" w:lineRule="auto"/>
        <w:rPr>
          <w:rFonts w:ascii="Times New Roman" w:eastAsia="Times New Roman" w:hAnsi="Times New Roman" w:cs="Times New Roman"/>
          <w:color w:val="auto"/>
          <w:lang w:eastAsia="en-US"/>
        </w:rPr>
      </w:pPr>
    </w:p>
    <w:p w14:paraId="247CF424" w14:textId="2BC2D788"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noProof/>
          <w:color w:val="5F5F5F"/>
          <w:bdr w:val="none" w:sz="0" w:space="0" w:color="auto" w:frame="1"/>
          <w:lang w:eastAsia="en-US"/>
        </w:rPr>
        <w:drawing>
          <wp:inline distT="0" distB="0" distL="0" distR="0" wp14:anchorId="54A1D5C8" wp14:editId="7FD1E0E3">
            <wp:extent cx="2493645" cy="1543685"/>
            <wp:effectExtent l="0" t="0" r="190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645" cy="1543685"/>
                    </a:xfrm>
                    <a:prstGeom prst="rect">
                      <a:avLst/>
                    </a:prstGeom>
                    <a:noFill/>
                    <a:ln>
                      <a:noFill/>
                    </a:ln>
                  </pic:spPr>
                </pic:pic>
              </a:graphicData>
            </a:graphic>
          </wp:inline>
        </w:drawing>
      </w:r>
      <w:r w:rsidRPr="00E62912">
        <w:rPr>
          <w:rFonts w:ascii="Verdana" w:eastAsia="Times New Roman" w:hAnsi="Verdana" w:cs="Times New Roman"/>
          <w:noProof/>
          <w:color w:val="5F5F5F"/>
          <w:bdr w:val="none" w:sz="0" w:space="0" w:color="auto" w:frame="1"/>
          <w:lang w:eastAsia="en-US"/>
        </w:rPr>
        <w:drawing>
          <wp:anchor distT="0" distB="0" distL="114300" distR="114300" simplePos="0" relativeHeight="251673600" behindDoc="1" locked="0" layoutInCell="1" allowOverlap="1" wp14:anchorId="5F9344BA" wp14:editId="29317555">
            <wp:simplePos x="0" y="0"/>
            <wp:positionH relativeFrom="column">
              <wp:posOffset>2493010</wp:posOffset>
            </wp:positionH>
            <wp:positionV relativeFrom="paragraph">
              <wp:posOffset>-2540</wp:posOffset>
            </wp:positionV>
            <wp:extent cx="2517775" cy="15557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7775"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AEC4CB" w14:textId="73D806F3" w:rsidR="00E62912" w:rsidRPr="00E62912" w:rsidRDefault="000F127E" w:rsidP="00E62912">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7696" behindDoc="1" locked="0" layoutInCell="1" allowOverlap="1" wp14:anchorId="6ED4CCF5" wp14:editId="73899ADD">
                <wp:simplePos x="0" y="0"/>
                <wp:positionH relativeFrom="margin">
                  <wp:posOffset>669716</wp:posOffset>
                </wp:positionH>
                <wp:positionV relativeFrom="paragraph">
                  <wp:posOffset>1190283</wp:posOffset>
                </wp:positionV>
                <wp:extent cx="842645" cy="296545"/>
                <wp:effectExtent l="0" t="0" r="14605" b="273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4931941C" w14:textId="2E88A79E" w:rsidR="000F127E" w:rsidRDefault="000F127E" w:rsidP="000F127E">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CCF5" id="_x0000_s1032" type="#_x0000_t202" style="position:absolute;left:0;text-align:left;margin-left:52.75pt;margin-top:93.7pt;width:66.35pt;height:23.3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">
                <v:textbox>
                  <w:txbxContent>
                    <w:p w14:paraId="4931941C" w14:textId="2E88A79E" w:rsidR="000F127E" w:rsidRDefault="000F127E" w:rsidP="000F127E">
                      <w:r>
                        <w:t>Figure 9</w:t>
                      </w:r>
                    </w:p>
                  </w:txbxContent>
                </v:textbox>
                <w10:wrap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5648" behindDoc="1" locked="0" layoutInCell="1" allowOverlap="1" wp14:anchorId="478C3074" wp14:editId="71EE314D">
                <wp:simplePos x="0" y="0"/>
                <wp:positionH relativeFrom="margin">
                  <wp:posOffset>3954343</wp:posOffset>
                </wp:positionH>
                <wp:positionV relativeFrom="paragraph">
                  <wp:posOffset>8571</wp:posOffset>
                </wp:positionV>
                <wp:extent cx="842645" cy="296545"/>
                <wp:effectExtent l="0" t="0" r="14605" b="273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45E69355" w14:textId="68636BF5" w:rsidR="000F127E" w:rsidRDefault="000F127E" w:rsidP="000F127E">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3074" id="_x0000_s1033" type="#_x0000_t202" style="position:absolute;left:0;text-align:left;margin-left:311.35pt;margin-top:.65pt;width:66.35pt;height:23.3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">
                <v:textbox>
                  <w:txbxContent>
                    <w:p w14:paraId="45E69355" w14:textId="68636BF5" w:rsidR="000F127E" w:rsidRDefault="000F127E" w:rsidP="000F127E">
                      <w:r>
                        <w:t>Figure 8</w:t>
                      </w:r>
                    </w:p>
                  </w:txbxContent>
                </v:textbox>
                <w10:wrap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2576" behindDoc="1" locked="0" layoutInCell="1" allowOverlap="1" wp14:anchorId="1BCA8E2E" wp14:editId="2EEFF068">
                <wp:simplePos x="0" y="0"/>
                <wp:positionH relativeFrom="margin">
                  <wp:align>left</wp:align>
                </wp:positionH>
                <wp:positionV relativeFrom="paragraph">
                  <wp:posOffset>8894</wp:posOffset>
                </wp:positionV>
                <wp:extent cx="842645" cy="296545"/>
                <wp:effectExtent l="0" t="0" r="14605" b="273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5A1C79AF" w14:textId="15B2672F" w:rsidR="000F127E" w:rsidRDefault="000F127E" w:rsidP="000F127E">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A8E2E" id="_x0000_s1034" type="#_x0000_t202" style="position:absolute;left:0;text-align:left;margin-left:0;margin-top:.7pt;width:66.35pt;height:23.3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">
                <v:textbox>
                  <w:txbxContent>
                    <w:p w14:paraId="5A1C79AF" w14:textId="15B2672F" w:rsidR="000F127E" w:rsidRDefault="000F127E" w:rsidP="000F127E">
                      <w:r>
                        <w:t>Figure 7</w:t>
                      </w:r>
                    </w:p>
                  </w:txbxContent>
                </v:textbox>
                <w10:wrap anchorx="margin"/>
              </v:shape>
            </w:pict>
          </mc:Fallback>
        </mc:AlternateContent>
      </w:r>
      <w:r w:rsidR="00E62912" w:rsidRPr="00E62912">
        <w:rPr>
          <w:rFonts w:ascii="Verdana" w:eastAsia="Times New Roman" w:hAnsi="Verdana" w:cs="Times New Roman"/>
          <w:noProof/>
          <w:color w:val="5F5F5F"/>
          <w:bdr w:val="none" w:sz="0" w:space="0" w:color="auto" w:frame="1"/>
          <w:lang w:eastAsia="en-US"/>
        </w:rPr>
        <w:drawing>
          <wp:inline distT="0" distB="0" distL="0" distR="0" wp14:anchorId="2FC08311" wp14:editId="0027F650">
            <wp:extent cx="242252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2525" cy="1484630"/>
                    </a:xfrm>
                    <a:prstGeom prst="rect">
                      <a:avLst/>
                    </a:prstGeom>
                    <a:noFill/>
                    <a:ln>
                      <a:noFill/>
                    </a:ln>
                  </pic:spPr>
                </pic:pic>
              </a:graphicData>
            </a:graphic>
          </wp:inline>
        </w:drawing>
      </w:r>
    </w:p>
    <w:p w14:paraId="13C09709" w14:textId="6337EEFB"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 xml:space="preserve">upon further investigation of the 2 outliers that we are assessing. It appears that both homes were of a "New" sale type, during 2007 and 2008, both of which are years in which new homes would be expected to have sold for losses or abnormal pricing due to the recession and </w:t>
      </w:r>
      <w:r w:rsidRPr="00E62912">
        <w:rPr>
          <w:rFonts w:ascii="Verdana" w:eastAsia="Times New Roman" w:hAnsi="Verdana" w:cs="Times New Roman"/>
          <w:color w:val="5F5F5F"/>
          <w:lang w:eastAsia="en-US"/>
        </w:rPr>
        <w:lastRenderedPageBreak/>
        <w:t>housing market collapse. The two homes were also of a sale condition "</w:t>
      </w:r>
      <w:proofErr w:type="spellStart"/>
      <w:r w:rsidRPr="00E62912">
        <w:rPr>
          <w:rFonts w:ascii="Verdana" w:eastAsia="Times New Roman" w:hAnsi="Verdana" w:cs="Times New Roman"/>
          <w:color w:val="5F5F5F"/>
          <w:lang w:eastAsia="en-US"/>
        </w:rPr>
        <w:t>Parital</w:t>
      </w:r>
      <w:proofErr w:type="spellEnd"/>
      <w:r w:rsidRPr="00E62912">
        <w:rPr>
          <w:rFonts w:ascii="Verdana" w:eastAsia="Times New Roman" w:hAnsi="Verdana" w:cs="Times New Roman"/>
          <w:color w:val="5F5F5F"/>
          <w:lang w:eastAsia="en-US"/>
        </w:rPr>
        <w:t>". a "Partial" Sale condition only makes up 1% of the home sale condition types within the home sales for these 3 neighborhoods.</w:t>
      </w:r>
    </w:p>
    <w:p w14:paraId="5E6EEE56" w14:textId="77777777"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In conclusion, the abnormality of the sales of these two homes seems to be attributed to circumstances that are not what is to be expected under normal market conditions and predictions. In addition to the justification to leave out our 2 discovered outliers, the data without the outliers also better fits the model assumptions for linear regression. We will proceed without these two points.</w:t>
      </w:r>
    </w:p>
    <w:p w14:paraId="60BA50AD" w14:textId="13408E0A" w:rsidR="00E62912" w:rsidRPr="00E62912" w:rsidRDefault="002C7991"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Next,</w:t>
      </w:r>
      <w:r w:rsidR="00E62912" w:rsidRPr="00E62912">
        <w:rPr>
          <w:rFonts w:ascii="Verdana" w:eastAsia="Times New Roman" w:hAnsi="Verdana" w:cs="Times New Roman"/>
          <w:color w:val="5F5F5F"/>
          <w:lang w:eastAsia="en-US"/>
        </w:rPr>
        <w:t xml:space="preserve"> we will build a model for QOI 2 that will determine if the square footage of the living area and its Sale Price is dependent on which Neighborhood it is in. To do this it will help first to test if all the regression lines are parallel. if they are, then we can check for a difference in Sale Price across all Neighborhoods by looking at the intercept.</w:t>
      </w:r>
    </w:p>
    <w:p w14:paraId="66B5EB37" w14:textId="77777777"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Our analysis of the full and reduced model uses the adjusted R^2 result which favors the model with the interaction included, thus, we will proceed with the full model.</w:t>
      </w:r>
    </w:p>
    <w:p w14:paraId="2294A8DD" w14:textId="3692FE9C" w:rsidR="009C5470" w:rsidRDefault="00E62912" w:rsidP="001B3F1A">
      <w:pPr>
        <w:spacing w:line="240" w:lineRule="auto"/>
        <w:jc w:val="center"/>
        <w:rPr>
          <w:rFonts w:ascii="Times New Roman" w:eastAsia="Times New Roman" w:hAnsi="Times New Roman" w:cs="Times New Roman"/>
          <w:color w:val="auto"/>
          <w:lang w:eastAsia="en-US"/>
        </w:rPr>
      </w:pPr>
      <w:r w:rsidRPr="00E62912">
        <w:rPr>
          <w:rFonts w:ascii="Verdana" w:eastAsia="Times New Roman" w:hAnsi="Verdana" w:cs="Times New Roman"/>
          <w:b/>
          <w:bCs/>
          <w:noProof/>
          <w:color w:val="5F5F5F"/>
          <w:bdr w:val="none" w:sz="0" w:space="0" w:color="auto" w:frame="1"/>
          <w:lang w:eastAsia="en-US"/>
        </w:rPr>
        <w:drawing>
          <wp:inline distT="0" distB="0" distL="0" distR="0" wp14:anchorId="0770E172" wp14:editId="1EAFC92C">
            <wp:extent cx="2339340" cy="831215"/>
            <wp:effectExtent l="0" t="0" r="3810" b="698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9340" cy="831215"/>
                    </a:xfrm>
                    <a:prstGeom prst="rect">
                      <a:avLst/>
                    </a:prstGeom>
                    <a:noFill/>
                    <a:ln>
                      <a:noFill/>
                    </a:ln>
                  </pic:spPr>
                </pic:pic>
              </a:graphicData>
            </a:graphic>
          </wp:inline>
        </w:drawing>
      </w:r>
    </w:p>
    <w:p w14:paraId="55F2B58A" w14:textId="403E64DD" w:rsidR="000F127E" w:rsidRDefault="000F127E" w:rsidP="001B3F1A">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9744" behindDoc="0" locked="0" layoutInCell="1" allowOverlap="1" wp14:anchorId="120E6E0F" wp14:editId="046A8020">
                <wp:simplePos x="0" y="0"/>
                <wp:positionH relativeFrom="margin">
                  <wp:posOffset>1622663</wp:posOffset>
                </wp:positionH>
                <wp:positionV relativeFrom="paragraph">
                  <wp:posOffset>2801</wp:posOffset>
                </wp:positionV>
                <wp:extent cx="919480" cy="296545"/>
                <wp:effectExtent l="0" t="0" r="13970"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1070361" w14:textId="797E0C0A" w:rsidR="000F127E" w:rsidRDefault="000F127E" w:rsidP="000F127E">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E6E0F" id="_x0000_s1035" type="#_x0000_t202" style="position:absolute;left:0;text-align:left;margin-left:127.75pt;margin-top:.2pt;width:72.4pt;height:23.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">
                <v:textbox>
                  <w:txbxContent>
                    <w:p w14:paraId="01070361" w14:textId="797E0C0A" w:rsidR="000F127E" w:rsidRDefault="000F127E" w:rsidP="000F127E">
                      <w:r>
                        <w:t>Figure 10</w:t>
                      </w:r>
                    </w:p>
                  </w:txbxContent>
                </v:textbox>
                <w10:wrap type="square" anchorx="margin"/>
              </v:shape>
            </w:pict>
          </mc:Fallback>
        </mc:AlternateContent>
      </w:r>
    </w:p>
    <w:p w14:paraId="25BDF417" w14:textId="77777777" w:rsidR="000F127E" w:rsidRPr="001B3F1A" w:rsidRDefault="000F127E" w:rsidP="001B3F1A">
      <w:pPr>
        <w:spacing w:line="240" w:lineRule="auto"/>
        <w:jc w:val="center"/>
        <w:rPr>
          <w:rFonts w:ascii="Times New Roman" w:eastAsia="Times New Roman" w:hAnsi="Times New Roman" w:cs="Times New Roman"/>
          <w:color w:val="auto"/>
          <w:lang w:eastAsia="en-US"/>
        </w:rPr>
      </w:pPr>
    </w:p>
    <w:p w14:paraId="25174F69" w14:textId="77777777" w:rsidR="00E62912" w:rsidRDefault="00E62912" w:rsidP="00E62912">
      <w:pPr>
        <w:pStyle w:val="Heading2"/>
      </w:pPr>
      <w:bookmarkStart w:id="8" w:name="_Toc121675034"/>
      <w:r>
        <w:t>R Shiny: Price vs. Living area</w:t>
      </w:r>
      <w:bookmarkEnd w:id="8"/>
    </w:p>
    <w:p w14:paraId="0869253D" w14:textId="77777777" w:rsidR="001B3F1A" w:rsidRPr="001B3F1A" w:rsidRDefault="001B3F1A" w:rsidP="001B3F1A">
      <w:pPr>
        <w:spacing w:line="240" w:lineRule="auto"/>
        <w:rPr>
          <w:rFonts w:ascii="Times New Roman" w:eastAsia="Times New Roman" w:hAnsi="Times New Roman" w:cs="Times New Roman"/>
          <w:color w:val="auto"/>
          <w:lang w:eastAsia="en-US"/>
        </w:rPr>
      </w:pPr>
      <w:r w:rsidRPr="001B3F1A">
        <w:rPr>
          <w:rFonts w:ascii="Verdana" w:eastAsia="Times New Roman" w:hAnsi="Verdana" w:cs="Times New Roman"/>
          <w:color w:val="5F5F5F"/>
          <w:lang w:eastAsia="en-US"/>
        </w:rPr>
        <w:t xml:space="preserve">An app visualizing Sale Price v Living Area can be found </w:t>
      </w:r>
      <w:hyperlink r:id="rId24" w:history="1">
        <w:r w:rsidRPr="001B3F1A">
          <w:rPr>
            <w:rFonts w:ascii="Verdana" w:eastAsia="Times New Roman" w:hAnsi="Verdana" w:cs="Times New Roman"/>
            <w:b/>
            <w:bCs/>
            <w:color w:val="1155CC"/>
            <w:u w:val="single"/>
            <w:lang w:eastAsia="en-US"/>
          </w:rPr>
          <w:t>here</w:t>
        </w:r>
      </w:hyperlink>
    </w:p>
    <w:p w14:paraId="42BAB444" w14:textId="2398892E" w:rsidR="007C70AA" w:rsidRDefault="001B3F1A" w:rsidP="001B3F1A">
      <w:pPr>
        <w:spacing w:line="240" w:lineRule="auto"/>
        <w:jc w:val="center"/>
        <w:rPr>
          <w:rFonts w:ascii="Times New Roman" w:eastAsia="Times New Roman" w:hAnsi="Times New Roman" w:cs="Times New Roman"/>
          <w:color w:val="auto"/>
          <w:lang w:eastAsia="en-US"/>
        </w:rPr>
      </w:pPr>
      <w:r w:rsidRPr="001B3F1A">
        <w:rPr>
          <w:rFonts w:ascii="Verdana" w:eastAsia="Times New Roman" w:hAnsi="Verdana" w:cs="Times New Roman"/>
          <w:b/>
          <w:bCs/>
          <w:noProof/>
          <w:color w:val="5F5F5F"/>
          <w:bdr w:val="none" w:sz="0" w:space="0" w:color="auto" w:frame="1"/>
          <w:lang w:eastAsia="en-US"/>
        </w:rPr>
        <w:lastRenderedPageBreak/>
        <w:drawing>
          <wp:inline distT="0" distB="0" distL="0" distR="0" wp14:anchorId="6A2E2C5F" wp14:editId="517BC310">
            <wp:extent cx="5225415" cy="2125980"/>
            <wp:effectExtent l="0" t="0" r="0" b="762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2125980"/>
                    </a:xfrm>
                    <a:prstGeom prst="rect">
                      <a:avLst/>
                    </a:prstGeom>
                    <a:noFill/>
                    <a:ln>
                      <a:noFill/>
                    </a:ln>
                  </pic:spPr>
                </pic:pic>
              </a:graphicData>
            </a:graphic>
          </wp:inline>
        </w:drawing>
      </w:r>
    </w:p>
    <w:p w14:paraId="2DD376AA" w14:textId="285D0E09" w:rsidR="00896D30" w:rsidRDefault="00896D30" w:rsidP="001B3F1A">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83840" behindDoc="0" locked="0" layoutInCell="1" allowOverlap="1" wp14:anchorId="74E8EE10" wp14:editId="6AE239D1">
                <wp:simplePos x="0" y="0"/>
                <wp:positionH relativeFrom="margin">
                  <wp:posOffset>211199</wp:posOffset>
                </wp:positionH>
                <wp:positionV relativeFrom="paragraph">
                  <wp:posOffset>3175</wp:posOffset>
                </wp:positionV>
                <wp:extent cx="919480" cy="296545"/>
                <wp:effectExtent l="0" t="0" r="13970" b="273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B2B6FD1" w14:textId="5E9F4675" w:rsidR="00896D30" w:rsidRDefault="00896D30" w:rsidP="00896D30">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8EE10" id="_x0000_s1036" type="#_x0000_t202" style="position:absolute;left:0;text-align:left;margin-left:16.65pt;margin-top:.25pt;width:72.4pt;height:23.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">
                <v:textbox>
                  <w:txbxContent>
                    <w:p w14:paraId="0B2B6FD1" w14:textId="5E9F4675" w:rsidR="00896D30" w:rsidRDefault="00896D30" w:rsidP="00896D30">
                      <w:r>
                        <w:t>Figure 11</w:t>
                      </w:r>
                    </w:p>
                  </w:txbxContent>
                </v:textbox>
                <w10:wrap type="square" anchorx="margin"/>
              </v:shape>
            </w:pict>
          </mc:Fallback>
        </mc:AlternateContent>
      </w:r>
    </w:p>
    <w:p w14:paraId="48E9CA63" w14:textId="151A2DD5" w:rsidR="00896D30" w:rsidRPr="001B3F1A" w:rsidRDefault="00896D30" w:rsidP="001B3F1A">
      <w:pPr>
        <w:spacing w:line="240" w:lineRule="auto"/>
        <w:jc w:val="center"/>
        <w:rPr>
          <w:rFonts w:ascii="Times New Roman" w:eastAsia="Times New Roman" w:hAnsi="Times New Roman" w:cs="Times New Roman"/>
          <w:color w:val="auto"/>
          <w:lang w:eastAsia="en-US"/>
        </w:rPr>
      </w:pPr>
    </w:p>
    <w:p w14:paraId="16E474A5" w14:textId="39D22ED7" w:rsidR="007C70AA" w:rsidRDefault="007C70AA" w:rsidP="007C70AA">
      <w:pPr>
        <w:pStyle w:val="Heading2"/>
      </w:pPr>
      <w:bookmarkStart w:id="9" w:name="_Toc121675035"/>
      <w:r>
        <w:t>Conclusion</w:t>
      </w:r>
      <w:bookmarkEnd w:id="9"/>
    </w:p>
    <w:p w14:paraId="08E1BD19" w14:textId="2FD14962" w:rsidR="007C70AA" w:rsidRPr="002A7545" w:rsidRDefault="001B3F1A" w:rsidP="002A7545">
      <w:r>
        <w:rPr>
          <w:rFonts w:ascii="Verdana" w:hAnsi="Verdana"/>
          <w:color w:val="5F5F5F"/>
        </w:rPr>
        <w:t>The log of the sales price has a plausible linear relationship with the log of the living area with strong evidence for the assumptions of linear regression. Explanations for influential points in the dataset were analyzed, understood, and removed from the model. Finally, through evidence it was determined that we should proceed with the full model giving us a conclusive linear regression equation.</w:t>
      </w:r>
    </w:p>
    <w:p w14:paraId="46168856" w14:textId="16D6B985" w:rsidR="001201D2" w:rsidRDefault="001201D2" w:rsidP="001201D2">
      <w:pPr>
        <w:pStyle w:val="Heading1"/>
        <w:rPr>
          <w:rStyle w:val="Emphasis"/>
        </w:rPr>
      </w:pPr>
      <w:bookmarkStart w:id="10" w:name="_Toc121675036"/>
      <w:r>
        <w:rPr>
          <w:rStyle w:val="Emphasis"/>
        </w:rPr>
        <w:lastRenderedPageBreak/>
        <w:t>Analysis</w:t>
      </w:r>
      <w:r w:rsidR="002A7545">
        <w:rPr>
          <w:rStyle w:val="Emphasis"/>
        </w:rPr>
        <w:t xml:space="preserve"> 2</w:t>
      </w:r>
      <w:bookmarkStart w:id="11" w:name="_Hlk121223883"/>
      <w:bookmarkEnd w:id="10"/>
    </w:p>
    <w:p w14:paraId="4AB3346F" w14:textId="665D9BF0" w:rsidR="002A7545" w:rsidRDefault="008212D3" w:rsidP="002A7545">
      <w:pPr>
        <w:pStyle w:val="Heading2"/>
      </w:pPr>
      <w:bookmarkStart w:id="12" w:name="_Toc121675037"/>
      <w:r>
        <w:t>Restatement of problem</w:t>
      </w:r>
      <w:bookmarkEnd w:id="12"/>
    </w:p>
    <w:p w14:paraId="4697DAD7" w14:textId="0D56D043" w:rsidR="002A7545" w:rsidRDefault="002C7991" w:rsidP="002A7545">
      <w:r>
        <w:rPr>
          <w:rFonts w:ascii="Verdana" w:hAnsi="Verdana"/>
          <w:color w:val="5F5F5F"/>
        </w:rPr>
        <w:t xml:space="preserve">Removing the narrow focus of the previous analysis, we move onto building a model that predicts the sales price for any house in Ames Iowa using </w:t>
      </w:r>
      <w:proofErr w:type="gramStart"/>
      <w:r>
        <w:rPr>
          <w:rFonts w:ascii="Verdana" w:hAnsi="Verdana"/>
          <w:color w:val="5F5F5F"/>
        </w:rPr>
        <w:t>all of</w:t>
      </w:r>
      <w:proofErr w:type="gramEnd"/>
      <w:r>
        <w:rPr>
          <w:rFonts w:ascii="Verdana" w:hAnsi="Verdana"/>
          <w:color w:val="5F5F5F"/>
        </w:rPr>
        <w:t xml:space="preserve"> the data. We will start with a linear regression model that utilizes </w:t>
      </w:r>
      <w:proofErr w:type="gramStart"/>
      <w:r>
        <w:rPr>
          <w:rFonts w:ascii="Verdana" w:hAnsi="Verdana"/>
          <w:color w:val="5F5F5F"/>
        </w:rPr>
        <w:t>all of</w:t>
      </w:r>
      <w:proofErr w:type="gramEnd"/>
      <w:r>
        <w:rPr>
          <w:rFonts w:ascii="Verdana" w:hAnsi="Verdana"/>
          <w:color w:val="5F5F5F"/>
        </w:rPr>
        <w:t xml:space="preserve"> the variables we deemed fit for model building. Next, various auto selection algorithms are run to provide a useful subset of variables. </w:t>
      </w:r>
      <w:proofErr w:type="gramStart"/>
      <w:r>
        <w:rPr>
          <w:rFonts w:ascii="Verdana" w:hAnsi="Verdana"/>
          <w:color w:val="5F5F5F"/>
        </w:rPr>
        <w:t>Finally</w:t>
      </w:r>
      <w:proofErr w:type="gramEnd"/>
      <w:r>
        <w:rPr>
          <w:rFonts w:ascii="Verdana" w:hAnsi="Verdana"/>
          <w:color w:val="5F5F5F"/>
        </w:rPr>
        <w:t xml:space="preserve"> we will analyze the results from the selection algorithms and build a custom model that maximizes predictability, confidence in the model, and </w:t>
      </w:r>
      <w:r w:rsidRPr="002C7991">
        <w:rPr>
          <w:rFonts w:ascii="Verdana" w:hAnsi="Verdana"/>
          <w:color w:val="5F5F5F"/>
        </w:rPr>
        <w:t>interpretability</w:t>
      </w:r>
      <w:r>
        <w:rPr>
          <w:rFonts w:ascii="Verdana" w:hAnsi="Verdana"/>
          <w:color w:val="5F5F5F"/>
        </w:rPr>
        <w:t>.</w:t>
      </w:r>
    </w:p>
    <w:p w14:paraId="3E4ADEE6" w14:textId="6814E617" w:rsidR="008212D3" w:rsidRDefault="008212D3" w:rsidP="008212D3">
      <w:pPr>
        <w:pStyle w:val="Heading2"/>
      </w:pPr>
      <w:bookmarkStart w:id="13" w:name="_Toc121675038"/>
      <w:r>
        <w:t>Model Selection</w:t>
      </w:r>
      <w:bookmarkEnd w:id="13"/>
    </w:p>
    <w:p w14:paraId="10063F98" w14:textId="02E5F640" w:rsidR="008212D3" w:rsidRPr="002A7545" w:rsidRDefault="002C7991" w:rsidP="002A7545">
      <w:r>
        <w:rPr>
          <w:rFonts w:ascii="Verdana" w:hAnsi="Verdana"/>
          <w:color w:val="5F5F5F"/>
        </w:rPr>
        <w:t>The selected features for our core evaluation were determined by correlative relationships, as well as features which were intuitive to what a home buyer may look for. After compiling our core feature set, we then processed those features through various selection methods listed below with the goal of identifying the simplest model that performs well on the data. This approach can help reduce the complexity of the model and improve its interpretability, as well as reduce the risk of overfitting.</w:t>
      </w:r>
    </w:p>
    <w:p w14:paraId="292246E2" w14:textId="7F313349" w:rsidR="001201D2" w:rsidRDefault="001201D2" w:rsidP="001201D2">
      <w:pPr>
        <w:pStyle w:val="Heading2"/>
      </w:pPr>
      <w:bookmarkStart w:id="14" w:name="_Toc121675039"/>
      <w:bookmarkEnd w:id="11"/>
      <w:r>
        <w:lastRenderedPageBreak/>
        <w:t>Forwards Selection</w:t>
      </w:r>
      <w:bookmarkEnd w:id="14"/>
    </w:p>
    <w:p w14:paraId="2D1280B4" w14:textId="77777777" w:rsidR="007011BF" w:rsidRDefault="007011BF" w:rsidP="007011BF">
      <w:pPr>
        <w:pStyle w:val="NormalWeb"/>
        <w:spacing w:before="0" w:beforeAutospacing="0" w:after="200" w:afterAutospacing="0"/>
      </w:pPr>
      <w:r>
        <w:rPr>
          <w:rFonts w:ascii="Verdana" w:hAnsi="Verdana"/>
          <w:color w:val="5F5F5F"/>
        </w:rPr>
        <w:t>Forward selection begins with no variables selected (the null model). In the first step, it adds the most significant variable. At each subsequent step, it adds the most significant variable of those not in the model, until there are no variables that meet the criterion set by the user.</w:t>
      </w:r>
    </w:p>
    <w:p w14:paraId="3CA912A1" w14:textId="3F8D683A" w:rsidR="001201D2" w:rsidRDefault="007011BF" w:rsidP="007011BF">
      <w:pPr>
        <w:pStyle w:val="NormalWeb"/>
        <w:spacing w:before="0" w:beforeAutospacing="0" w:after="200" w:afterAutospacing="0"/>
        <w:jc w:val="center"/>
      </w:pPr>
      <w:r>
        <w:rPr>
          <w:rFonts w:ascii="Verdana" w:hAnsi="Verdana"/>
          <w:noProof/>
          <w:color w:val="5F5F5F"/>
          <w:bdr w:val="none" w:sz="0" w:space="0" w:color="auto" w:frame="1"/>
        </w:rPr>
        <w:drawing>
          <wp:inline distT="0" distB="0" distL="0" distR="0" wp14:anchorId="5ECB01D7" wp14:editId="40E884CC">
            <wp:extent cx="4714240" cy="387159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240" cy="3871595"/>
                    </a:xfrm>
                    <a:prstGeom prst="rect">
                      <a:avLst/>
                    </a:prstGeom>
                    <a:noFill/>
                    <a:ln>
                      <a:noFill/>
                    </a:ln>
                  </pic:spPr>
                </pic:pic>
              </a:graphicData>
            </a:graphic>
          </wp:inline>
        </w:drawing>
      </w:r>
    </w:p>
    <w:p w14:paraId="0A15BFD7" w14:textId="7C1C0BDC" w:rsidR="00902557" w:rsidRDefault="00902557" w:rsidP="00902557">
      <w:pPr>
        <w:pStyle w:val="NormalWeb"/>
        <w:spacing w:before="0" w:beforeAutospacing="0" w:after="200" w:afterAutospacing="0"/>
        <w:jc w:val="center"/>
      </w:pPr>
      <w:r w:rsidRPr="00165B11">
        <w:rPr>
          <w:rFonts w:ascii="Verdana" w:hAnsi="Verdana"/>
          <w:noProof/>
          <w:color w:val="5F5F5F"/>
        </w:rPr>
        <mc:AlternateContent>
          <mc:Choice Requires="wps">
            <w:drawing>
              <wp:anchor distT="45720" distB="45720" distL="114300" distR="114300" simplePos="0" relativeHeight="251685888" behindDoc="0" locked="0" layoutInCell="1" allowOverlap="1" wp14:anchorId="4F894CA2" wp14:editId="37388352">
                <wp:simplePos x="0" y="0"/>
                <wp:positionH relativeFrom="margin">
                  <wp:posOffset>415035</wp:posOffset>
                </wp:positionH>
                <wp:positionV relativeFrom="paragraph">
                  <wp:posOffset>21590</wp:posOffset>
                </wp:positionV>
                <wp:extent cx="919480" cy="296545"/>
                <wp:effectExtent l="0" t="0" r="13970" b="273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E5AE50B" w14:textId="24F8051B" w:rsidR="00902557" w:rsidRDefault="00902557" w:rsidP="00902557">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94CA2" id="_x0000_s1037" type="#_x0000_t202" style="position:absolute;left:0;text-align:left;margin-left:32.7pt;margin-top:1.7pt;width:72.4pt;height:23.3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">
                <v:textbox>
                  <w:txbxContent>
                    <w:p w14:paraId="0E5AE50B" w14:textId="24F8051B" w:rsidR="00902557" w:rsidRDefault="00902557" w:rsidP="00902557">
                      <w:r>
                        <w:t>Figure 12</w:t>
                      </w:r>
                    </w:p>
                  </w:txbxContent>
                </v:textbox>
                <w10:wrap type="square" anchorx="margin"/>
              </v:shape>
            </w:pict>
          </mc:Fallback>
        </mc:AlternateContent>
      </w:r>
    </w:p>
    <w:p w14:paraId="5AFFF5D9" w14:textId="77777777" w:rsidR="00902557" w:rsidRDefault="00902557" w:rsidP="00902557">
      <w:pPr>
        <w:pStyle w:val="NormalWeb"/>
        <w:spacing w:before="0" w:beforeAutospacing="0" w:after="200" w:afterAutospacing="0"/>
        <w:jc w:val="center"/>
      </w:pPr>
    </w:p>
    <w:p w14:paraId="5F9BB1FF" w14:textId="73CA2500" w:rsidR="001201D2" w:rsidRDefault="001201D2" w:rsidP="001407F5">
      <w:pPr>
        <w:pStyle w:val="Heading2"/>
      </w:pPr>
      <w:bookmarkStart w:id="15" w:name="_Toc121675040"/>
      <w:r>
        <w:t>Backwards Selection</w:t>
      </w:r>
      <w:bookmarkEnd w:id="15"/>
    </w:p>
    <w:p w14:paraId="10A380E6" w14:textId="77777777" w:rsidR="00BE313E" w:rsidRPr="00BE313E" w:rsidRDefault="00BE313E" w:rsidP="00BE313E">
      <w:pPr>
        <w:spacing w:line="240" w:lineRule="auto"/>
        <w:rPr>
          <w:rFonts w:ascii="Times New Roman" w:eastAsia="Times New Roman" w:hAnsi="Times New Roman" w:cs="Times New Roman"/>
          <w:color w:val="auto"/>
          <w:lang w:eastAsia="en-US"/>
        </w:rPr>
      </w:pPr>
      <w:r w:rsidRPr="00BE313E">
        <w:rPr>
          <w:rFonts w:ascii="Verdana" w:eastAsia="Times New Roman" w:hAnsi="Verdana" w:cs="Times New Roman"/>
          <w:color w:val="5F5F5F"/>
          <w:lang w:eastAsia="en-US"/>
        </w:rPr>
        <w:t>Backward selection begins with all the variables selected, and removes the least significant one at each step, until none meet the criterion.</w:t>
      </w:r>
    </w:p>
    <w:p w14:paraId="6B94B272" w14:textId="77777777" w:rsidR="00BE313E" w:rsidRPr="00BE313E" w:rsidRDefault="00BE313E" w:rsidP="00BE313E">
      <w:pPr>
        <w:spacing w:after="0" w:line="240" w:lineRule="auto"/>
        <w:rPr>
          <w:rFonts w:ascii="Times New Roman" w:eastAsia="Times New Roman" w:hAnsi="Times New Roman" w:cs="Times New Roman"/>
          <w:color w:val="auto"/>
          <w:lang w:eastAsia="en-US"/>
        </w:rPr>
      </w:pPr>
    </w:p>
    <w:p w14:paraId="10FDA3B6" w14:textId="6A198F8F" w:rsidR="001201D2" w:rsidRDefault="00BE313E" w:rsidP="00BE313E">
      <w:pPr>
        <w:spacing w:line="240" w:lineRule="auto"/>
        <w:rPr>
          <w:rFonts w:ascii="Times New Roman" w:eastAsia="Times New Roman" w:hAnsi="Times New Roman" w:cs="Times New Roman"/>
          <w:color w:val="auto"/>
          <w:lang w:eastAsia="en-US"/>
        </w:rPr>
      </w:pPr>
      <w:r w:rsidRPr="00BE313E">
        <w:rPr>
          <w:rFonts w:ascii="Verdana" w:eastAsia="Times New Roman" w:hAnsi="Verdana" w:cs="Times New Roman"/>
          <w:noProof/>
          <w:color w:val="5F5F5F"/>
          <w:bdr w:val="none" w:sz="0" w:space="0" w:color="auto" w:frame="1"/>
          <w:lang w:eastAsia="en-US"/>
        </w:rPr>
        <w:drawing>
          <wp:inline distT="0" distB="0" distL="0" distR="0" wp14:anchorId="06C6B893" wp14:editId="6A88B567">
            <wp:extent cx="5486400" cy="605790"/>
            <wp:effectExtent l="0" t="0" r="0"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05790"/>
                    </a:xfrm>
                    <a:prstGeom prst="rect">
                      <a:avLst/>
                    </a:prstGeom>
                    <a:noFill/>
                    <a:ln>
                      <a:noFill/>
                    </a:ln>
                  </pic:spPr>
                </pic:pic>
              </a:graphicData>
            </a:graphic>
          </wp:inline>
        </w:drawing>
      </w:r>
    </w:p>
    <w:p w14:paraId="71A54307" w14:textId="3402E3C3" w:rsidR="00902557" w:rsidRPr="00BE313E" w:rsidRDefault="00902557" w:rsidP="00BE313E">
      <w:pPr>
        <w:spacing w:line="240" w:lineRule="auto"/>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87936" behindDoc="0" locked="0" layoutInCell="1" allowOverlap="1" wp14:anchorId="6DE886E7" wp14:editId="0C8C4EAC">
                <wp:simplePos x="0" y="0"/>
                <wp:positionH relativeFrom="margin">
                  <wp:posOffset>0</wp:posOffset>
                </wp:positionH>
                <wp:positionV relativeFrom="paragraph">
                  <wp:posOffset>49530</wp:posOffset>
                </wp:positionV>
                <wp:extent cx="919480" cy="296545"/>
                <wp:effectExtent l="0" t="0" r="13970" b="273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7B9DA7EC" w14:textId="4518D85F" w:rsidR="00902557" w:rsidRDefault="00902557" w:rsidP="00902557">
                            <w:r>
                              <w:t>Figure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886E7" id="_x0000_s1038" type="#_x0000_t202" style="position:absolute;margin-left:0;margin-top:3.9pt;width:72.4pt;height:23.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">
                <v:textbox>
                  <w:txbxContent>
                    <w:p w14:paraId="7B9DA7EC" w14:textId="4518D85F" w:rsidR="00902557" w:rsidRDefault="00902557" w:rsidP="00902557">
                      <w:r>
                        <w:t>Figure 13</w:t>
                      </w:r>
                    </w:p>
                  </w:txbxContent>
                </v:textbox>
                <w10:wrap type="square" anchorx="margin"/>
              </v:shape>
            </w:pict>
          </mc:Fallback>
        </mc:AlternateContent>
      </w:r>
    </w:p>
    <w:p w14:paraId="0DB79720" w14:textId="41932E43" w:rsidR="001201D2" w:rsidRDefault="001201D2" w:rsidP="001201D2">
      <w:pPr>
        <w:pStyle w:val="Heading2"/>
      </w:pPr>
      <w:bookmarkStart w:id="16" w:name="_Toc121675041"/>
      <w:r>
        <w:lastRenderedPageBreak/>
        <w:t>Stepwise Selection</w:t>
      </w:r>
      <w:bookmarkEnd w:id="16"/>
    </w:p>
    <w:p w14:paraId="1B69BB2E" w14:textId="77777777" w:rsidR="00BE313E" w:rsidRDefault="00BE313E" w:rsidP="00BE313E">
      <w:pPr>
        <w:pStyle w:val="NormalWeb"/>
        <w:spacing w:before="0" w:beforeAutospacing="0" w:after="200" w:afterAutospacing="0"/>
      </w:pPr>
      <w:r>
        <w:rPr>
          <w:rFonts w:ascii="Verdana" w:hAnsi="Verdana"/>
          <w:color w:val="5F5F5F"/>
        </w:rPr>
        <w:t>Stepwise selection alternates between forward and backward, bringing in and removing variables that meet the criteria for entry or removal, until a stable set of variables is attained.</w:t>
      </w:r>
    </w:p>
    <w:p w14:paraId="4EDE9299" w14:textId="65318655" w:rsidR="001201D2" w:rsidRDefault="00BE313E" w:rsidP="00BE313E">
      <w:pPr>
        <w:pStyle w:val="NormalWeb"/>
        <w:spacing w:before="0" w:beforeAutospacing="0" w:after="200" w:afterAutospacing="0"/>
        <w:jc w:val="center"/>
      </w:pPr>
      <w:r>
        <w:rPr>
          <w:rFonts w:ascii="Verdana" w:hAnsi="Verdana"/>
          <w:noProof/>
          <w:color w:val="5F5F5F"/>
          <w:bdr w:val="none" w:sz="0" w:space="0" w:color="auto" w:frame="1"/>
        </w:rPr>
        <w:drawing>
          <wp:inline distT="0" distB="0" distL="0" distR="0" wp14:anchorId="365CA66F" wp14:editId="5B37503D">
            <wp:extent cx="4607560" cy="3336925"/>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7560" cy="3336925"/>
                    </a:xfrm>
                    <a:prstGeom prst="rect">
                      <a:avLst/>
                    </a:prstGeom>
                    <a:noFill/>
                    <a:ln>
                      <a:noFill/>
                    </a:ln>
                  </pic:spPr>
                </pic:pic>
              </a:graphicData>
            </a:graphic>
          </wp:inline>
        </w:drawing>
      </w:r>
    </w:p>
    <w:p w14:paraId="37FB5235" w14:textId="5115B7B1" w:rsidR="00902557" w:rsidRDefault="00902557" w:rsidP="00BE313E">
      <w:pPr>
        <w:pStyle w:val="NormalWeb"/>
        <w:spacing w:before="0" w:beforeAutospacing="0" w:after="200" w:afterAutospacing="0"/>
        <w:jc w:val="center"/>
      </w:pPr>
      <w:r w:rsidRPr="00165B11">
        <w:rPr>
          <w:rFonts w:ascii="Verdana" w:hAnsi="Verdana"/>
          <w:noProof/>
          <w:color w:val="5F5F5F"/>
        </w:rPr>
        <mc:AlternateContent>
          <mc:Choice Requires="wps">
            <w:drawing>
              <wp:anchor distT="45720" distB="45720" distL="114300" distR="114300" simplePos="0" relativeHeight="251689984" behindDoc="0" locked="0" layoutInCell="1" allowOverlap="1" wp14:anchorId="4934DF56" wp14:editId="7A9587C9">
                <wp:simplePos x="0" y="0"/>
                <wp:positionH relativeFrom="margin">
                  <wp:posOffset>463138</wp:posOffset>
                </wp:positionH>
                <wp:positionV relativeFrom="paragraph">
                  <wp:posOffset>9946</wp:posOffset>
                </wp:positionV>
                <wp:extent cx="919480" cy="296545"/>
                <wp:effectExtent l="0" t="0" r="13970" b="273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3F8D813D" w14:textId="3B6ED56C" w:rsidR="00902557" w:rsidRDefault="00902557" w:rsidP="00902557">
                            <w:r>
                              <w:t>Figure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4DF56" id="_x0000_s1039" type="#_x0000_t202" style="position:absolute;left:0;text-align:left;margin-left:36.45pt;margin-top:.8pt;width:72.4pt;height:23.3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">
                <v:textbox>
                  <w:txbxContent>
                    <w:p w14:paraId="3F8D813D" w14:textId="3B6ED56C" w:rsidR="00902557" w:rsidRDefault="00902557" w:rsidP="00902557">
                      <w:r>
                        <w:t>Figure 14</w:t>
                      </w:r>
                    </w:p>
                  </w:txbxContent>
                </v:textbox>
                <w10:wrap type="square" anchorx="margin"/>
              </v:shape>
            </w:pict>
          </mc:Fallback>
        </mc:AlternateContent>
      </w:r>
    </w:p>
    <w:p w14:paraId="52FB07FE" w14:textId="784F95D8" w:rsidR="001201D2" w:rsidRDefault="001201D2" w:rsidP="001201D2">
      <w:pPr>
        <w:pStyle w:val="Heading2"/>
      </w:pPr>
      <w:bookmarkStart w:id="17" w:name="_Toc121675042"/>
      <w:r>
        <w:lastRenderedPageBreak/>
        <w:t>Custom Model</w:t>
      </w:r>
      <w:bookmarkEnd w:id="17"/>
    </w:p>
    <w:p w14:paraId="0F3AA307" w14:textId="25FE51B9" w:rsidR="001407F5" w:rsidRDefault="006D3172">
      <w:r>
        <w:rPr>
          <w:rFonts w:ascii="Verdana" w:hAnsi="Verdana"/>
          <w:noProof/>
          <w:color w:val="5F5F5F"/>
          <w:bdr w:val="none" w:sz="0" w:space="0" w:color="auto" w:frame="1"/>
        </w:rPr>
        <w:drawing>
          <wp:inline distT="0" distB="0" distL="0" distR="0" wp14:anchorId="191BA7AA" wp14:editId="3334CB15">
            <wp:extent cx="3776345" cy="560514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6345" cy="5605145"/>
                    </a:xfrm>
                    <a:prstGeom prst="rect">
                      <a:avLst/>
                    </a:prstGeom>
                    <a:noFill/>
                    <a:ln>
                      <a:noFill/>
                    </a:ln>
                  </pic:spPr>
                </pic:pic>
              </a:graphicData>
            </a:graphic>
          </wp:inline>
        </w:drawing>
      </w:r>
      <w:r w:rsidR="001407F5" w:rsidRPr="001407F5">
        <w:t xml:space="preserve"> </w:t>
      </w:r>
    </w:p>
    <w:p w14:paraId="2891F69B" w14:textId="3DFDFA57" w:rsidR="00902557" w:rsidRDefault="00902557">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92032" behindDoc="0" locked="0" layoutInCell="1" allowOverlap="1" wp14:anchorId="53799E97" wp14:editId="4346CC26">
                <wp:simplePos x="0" y="0"/>
                <wp:positionH relativeFrom="margin">
                  <wp:align>left</wp:align>
                </wp:positionH>
                <wp:positionV relativeFrom="paragraph">
                  <wp:posOffset>21499</wp:posOffset>
                </wp:positionV>
                <wp:extent cx="919480" cy="296545"/>
                <wp:effectExtent l="0" t="0" r="13970" b="273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12EA34F3" w14:textId="79E796F1" w:rsidR="00902557" w:rsidRDefault="00902557" w:rsidP="00902557">
                            <w:r>
                              <w:t>Figure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99E97" id="_x0000_s1040" type="#_x0000_t202" style="position:absolute;margin-left:0;margin-top:1.7pt;width:72.4pt;height:23.3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">
                <v:textbox>
                  <w:txbxContent>
                    <w:p w14:paraId="12EA34F3" w14:textId="79E796F1" w:rsidR="00902557" w:rsidRDefault="00902557" w:rsidP="00902557">
                      <w:r>
                        <w:t>Figure 15</w:t>
                      </w:r>
                    </w:p>
                  </w:txbxContent>
                </v:textbox>
                <w10:wrap type="square" anchorx="margin"/>
              </v:shape>
            </w:pict>
          </mc:Fallback>
        </mc:AlternateContent>
      </w:r>
    </w:p>
    <w:p w14:paraId="095C7A2E" w14:textId="77777777" w:rsidR="00902557" w:rsidRDefault="00902557"/>
    <w:p w14:paraId="1C39596F" w14:textId="2AB1A569" w:rsidR="008212D3" w:rsidRDefault="008212D3" w:rsidP="008212D3">
      <w:pPr>
        <w:pStyle w:val="Heading2"/>
      </w:pPr>
      <w:bookmarkStart w:id="18" w:name="_Toc121675043"/>
      <w:r>
        <w:lastRenderedPageBreak/>
        <w:t>Comparing Competing Models</w:t>
      </w:r>
      <w:bookmarkEnd w:id="18"/>
    </w:p>
    <w:p w14:paraId="1193D3FC" w14:textId="449695C2" w:rsidR="001201D2" w:rsidRDefault="006D3172" w:rsidP="001407F5">
      <w:r>
        <w:rPr>
          <w:rFonts w:ascii="Verdana" w:hAnsi="Verdana"/>
          <w:noProof/>
          <w:color w:val="5F5F5F"/>
          <w:bdr w:val="none" w:sz="0" w:space="0" w:color="auto" w:frame="1"/>
        </w:rPr>
        <w:drawing>
          <wp:inline distT="0" distB="0" distL="0" distR="0" wp14:anchorId="73F8AFE0" wp14:editId="0A4AFCC9">
            <wp:extent cx="4215765" cy="122301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5765" cy="1223010"/>
                    </a:xfrm>
                    <a:prstGeom prst="rect">
                      <a:avLst/>
                    </a:prstGeom>
                    <a:noFill/>
                    <a:ln>
                      <a:noFill/>
                    </a:ln>
                  </pic:spPr>
                </pic:pic>
              </a:graphicData>
            </a:graphic>
          </wp:inline>
        </w:drawing>
      </w:r>
    </w:p>
    <w:p w14:paraId="5FFC1734" w14:textId="574E6DE6" w:rsidR="00902557" w:rsidRDefault="00902557" w:rsidP="001407F5">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94080" behindDoc="0" locked="0" layoutInCell="1" allowOverlap="1" wp14:anchorId="76DAF9AD" wp14:editId="38A7E8D3">
                <wp:simplePos x="0" y="0"/>
                <wp:positionH relativeFrom="margin">
                  <wp:posOffset>35115</wp:posOffset>
                </wp:positionH>
                <wp:positionV relativeFrom="paragraph">
                  <wp:posOffset>20955</wp:posOffset>
                </wp:positionV>
                <wp:extent cx="919480" cy="296545"/>
                <wp:effectExtent l="0" t="0" r="13970" b="273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464444A5" w14:textId="0C0E518B" w:rsidR="00902557" w:rsidRDefault="00902557" w:rsidP="00902557">
                            <w:r>
                              <w:t>Figure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F9AD" id="_x0000_s1041" type="#_x0000_t202" style="position:absolute;margin-left:2.75pt;margin-top:1.65pt;width:72.4pt;height:23.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">
                <v:textbox>
                  <w:txbxContent>
                    <w:p w14:paraId="464444A5" w14:textId="0C0E518B" w:rsidR="00902557" w:rsidRDefault="00902557" w:rsidP="00902557">
                      <w:r>
                        <w:t>Figure 16</w:t>
                      </w:r>
                    </w:p>
                  </w:txbxContent>
                </v:textbox>
                <w10:wrap type="square" anchorx="margin"/>
              </v:shape>
            </w:pict>
          </mc:Fallback>
        </mc:AlternateContent>
      </w:r>
    </w:p>
    <w:p w14:paraId="294D680A" w14:textId="77777777" w:rsidR="00902557" w:rsidRDefault="00902557" w:rsidP="001407F5"/>
    <w:p w14:paraId="401CF83B" w14:textId="305171D0" w:rsidR="001201D2" w:rsidRDefault="002B4941" w:rsidP="002B4941">
      <w:pPr>
        <w:pStyle w:val="Heading2"/>
      </w:pPr>
      <w:bookmarkStart w:id="19" w:name="_Toc121675044"/>
      <w:r>
        <w:t>Conclusion</w:t>
      </w:r>
      <w:bookmarkEnd w:id="19"/>
    </w:p>
    <w:p w14:paraId="534A54E3" w14:textId="3DFF961D" w:rsidR="00BF22E6" w:rsidRDefault="006D3172" w:rsidP="001201D2">
      <w:r>
        <w:rPr>
          <w:rFonts w:ascii="Verdana" w:hAnsi="Verdana"/>
          <w:color w:val="5F5F5F"/>
        </w:rPr>
        <w:t>We created 4 different models using linear regression to predict sale prices of houses in Ames, and we have found that our custom model performed the best. We took nine predictor variables out of the 81 (</w:t>
      </w:r>
      <w:proofErr w:type="spellStart"/>
      <w:r>
        <w:rPr>
          <w:rFonts w:ascii="Verdana" w:hAnsi="Verdana"/>
          <w:color w:val="5F5F5F"/>
        </w:rPr>
        <w:t>OverallQual</w:t>
      </w:r>
      <w:proofErr w:type="spellEnd"/>
      <w:r>
        <w:rPr>
          <w:rFonts w:ascii="Verdana" w:hAnsi="Verdana"/>
          <w:color w:val="5F5F5F"/>
        </w:rPr>
        <w:t xml:space="preserve">, </w:t>
      </w:r>
      <w:proofErr w:type="gramStart"/>
      <w:r>
        <w:rPr>
          <w:rFonts w:ascii="Verdana" w:hAnsi="Verdana"/>
          <w:color w:val="5F5F5F"/>
        </w:rPr>
        <w:t>log(</w:t>
      </w:r>
      <w:proofErr w:type="spellStart"/>
      <w:proofErr w:type="gramEnd"/>
      <w:r>
        <w:rPr>
          <w:rFonts w:ascii="Verdana" w:hAnsi="Verdana"/>
          <w:color w:val="5F5F5F"/>
        </w:rPr>
        <w:t>GrLivArea</w:t>
      </w:r>
      <w:proofErr w:type="spellEnd"/>
      <w:r>
        <w:rPr>
          <w:rFonts w:ascii="Verdana" w:hAnsi="Verdana"/>
          <w:color w:val="5F5F5F"/>
        </w:rPr>
        <w:t xml:space="preserve">), Neighborhood, </w:t>
      </w:r>
      <w:proofErr w:type="spellStart"/>
      <w:r>
        <w:rPr>
          <w:rFonts w:ascii="Verdana" w:hAnsi="Verdana"/>
          <w:color w:val="5F5F5F"/>
        </w:rPr>
        <w:t>GarageCars</w:t>
      </w:r>
      <w:proofErr w:type="spellEnd"/>
      <w:r>
        <w:rPr>
          <w:rFonts w:ascii="Verdana" w:hAnsi="Verdana"/>
          <w:color w:val="5F5F5F"/>
        </w:rPr>
        <w:t xml:space="preserve">, </w:t>
      </w:r>
      <w:proofErr w:type="spellStart"/>
      <w:r>
        <w:rPr>
          <w:rFonts w:ascii="Verdana" w:hAnsi="Verdana"/>
          <w:color w:val="5F5F5F"/>
        </w:rPr>
        <w:t>ExterQual</w:t>
      </w:r>
      <w:proofErr w:type="spellEnd"/>
      <w:r>
        <w:rPr>
          <w:rFonts w:ascii="Verdana" w:hAnsi="Verdana"/>
          <w:color w:val="5F5F5F"/>
        </w:rPr>
        <w:t xml:space="preserve">, </w:t>
      </w:r>
      <w:proofErr w:type="spellStart"/>
      <w:r>
        <w:rPr>
          <w:rFonts w:ascii="Verdana" w:hAnsi="Verdana"/>
          <w:color w:val="5F5F5F"/>
        </w:rPr>
        <w:t>TotalBsmtSF</w:t>
      </w:r>
      <w:proofErr w:type="spellEnd"/>
      <w:r>
        <w:rPr>
          <w:rFonts w:ascii="Verdana" w:hAnsi="Verdana"/>
          <w:color w:val="5F5F5F"/>
        </w:rPr>
        <w:t xml:space="preserve">, </w:t>
      </w:r>
      <w:proofErr w:type="spellStart"/>
      <w:r>
        <w:rPr>
          <w:rFonts w:ascii="Verdana" w:hAnsi="Verdana"/>
          <w:color w:val="5F5F5F"/>
        </w:rPr>
        <w:t>GarageArea</w:t>
      </w:r>
      <w:proofErr w:type="spellEnd"/>
      <w:r>
        <w:rPr>
          <w:rFonts w:ascii="Verdana" w:hAnsi="Verdana"/>
          <w:color w:val="5F5F5F"/>
        </w:rPr>
        <w:t xml:space="preserve">, </w:t>
      </w:r>
      <w:proofErr w:type="spellStart"/>
      <w:r>
        <w:rPr>
          <w:rFonts w:ascii="Verdana" w:hAnsi="Verdana"/>
          <w:color w:val="5F5F5F"/>
        </w:rPr>
        <w:t>KitchenQual</w:t>
      </w:r>
      <w:proofErr w:type="spellEnd"/>
      <w:r>
        <w:rPr>
          <w:rFonts w:ascii="Verdana" w:hAnsi="Verdana"/>
          <w:color w:val="5F5F5F"/>
        </w:rPr>
        <w:t xml:space="preserve"> and </w:t>
      </w:r>
      <w:proofErr w:type="spellStart"/>
      <w:r>
        <w:rPr>
          <w:rFonts w:ascii="Verdana" w:hAnsi="Verdana"/>
          <w:color w:val="5F5F5F"/>
        </w:rPr>
        <w:t>yearBuilt</w:t>
      </w:r>
      <w:proofErr w:type="spellEnd"/>
      <w:r>
        <w:rPr>
          <w:rFonts w:ascii="Verdana" w:hAnsi="Verdana"/>
          <w:color w:val="5F5F5F"/>
        </w:rPr>
        <w:t>) and developed those into a regression model with surprisingly good results.  We ended up with an R^2 value of .88, meaning that 88% of the variance of the sales price variable is explained by the variation in our nine predictors variables.</w:t>
      </w:r>
    </w:p>
    <w:p w14:paraId="03AB294E" w14:textId="36880EB3" w:rsidR="00BF22E6" w:rsidRDefault="00BF22E6" w:rsidP="00920ECE">
      <w:pPr>
        <w:pStyle w:val="Heading1"/>
        <w:spacing w:after="3360"/>
        <w:rPr>
          <w:rStyle w:val="Emphasis"/>
        </w:rPr>
      </w:pPr>
      <w:bookmarkStart w:id="20" w:name="_Toc121675045"/>
      <w:r>
        <w:rPr>
          <w:rStyle w:val="Emphasis"/>
        </w:rPr>
        <w:lastRenderedPageBreak/>
        <w:t>Appendix</w:t>
      </w:r>
      <w:bookmarkEnd w:id="20"/>
    </w:p>
    <w:p w14:paraId="3CD8CAF1" w14:textId="0725FBC1" w:rsidR="00920ECE" w:rsidRPr="00920ECE" w:rsidRDefault="00920ECE" w:rsidP="00B5023B">
      <w:pPr>
        <w:jc w:val="center"/>
        <w:rPr>
          <w:b/>
          <w:bCs/>
        </w:rPr>
      </w:pPr>
      <w:hyperlink r:id="rId31" w:history="1">
        <w:r w:rsidRPr="00920ECE">
          <w:rPr>
            <w:rStyle w:val="Hyperlink"/>
            <w:b/>
            <w:bCs/>
          </w:rPr>
          <w:t>GitHub Page</w:t>
        </w:r>
      </w:hyperlink>
      <w:r>
        <w:rPr>
          <w:b/>
          <w:bCs/>
        </w:rPr>
        <w:t xml:space="preserve"> | </w:t>
      </w:r>
      <w:hyperlink r:id="rId32" w:history="1">
        <w:r w:rsidRPr="00920ECE">
          <w:rPr>
            <w:rStyle w:val="Hyperlink"/>
            <w:b/>
            <w:bCs/>
          </w:rPr>
          <w:t>RSHINY APP</w:t>
        </w:r>
      </w:hyperlink>
    </w:p>
    <w:p w14:paraId="1CA8BDC6" w14:textId="0D70D645" w:rsidR="003B7174" w:rsidRPr="003B7174" w:rsidRDefault="00000000" w:rsidP="00B5023B">
      <w:pPr>
        <w:jc w:val="center"/>
      </w:pPr>
      <w:hyperlink r:id="rId33" w:history="1">
        <w:r w:rsidR="003B7174" w:rsidRPr="003B7174">
          <w:rPr>
            <w:rFonts w:ascii="Verdana" w:hAnsi="Verdana"/>
            <w:b/>
            <w:bCs/>
            <w:color w:val="1155CC"/>
            <w:u w:val="single"/>
          </w:rPr>
          <w:t>For a detailed look at our code and visuals please click here</w:t>
        </w:r>
      </w:hyperlink>
    </w:p>
    <w:p w14:paraId="656F8E18" w14:textId="1FC823D7" w:rsidR="00BF22E6" w:rsidRPr="001201D2" w:rsidRDefault="00B5023B" w:rsidP="00B5023B">
      <w:pPr>
        <w:jc w:val="center"/>
      </w:pPr>
      <w:r w:rsidRPr="00B5023B">
        <w:rPr>
          <w:noProof/>
        </w:rPr>
        <w:drawing>
          <wp:inline distT="0" distB="0" distL="0" distR="0" wp14:anchorId="5C13C20D" wp14:editId="0CB60D8F">
            <wp:extent cx="4733925" cy="4060546"/>
            <wp:effectExtent l="95250" t="95250" r="85725" b="927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4"/>
                    <a:stretch>
                      <a:fillRect/>
                    </a:stretch>
                  </pic:blipFill>
                  <pic:spPr>
                    <a:xfrm>
                      <a:off x="0" y="0"/>
                      <a:ext cx="4741253" cy="406683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BF22E6" w:rsidRPr="001201D2">
      <w:footerReference w:type="default" r:id="rId35"/>
      <w:footerReference w:type="first" r:id="rId3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0E71C" w14:textId="77777777" w:rsidR="008747B7" w:rsidRDefault="008747B7">
      <w:pPr>
        <w:spacing w:after="0" w:line="240" w:lineRule="auto"/>
      </w:pPr>
      <w:r>
        <w:separator/>
      </w:r>
    </w:p>
  </w:endnote>
  <w:endnote w:type="continuationSeparator" w:id="0">
    <w:p w14:paraId="30B00B5A" w14:textId="77777777" w:rsidR="008747B7" w:rsidRDefault="0087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2A2024BD"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3A377C2E"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9FA7" w14:textId="77777777" w:rsidR="008747B7" w:rsidRDefault="008747B7">
      <w:pPr>
        <w:spacing w:after="0" w:line="240" w:lineRule="auto"/>
      </w:pPr>
      <w:r>
        <w:separator/>
      </w:r>
    </w:p>
  </w:footnote>
  <w:footnote w:type="continuationSeparator" w:id="0">
    <w:p w14:paraId="5AF97962" w14:textId="77777777" w:rsidR="008747B7" w:rsidRDefault="00874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47048">
    <w:abstractNumId w:val="9"/>
  </w:num>
  <w:num w:numId="2" w16cid:durableId="1028219565">
    <w:abstractNumId w:val="14"/>
  </w:num>
  <w:num w:numId="3" w16cid:durableId="73207922">
    <w:abstractNumId w:val="14"/>
  </w:num>
  <w:num w:numId="4" w16cid:durableId="1684014717">
    <w:abstractNumId w:val="14"/>
  </w:num>
  <w:num w:numId="5" w16cid:durableId="981270605">
    <w:abstractNumId w:val="14"/>
  </w:num>
  <w:num w:numId="6" w16cid:durableId="1604872953">
    <w:abstractNumId w:val="8"/>
  </w:num>
  <w:num w:numId="7" w16cid:durableId="1039937485">
    <w:abstractNumId w:val="17"/>
  </w:num>
  <w:num w:numId="8" w16cid:durableId="1928150111">
    <w:abstractNumId w:val="7"/>
  </w:num>
  <w:num w:numId="9" w16cid:durableId="1029799611">
    <w:abstractNumId w:val="6"/>
  </w:num>
  <w:num w:numId="10" w16cid:durableId="2076736175">
    <w:abstractNumId w:val="5"/>
  </w:num>
  <w:num w:numId="11" w16cid:durableId="7029916">
    <w:abstractNumId w:val="4"/>
  </w:num>
  <w:num w:numId="12" w16cid:durableId="1884244146">
    <w:abstractNumId w:val="3"/>
  </w:num>
  <w:num w:numId="13" w16cid:durableId="1103261169">
    <w:abstractNumId w:val="2"/>
  </w:num>
  <w:num w:numId="14" w16cid:durableId="254439093">
    <w:abstractNumId w:val="1"/>
  </w:num>
  <w:num w:numId="15" w16cid:durableId="319578704">
    <w:abstractNumId w:val="0"/>
  </w:num>
  <w:num w:numId="16" w16cid:durableId="1168397659">
    <w:abstractNumId w:val="16"/>
  </w:num>
  <w:num w:numId="17" w16cid:durableId="552081476">
    <w:abstractNumId w:val="13"/>
  </w:num>
  <w:num w:numId="18" w16cid:durableId="1460223787">
    <w:abstractNumId w:val="11"/>
  </w:num>
  <w:num w:numId="19" w16cid:durableId="685867000">
    <w:abstractNumId w:val="15"/>
  </w:num>
  <w:num w:numId="20" w16cid:durableId="1618484839">
    <w:abstractNumId w:val="10"/>
  </w:num>
  <w:num w:numId="21" w16cid:durableId="154809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BF"/>
    <w:rsid w:val="000A1A7C"/>
    <w:rsid w:val="000A7ACC"/>
    <w:rsid w:val="000E493E"/>
    <w:rsid w:val="000F127E"/>
    <w:rsid w:val="001201D2"/>
    <w:rsid w:val="001407F5"/>
    <w:rsid w:val="00165B11"/>
    <w:rsid w:val="001B3F1A"/>
    <w:rsid w:val="002108EE"/>
    <w:rsid w:val="00294CD6"/>
    <w:rsid w:val="002A7545"/>
    <w:rsid w:val="002B4941"/>
    <w:rsid w:val="002C7991"/>
    <w:rsid w:val="00394467"/>
    <w:rsid w:val="003B7174"/>
    <w:rsid w:val="003C75D9"/>
    <w:rsid w:val="003F01EF"/>
    <w:rsid w:val="00414F89"/>
    <w:rsid w:val="00414FC1"/>
    <w:rsid w:val="00452CBA"/>
    <w:rsid w:val="00581EA1"/>
    <w:rsid w:val="00600070"/>
    <w:rsid w:val="00625BB6"/>
    <w:rsid w:val="00631B70"/>
    <w:rsid w:val="00687519"/>
    <w:rsid w:val="0069098B"/>
    <w:rsid w:val="006A2C55"/>
    <w:rsid w:val="006B425D"/>
    <w:rsid w:val="006D04E9"/>
    <w:rsid w:val="006D3172"/>
    <w:rsid w:val="007011BF"/>
    <w:rsid w:val="00706B30"/>
    <w:rsid w:val="00771015"/>
    <w:rsid w:val="007718BF"/>
    <w:rsid w:val="007A0BD3"/>
    <w:rsid w:val="007C70AA"/>
    <w:rsid w:val="007E4DE9"/>
    <w:rsid w:val="008212D3"/>
    <w:rsid w:val="0086674F"/>
    <w:rsid w:val="008747B7"/>
    <w:rsid w:val="00896D30"/>
    <w:rsid w:val="00902557"/>
    <w:rsid w:val="009139AF"/>
    <w:rsid w:val="00920ECE"/>
    <w:rsid w:val="00961029"/>
    <w:rsid w:val="009C5470"/>
    <w:rsid w:val="009E2C93"/>
    <w:rsid w:val="009F72AF"/>
    <w:rsid w:val="00A00758"/>
    <w:rsid w:val="00A3065A"/>
    <w:rsid w:val="00A77817"/>
    <w:rsid w:val="00A95A8F"/>
    <w:rsid w:val="00AA0B03"/>
    <w:rsid w:val="00AB3DD9"/>
    <w:rsid w:val="00AB725E"/>
    <w:rsid w:val="00AC4D0E"/>
    <w:rsid w:val="00AE7A1A"/>
    <w:rsid w:val="00B37A90"/>
    <w:rsid w:val="00B5023B"/>
    <w:rsid w:val="00B52456"/>
    <w:rsid w:val="00BE313E"/>
    <w:rsid w:val="00BF22E6"/>
    <w:rsid w:val="00C36963"/>
    <w:rsid w:val="00C5530D"/>
    <w:rsid w:val="00C55681"/>
    <w:rsid w:val="00CE4B44"/>
    <w:rsid w:val="00D7439B"/>
    <w:rsid w:val="00DB3E96"/>
    <w:rsid w:val="00DE5F8B"/>
    <w:rsid w:val="00E25424"/>
    <w:rsid w:val="00E62912"/>
    <w:rsid w:val="00EC076F"/>
    <w:rsid w:val="00ED416D"/>
    <w:rsid w:val="00F323CB"/>
    <w:rsid w:val="00F81AE1"/>
    <w:rsid w:val="00F84A13"/>
    <w:rsid w:val="00F8672B"/>
    <w:rsid w:val="00F9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266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NormalWeb">
    <w:name w:val="Normal (Web)"/>
    <w:basedOn w:val="Normal"/>
    <w:uiPriority w:val="99"/>
    <w:unhideWhenUsed/>
    <w:rsid w:val="00631B70"/>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UnresolvedMention">
    <w:name w:val="Unresolved Mention"/>
    <w:basedOn w:val="DefaultParagraphFont"/>
    <w:uiPriority w:val="99"/>
    <w:semiHidden/>
    <w:unhideWhenUsed/>
    <w:rsid w:val="00920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078">
      <w:bodyDiv w:val="1"/>
      <w:marLeft w:val="0"/>
      <w:marRight w:val="0"/>
      <w:marTop w:val="0"/>
      <w:marBottom w:val="0"/>
      <w:divBdr>
        <w:top w:val="none" w:sz="0" w:space="0" w:color="auto"/>
        <w:left w:val="none" w:sz="0" w:space="0" w:color="auto"/>
        <w:bottom w:val="none" w:sz="0" w:space="0" w:color="auto"/>
        <w:right w:val="none" w:sz="0" w:space="0" w:color="auto"/>
      </w:divBdr>
    </w:div>
    <w:div w:id="313024688">
      <w:bodyDiv w:val="1"/>
      <w:marLeft w:val="0"/>
      <w:marRight w:val="0"/>
      <w:marTop w:val="0"/>
      <w:marBottom w:val="0"/>
      <w:divBdr>
        <w:top w:val="none" w:sz="0" w:space="0" w:color="auto"/>
        <w:left w:val="none" w:sz="0" w:space="0" w:color="auto"/>
        <w:bottom w:val="none" w:sz="0" w:space="0" w:color="auto"/>
        <w:right w:val="none" w:sz="0" w:space="0" w:color="auto"/>
      </w:divBdr>
    </w:div>
    <w:div w:id="645084471">
      <w:bodyDiv w:val="1"/>
      <w:marLeft w:val="0"/>
      <w:marRight w:val="0"/>
      <w:marTop w:val="0"/>
      <w:marBottom w:val="0"/>
      <w:divBdr>
        <w:top w:val="none" w:sz="0" w:space="0" w:color="auto"/>
        <w:left w:val="none" w:sz="0" w:space="0" w:color="auto"/>
        <w:bottom w:val="none" w:sz="0" w:space="0" w:color="auto"/>
        <w:right w:val="none" w:sz="0" w:space="0" w:color="auto"/>
      </w:divBdr>
    </w:div>
    <w:div w:id="732121954">
      <w:bodyDiv w:val="1"/>
      <w:marLeft w:val="0"/>
      <w:marRight w:val="0"/>
      <w:marTop w:val="0"/>
      <w:marBottom w:val="0"/>
      <w:divBdr>
        <w:top w:val="none" w:sz="0" w:space="0" w:color="auto"/>
        <w:left w:val="none" w:sz="0" w:space="0" w:color="auto"/>
        <w:bottom w:val="none" w:sz="0" w:space="0" w:color="auto"/>
        <w:right w:val="none" w:sz="0" w:space="0" w:color="auto"/>
      </w:divBdr>
    </w:div>
    <w:div w:id="746726695">
      <w:bodyDiv w:val="1"/>
      <w:marLeft w:val="0"/>
      <w:marRight w:val="0"/>
      <w:marTop w:val="0"/>
      <w:marBottom w:val="0"/>
      <w:divBdr>
        <w:top w:val="none" w:sz="0" w:space="0" w:color="auto"/>
        <w:left w:val="none" w:sz="0" w:space="0" w:color="auto"/>
        <w:bottom w:val="none" w:sz="0" w:space="0" w:color="auto"/>
        <w:right w:val="none" w:sz="0" w:space="0" w:color="auto"/>
      </w:divBdr>
    </w:div>
    <w:div w:id="955601514">
      <w:bodyDiv w:val="1"/>
      <w:marLeft w:val="0"/>
      <w:marRight w:val="0"/>
      <w:marTop w:val="0"/>
      <w:marBottom w:val="0"/>
      <w:divBdr>
        <w:top w:val="none" w:sz="0" w:space="0" w:color="auto"/>
        <w:left w:val="none" w:sz="0" w:space="0" w:color="auto"/>
        <w:bottom w:val="none" w:sz="0" w:space="0" w:color="auto"/>
        <w:right w:val="none" w:sz="0" w:space="0" w:color="auto"/>
      </w:divBdr>
    </w:div>
    <w:div w:id="1110317856">
      <w:bodyDiv w:val="1"/>
      <w:marLeft w:val="0"/>
      <w:marRight w:val="0"/>
      <w:marTop w:val="0"/>
      <w:marBottom w:val="0"/>
      <w:divBdr>
        <w:top w:val="none" w:sz="0" w:space="0" w:color="auto"/>
        <w:left w:val="none" w:sz="0" w:space="0" w:color="auto"/>
        <w:bottom w:val="none" w:sz="0" w:space="0" w:color="auto"/>
        <w:right w:val="none" w:sz="0" w:space="0" w:color="auto"/>
      </w:divBdr>
    </w:div>
    <w:div w:id="1475171975">
      <w:bodyDiv w:val="1"/>
      <w:marLeft w:val="0"/>
      <w:marRight w:val="0"/>
      <w:marTop w:val="0"/>
      <w:marBottom w:val="0"/>
      <w:divBdr>
        <w:top w:val="none" w:sz="0" w:space="0" w:color="auto"/>
        <w:left w:val="none" w:sz="0" w:space="0" w:color="auto"/>
        <w:bottom w:val="none" w:sz="0" w:space="0" w:color="auto"/>
        <w:right w:val="none" w:sz="0" w:space="0" w:color="auto"/>
      </w:divBdr>
    </w:div>
    <w:div w:id="1686980283">
      <w:bodyDiv w:val="1"/>
      <w:marLeft w:val="0"/>
      <w:marRight w:val="0"/>
      <w:marTop w:val="0"/>
      <w:marBottom w:val="0"/>
      <w:divBdr>
        <w:top w:val="none" w:sz="0" w:space="0" w:color="auto"/>
        <w:left w:val="none" w:sz="0" w:space="0" w:color="auto"/>
        <w:bottom w:val="none" w:sz="0" w:space="0" w:color="auto"/>
        <w:right w:val="none" w:sz="0" w:space="0" w:color="auto"/>
      </w:divBdr>
    </w:div>
    <w:div w:id="1929271276">
      <w:bodyDiv w:val="1"/>
      <w:marLeft w:val="0"/>
      <w:marRight w:val="0"/>
      <w:marTop w:val="0"/>
      <w:marBottom w:val="0"/>
      <w:divBdr>
        <w:top w:val="none" w:sz="0" w:space="0" w:color="auto"/>
        <w:left w:val="none" w:sz="0" w:space="0" w:color="auto"/>
        <w:bottom w:val="none" w:sz="0" w:space="0" w:color="auto"/>
        <w:right w:val="none" w:sz="0" w:space="0" w:color="auto"/>
      </w:divBdr>
    </w:div>
    <w:div w:id="2071689829">
      <w:bodyDiv w:val="1"/>
      <w:marLeft w:val="0"/>
      <w:marRight w:val="0"/>
      <w:marTop w:val="0"/>
      <w:marBottom w:val="0"/>
      <w:divBdr>
        <w:top w:val="none" w:sz="0" w:space="0" w:color="auto"/>
        <w:left w:val="none" w:sz="0" w:space="0" w:color="auto"/>
        <w:bottom w:val="none" w:sz="0" w:space="0" w:color="auto"/>
        <w:right w:val="none" w:sz="0" w:space="0" w:color="auto"/>
      </w:divBdr>
    </w:div>
    <w:div w:id="21426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eyhdz.github.io/projects/Cyclone_Final/" TargetMode="Externa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yperlink" Target="https://www.kaggle.com/c/house-prices-advanced-regression-techniques"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joeyhdz.github.io/projects/Cyclone_Fina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joeyhdz.shinyapps.io/Ames-Housing-App/?_ga=2.185711593.1513787878.1670416282-1021813642.1667347631" TargetMode="External"/><Relationship Id="rId32" Type="http://schemas.openxmlformats.org/officeDocument/2006/relationships/hyperlink" Target="https://joeyhdz.shinyapps.io/Ames-Housing-App/?_ga=2.185711593.1513787878.1670416282-1021813642.1667347631"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joeyhdz.github.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ef\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52DE-9D13-4D1F-9BDF-30ECA93D6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1AD95-8833-42D7-9D0E-E6F1E6CA1951}">
  <ds:schemaRefs>
    <ds:schemaRef ds:uri="http://schemas.microsoft.com/sharepoint/v3/contenttype/forms"/>
  </ds:schemaRefs>
</ds:datastoreItem>
</file>

<file path=customXml/itemProps3.xml><?xml version="1.0" encoding="utf-8"?>
<ds:datastoreItem xmlns:ds="http://schemas.openxmlformats.org/officeDocument/2006/customXml" ds:itemID="{6257E3F8-D67B-42F2-9BD6-1506690D44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5A8F586-8CD0-4D77-A798-55B4D303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Template>
  <TotalTime>0</TotalTime>
  <Pages>16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2022-12-06T18:33:00Z</dcterms:created>
  <dcterms:modified xsi:type="dcterms:W3CDTF">2022-12-12T01:58:00Z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