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highlight w:val="yellow"/>
          <w:u w:val="none"/>
          <w:vertAlign w:val="baseline"/>
          <w:rtl w:val="0"/>
        </w:rPr>
        <w:t xml:space="preserve">A SECOND POST to a 1200 person FB Group (at the time)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…asking if they’d be open to joining a new group.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544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[More on My Save 30-Years of Your Life Shortcut to Wealth]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am financially indestructible.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am not saying all my wealth CAN'T vanish.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Of course, it could...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But, if I could get someone to lend me their iPhone for 72 hours, I'd create at least a $5k a month income stream (probably more) within a week or two.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Gimme another few weeks and I’ll be pulling down a doctor’s income.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Under ANY economic conditions.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In fact, the crappier the economy is doing, the better.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Is it because my last name is, Sago?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Not about my rep.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Street cred is great.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Don't get me wrong.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But the process and OFFER STRUCTURE I use trumps all.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knew a stockbroker once with the last name: Crook. No kidding. I think it actually helped him because surely he's not really a Crook with the last name Crook?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So, I don't wanna tease you...much:-)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What's the secret?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The magic behind the 30-year Wealth Shortcut?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already told ya about the process and OFFER STRUCTURE.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But that's the HOW behind the WHAT of the secret.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The what is this: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===&gt; STOP trying to CREATE assets to cash flow.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===&gt;START getting CONTROL of assets to cash flow.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You know who has got this nailed?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Who are some of the wealthiest people on the planet right now?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Hedge Fund Managers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HFMs take a mountain of money and wealth it took someone else 30, 40 or 50 years to CREATE and they GET CONTROL.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Then on AVERAGE, they charge 1% to 2% in management fees.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Win or lose.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And then they enjoy (on average) 20% of the investor's net profits as a performance fee.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They call this a "2 and 20" fee structure. (2% mgmt and 20% performance)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At the top of every HFMs priority list is something called: AUM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Assets Under Management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To grow...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They simply ADD more and more AUM.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Looking at Wikipedia it's telling me the #1 hedge fund in the world has $132 billion in AUM.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The 15th largest has $25.3 billion.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That's like $500,000 million in 2% mgmt fees.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Now, according to eFinancialCareers, guess what the AVERAGE age of a hedge fund manager is?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37 years old!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Do you see?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A 60-year-old businesswoman who took her whole life to save $10 million or more is turning it over to a 37-year-old.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Now, I don't know how old you are?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If you're 27 years old, are you patient enough to build your own assets until your 57 years old so you can start cash flowing them?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...or if you're 47 years old, can you wait until you're 77?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Hope I'm not being rude in asking?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But, since 1998 or so, I've been perfecting how to use and control OTHER PEOPLE'S ASSETS so I can CASH FLOW THEM NOW...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I've had my ups and downs.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From FAX advertising (from 0 to $3k a month in less than 30 days)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To flops like locating surplus merchandise from manufacturers. (Just prior to eBay, LOL).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In 2003 I had a success you may have heard about? Bum Marketing?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(I released the method in 2005 to the public.)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Bum Marketing is where I figured out how to get control of content distribution networks and get nearly instant traffic whenever I wanted.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parlayed that into another distribution network (asset) and was a top ten Clickbank seller in ALL categories for over 5 years.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And, in 2015 I figured out my biggest AUM (Assets Under Management) move ever.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Instead of taking YEARS to build an audience, reputation and affinity.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come in very much like a hedge fund manager.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get ethical control of email, direct mail, fb groups...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put the AUM and cash flow them for the owners.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Now, I don't ask for a mgmt fee.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My average performance fee is 40% to 50% of all the profit I bring in.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This strategy has made me financially invincible and indestructible.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(If the economy tanks, who's gonna get the business? a consultant or agency on retainer? or me, who says, "Only pay me if I'm successful'?)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Not to mention, saving me YEARS trying to build these assets:-)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don't know if you're a young whippersnapper?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If you're 19, it may appeal to you to take a few years and create your own assets?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Rather, than just getting control of them now with"No money down"?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So, I'm curious...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 know.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...There are more groups than you can shake a stick at these days...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If I put together a new FB group where I shared a little more about my 30 Year Wealth Shortcut...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Would that be valuable enough for you to sift through your other groups to come visit?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If you're down...just type in "30" below.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If you don't think you'd get any value, that's cool.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I've got deals lined up through August 2019 and a 100 person waiting list right now.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So, I'll just continue rocking that:-)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9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40"/>
          <w:szCs w:val="40"/>
          <w:u w:val="none"/>
          <w:shd w:fill="auto" w:val="clear"/>
          <w:vertAlign w:val="baseline"/>
          <w:rtl w:val="0"/>
        </w:rPr>
        <w:t xml:space="preserve">THANK YOU so much in advance!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24"/>
          <w:szCs w:val="24"/>
          <w:u w:val="none"/>
          <w:shd w:fill="auto" w:val="clear"/>
          <w:vertAlign w:val="baseline"/>
          <w:rtl w:val="0"/>
        </w:rPr>
        <w:t xml:space="preserve">Rooting For Ya,</w:t>
        <w:br w:type="textWrapping"/>
        <w:t xml:space="preserve">Travis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