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2 Outline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numPr>
          <w:ilvl w:val="0"/>
          <w:numId w:val="2"/>
        </w:numPr>
        <w:rPr/>
      </w:pPr>
      <w:r>
        <w:rPr/>
        <w:t>Overview of Dynamical Forecast Skill Analyses</w:t>
      </w:r>
    </w:p>
    <w:p>
      <w:pPr>
        <w:pStyle w:val="Normal"/>
        <w:numPr>
          <w:ilvl w:val="0"/>
          <w:numId w:val="1"/>
        </w:numPr>
        <w:rPr/>
      </w:pPr>
      <w:r>
        <w:rPr/>
        <w:t>The Spring Predictability Barrier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Importance of Sea Ice </w:t>
      </w:r>
      <w:r>
        <w:rPr/>
        <w:t xml:space="preserve">Thickness </w:t>
      </w:r>
      <w:r>
        <w:rPr/>
        <w:t>initialization</w:t>
      </w:r>
    </w:p>
    <w:p>
      <w:pPr>
        <w:pStyle w:val="Normal"/>
        <w:numPr>
          <w:ilvl w:val="0"/>
          <w:numId w:val="1"/>
        </w:numPr>
        <w:rPr/>
      </w:pPr>
      <w:r>
        <w:rPr/>
        <w:t>Other regional analyses (introducing literature compared to in the discussion)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Methodology or Experimental Design</w:t>
      </w:r>
    </w:p>
    <w:p>
      <w:pPr>
        <w:pStyle w:val="Normal"/>
        <w:numPr>
          <w:ilvl w:val="0"/>
          <w:numId w:val="3"/>
        </w:numPr>
        <w:rPr/>
      </w:pPr>
      <w:r>
        <w:rPr/>
        <w:t>The Models</w:t>
      </w:r>
    </w:p>
    <w:p>
      <w:pPr>
        <w:pStyle w:val="Normal"/>
        <w:numPr>
          <w:ilvl w:val="1"/>
          <w:numId w:val="3"/>
        </w:numPr>
        <w:rPr/>
      </w:pPr>
      <w:r>
        <w:rPr/>
        <w:t>CanSIPSv1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CanSIPSv1b </w:t>
      </w:r>
      <w:r>
        <w:rPr/>
        <w:t>(Arlen)</w:t>
      </w:r>
    </w:p>
    <w:p>
      <w:pPr>
        <w:pStyle w:val="Normal"/>
        <w:numPr>
          <w:ilvl w:val="1"/>
          <w:numId w:val="3"/>
        </w:numPr>
        <w:rPr/>
      </w:pPr>
      <w:r>
        <w:rPr/>
        <w:t>CanSIPSv2</w:t>
      </w:r>
    </w:p>
    <w:p>
      <w:pPr>
        <w:pStyle w:val="Normal"/>
        <w:numPr>
          <w:ilvl w:val="0"/>
          <w:numId w:val="3"/>
        </w:numPr>
        <w:rPr/>
      </w:pPr>
      <w:r>
        <w:rPr/>
        <w:t>Skill metrics</w:t>
      </w:r>
    </w:p>
    <w:p>
      <w:pPr>
        <w:pStyle w:val="Normal"/>
        <w:numPr>
          <w:ilvl w:val="1"/>
          <w:numId w:val="3"/>
        </w:numPr>
        <w:rPr/>
      </w:pPr>
      <w:r>
        <w:rPr/>
        <w:t>ACC</w:t>
      </w:r>
    </w:p>
    <w:p>
      <w:pPr>
        <w:pStyle w:val="Normal"/>
        <w:numPr>
          <w:ilvl w:val="1"/>
          <w:numId w:val="3"/>
        </w:numPr>
        <w:rPr/>
      </w:pPr>
      <w:r>
        <w:rPr/>
        <w:t>Detrending</w:t>
      </w:r>
    </w:p>
    <w:p>
      <w:pPr>
        <w:pStyle w:val="Normal"/>
        <w:numPr>
          <w:ilvl w:val="1"/>
          <w:numId w:val="3"/>
        </w:numPr>
        <w:rPr/>
      </w:pPr>
      <w:r>
        <w:rPr/>
        <w:t>Anomaly Persistence Forecasts</w:t>
      </w:r>
    </w:p>
    <w:p>
      <w:pPr>
        <w:pStyle w:val="Normal"/>
        <w:numPr>
          <w:ilvl w:val="0"/>
          <w:numId w:val="3"/>
        </w:numPr>
        <w:rPr/>
      </w:pPr>
      <w:r>
        <w:rPr/>
        <w:t>Regional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Normal"/>
        <w:numPr>
          <w:ilvl w:val="0"/>
          <w:numId w:val="4"/>
        </w:numPr>
        <w:rPr/>
      </w:pPr>
      <w:r>
        <w:rPr/>
        <w:t>Pan-Arctic (Figures of models + differences with and without trend)</w:t>
      </w:r>
    </w:p>
    <w:p>
      <w:pPr>
        <w:pStyle w:val="Normal"/>
        <w:numPr>
          <w:ilvl w:val="0"/>
          <w:numId w:val="4"/>
        </w:numPr>
        <w:rPr/>
      </w:pPr>
      <w:r>
        <w:rPr/>
        <w:t>Regional Analyses (Figures of all regions for each model)</w:t>
      </w:r>
    </w:p>
    <w:p>
      <w:pPr>
        <w:pStyle w:val="Normal"/>
        <w:numPr>
          <w:ilvl w:val="0"/>
          <w:numId w:val="4"/>
        </w:numPr>
        <w:rPr/>
      </w:pPr>
      <w:r>
        <w:rPr/>
        <w:t>Gridpoint-by-Gridpoint (TBD)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</w:t>
      </w:r>
    </w:p>
    <w:p>
      <w:pPr>
        <w:pStyle w:val="Normal"/>
        <w:numPr>
          <w:ilvl w:val="0"/>
          <w:numId w:val="5"/>
        </w:numPr>
        <w:rPr/>
      </w:pPr>
      <w:r>
        <w:rPr/>
        <w:t>Pan-Arctic Skill</w:t>
      </w:r>
    </w:p>
    <w:p>
      <w:pPr>
        <w:pStyle w:val="Normal"/>
        <w:numPr>
          <w:ilvl w:val="0"/>
          <w:numId w:val="5"/>
        </w:numPr>
        <w:rPr/>
      </w:pPr>
      <w:r>
        <w:rPr/>
        <w:t>Regional Skill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Baseline </w:t>
      </w:r>
    </w:p>
    <w:p>
      <w:pPr>
        <w:pStyle w:val="Normal"/>
        <w:numPr>
          <w:ilvl w:val="1"/>
          <w:numId w:val="5"/>
        </w:numPr>
        <w:rPr/>
      </w:pPr>
      <w:bookmarkStart w:id="0" w:name="__DdeLink__1_379146343"/>
      <w:r>
        <w:rPr/>
        <w:t>Regions with</w:t>
      </w:r>
      <w:bookmarkEnd w:id="0"/>
      <w:r>
        <w:rPr/>
        <w:t xml:space="preserve"> improvements in v1b</w:t>
      </w:r>
    </w:p>
    <w:p>
      <w:pPr>
        <w:pStyle w:val="Normal"/>
        <w:numPr>
          <w:ilvl w:val="1"/>
          <w:numId w:val="5"/>
        </w:numPr>
        <w:rPr/>
      </w:pPr>
      <w:r>
        <w:rPr/>
        <w:t>Regions with improvements in v1b and v2</w:t>
      </w:r>
    </w:p>
    <w:p>
      <w:pPr>
        <w:pStyle w:val="Normal"/>
        <w:numPr>
          <w:ilvl w:val="1"/>
          <w:numId w:val="5"/>
        </w:numPr>
        <w:rPr/>
      </w:pPr>
      <w:r>
        <w:rPr/>
        <w:t>Emergence</w:t>
      </w:r>
    </w:p>
    <w:p>
      <w:pPr>
        <w:pStyle w:val="Normal"/>
        <w:numPr>
          <w:ilvl w:val="1"/>
          <w:numId w:val="5"/>
        </w:numPr>
        <w:rPr/>
      </w:pPr>
      <w:r>
        <w:rPr/>
        <w:t>Comparisons to other literature (Bushuk, Babb, potential others)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1</Pages>
  <Words>123</Words>
  <Characters>701</Characters>
  <CharactersWithSpaces>773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2021-02-11T11:46:37Z</dcterms:created>
  <dc:creator/>
  <dc:description/>
  <dc:language>en-CA</dc:language>
  <cp:lastModifiedBy/>
  <dcterms:modified xsi:type="dcterms:W3CDTF">2021-02-11T14:27:12Z</dcterms:modified>
  <cp:revision>6</cp:revision>
  <dc:subject/>
  <dc:title/>
</cp:coreProperties>
</file>