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E11D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ulFAIAACs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">
                <v:textbox>
                  <w:txbxContent>
                    <w:p w14:paraId="002B5786" w14:textId="77777777"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22D71979" w:rsidR="003353A6" w:rsidRPr="0047796C" w:rsidRDefault="003353A6" w:rsidP="00596A79">
      <w:pPr>
        <w:ind w:left="1418" w:hanging="1418"/>
        <w:rPr>
          <w:b/>
        </w:rPr>
      </w:pPr>
    </w:p>
    <w:p w14:paraId="51F6FE04" w14:textId="221A4129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5CD269DB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54BA091A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  <w:proofErr w:type="spellEnd"/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FCE82"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proofErr w:type="spellStart"/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  <w:proofErr w:type="spellEnd"/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4EAC6F02" w:rsidR="009C2FB1" w:rsidRPr="0047796C" w:rsidRDefault="009C2FB1" w:rsidP="009C2FB1">
      <w:pPr>
        <w:jc w:val="both"/>
        <w:rPr>
          <w:b/>
        </w:rPr>
      </w:pPr>
    </w:p>
    <w:p w14:paraId="5213EC6A" w14:textId="22EA8CCE" w:rsidR="00C67FBD" w:rsidRPr="0047796C" w:rsidRDefault="00C67FBD" w:rsidP="009C2FB1">
      <w:pPr>
        <w:rPr>
          <w:b/>
          <w:lang w:val="pt-BR"/>
        </w:rPr>
      </w:pPr>
    </w:p>
    <w:p w14:paraId="7F57D178" w14:textId="2C2E3EF6" w:rsidR="00124AAF" w:rsidRDefault="00124AAF" w:rsidP="009C2FB1">
      <w:pPr>
        <w:rPr>
          <w:b/>
          <w:lang w:val="pt-BR"/>
        </w:rPr>
      </w:pPr>
    </w:p>
    <w:p w14:paraId="4BAA316A" w14:textId="053220BD" w:rsidR="00124AAF" w:rsidRDefault="00964115" w:rsidP="009C2FB1">
      <w:pPr>
        <w:rPr>
          <w:b/>
          <w:lang w:val="pt-BR"/>
        </w:rPr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4FA2A041" wp14:editId="000123C8">
            <wp:simplePos x="0" y="0"/>
            <wp:positionH relativeFrom="column">
              <wp:posOffset>4425315</wp:posOffset>
            </wp:positionH>
            <wp:positionV relativeFrom="paragraph">
              <wp:posOffset>34290</wp:posOffset>
            </wp:positionV>
            <wp:extent cx="895350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140" y="21073"/>
                <wp:lineTo x="2114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65E733E6" w:rsidR="009C2FB1" w:rsidRPr="00964115" w:rsidRDefault="009C2FB1" w:rsidP="009C2FB1">
      <w:pPr>
        <w:jc w:val="both"/>
        <w:rPr>
          <w:b/>
          <w:u w:val="single"/>
        </w:rPr>
      </w:pPr>
      <w:r w:rsidRPr="0047796C">
        <w:rPr>
          <w:b/>
        </w:rPr>
        <w:t xml:space="preserve">Semana de Asesoría </w:t>
      </w:r>
      <w:proofErr w:type="spellStart"/>
      <w:r w:rsidRPr="0047796C">
        <w:rPr>
          <w:b/>
        </w:rPr>
        <w:t>N</w:t>
      </w:r>
      <w:r w:rsidR="00C67FBD" w:rsidRPr="0047796C">
        <w:rPr>
          <w:b/>
        </w:rPr>
        <w:t>º</w:t>
      </w:r>
      <w:proofErr w:type="spellEnd"/>
      <w:r w:rsidRPr="0047796C">
        <w:rPr>
          <w:b/>
        </w:rPr>
        <w:t>:</w:t>
      </w:r>
      <w:r w:rsidR="00124AAF">
        <w:rPr>
          <w:b/>
        </w:rPr>
        <w:t xml:space="preserve"> </w:t>
      </w:r>
      <w:r w:rsidR="00124F84">
        <w:rPr>
          <w:b/>
        </w:rPr>
        <w:t>10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14E4B793" w:rsidR="00AC0034" w:rsidRPr="0047796C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>Avance con diagrama análisis: realización de casos de uso priorizados</w:t>
            </w:r>
          </w:p>
        </w:tc>
      </w:tr>
      <w:tr w:rsidR="00945702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12B20CE4" w:rsidR="00945702" w:rsidRPr="0047796C" w:rsidRDefault="00124F84" w:rsidP="00945702">
            <w:pPr>
              <w:jc w:val="both"/>
              <w:rPr>
                <w:b/>
              </w:rPr>
            </w:pPr>
            <w:r>
              <w:rPr>
                <w:b/>
              </w:rPr>
              <w:t>Avance con diagrama de Secuencias</w:t>
            </w:r>
          </w:p>
        </w:tc>
      </w:tr>
      <w:tr w:rsidR="00945702" w:rsidRPr="0047796C" w14:paraId="4AC472B5" w14:textId="77777777" w:rsidTr="00C67FBD">
        <w:trPr>
          <w:trHeight w:val="373"/>
        </w:trPr>
        <w:tc>
          <w:tcPr>
            <w:tcW w:w="9142" w:type="dxa"/>
          </w:tcPr>
          <w:p w14:paraId="778F2D29" w14:textId="39352C0C" w:rsidR="00945702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>Avance con diagrama colaboración</w:t>
            </w:r>
          </w:p>
        </w:tc>
      </w:tr>
      <w:tr w:rsidR="000C29B6" w:rsidRPr="0047796C" w14:paraId="1478AB8C" w14:textId="77777777" w:rsidTr="00C67FBD">
        <w:trPr>
          <w:trHeight w:val="373"/>
        </w:trPr>
        <w:tc>
          <w:tcPr>
            <w:tcW w:w="9142" w:type="dxa"/>
          </w:tcPr>
          <w:p w14:paraId="736C1543" w14:textId="2FEEB9D4" w:rsidR="000C29B6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>Avance con diagrama de Componentes</w:t>
            </w:r>
          </w:p>
        </w:tc>
      </w:tr>
      <w:tr w:rsidR="00124F84" w:rsidRPr="0047796C" w14:paraId="72A9C25D" w14:textId="77777777" w:rsidTr="00C67FBD">
        <w:trPr>
          <w:trHeight w:val="373"/>
        </w:trPr>
        <w:tc>
          <w:tcPr>
            <w:tcW w:w="9142" w:type="dxa"/>
          </w:tcPr>
          <w:p w14:paraId="7E0721D4" w14:textId="45F70267" w:rsidR="00124F84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>Avance de diagrama de base de datos – modelo lógico</w:t>
            </w:r>
          </w:p>
        </w:tc>
      </w:tr>
      <w:tr w:rsidR="00124F84" w:rsidRPr="0047796C" w14:paraId="262BD23D" w14:textId="77777777" w:rsidTr="00C67FBD">
        <w:trPr>
          <w:trHeight w:val="373"/>
        </w:trPr>
        <w:tc>
          <w:tcPr>
            <w:tcW w:w="9142" w:type="dxa"/>
          </w:tcPr>
          <w:p w14:paraId="6F1F7DD9" w14:textId="7AE28F4D" w:rsidR="00124F84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Modificación de modelo </w:t>
            </w:r>
            <w:proofErr w:type="spellStart"/>
            <w:r>
              <w:rPr>
                <w:b/>
              </w:rPr>
              <w:t>ToBe</w:t>
            </w:r>
            <w:proofErr w:type="spellEnd"/>
            <w:r>
              <w:rPr>
                <w:b/>
              </w:rPr>
              <w:t xml:space="preserve"> de proceso de ventas</w:t>
            </w:r>
          </w:p>
        </w:tc>
      </w:tr>
      <w:tr w:rsidR="00124F84" w:rsidRPr="0047796C" w14:paraId="44D54B32" w14:textId="77777777" w:rsidTr="00C67FBD">
        <w:trPr>
          <w:trHeight w:val="373"/>
        </w:trPr>
        <w:tc>
          <w:tcPr>
            <w:tcW w:w="9142" w:type="dxa"/>
          </w:tcPr>
          <w:p w14:paraId="0696089E" w14:textId="6922489C" w:rsidR="00124F84" w:rsidRDefault="00124F84" w:rsidP="005B042A">
            <w:pPr>
              <w:jc w:val="both"/>
              <w:rPr>
                <w:b/>
              </w:rPr>
            </w:pPr>
            <w:r>
              <w:rPr>
                <w:b/>
              </w:rPr>
              <w:t>Avance de Especificaciones de Caso de uso priorizados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proofErr w:type="gramStart"/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>sor :</w:t>
            </w:r>
            <w:proofErr w:type="gramEnd"/>
            <w:r w:rsidRPr="0047796C">
              <w:rPr>
                <w:b/>
              </w:rPr>
              <w:t xml:space="preserve">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proofErr w:type="gramStart"/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</w:t>
            </w:r>
            <w:proofErr w:type="gramEnd"/>
            <w:r w:rsidR="00C67FBD" w:rsidRPr="0047796C">
              <w:rPr>
                <w:b/>
              </w:rPr>
              <w:t xml:space="preserve">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proofErr w:type="gramStart"/>
      <w:r w:rsidRPr="0047796C">
        <w:t>CUMPLIÓ  TOTAL</w:t>
      </w:r>
      <w:proofErr w:type="gramEnd"/>
      <w:r w:rsidRPr="0047796C">
        <w:t xml:space="preserve">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C29B6"/>
    <w:rsid w:val="000D1D1E"/>
    <w:rsid w:val="000D2DC7"/>
    <w:rsid w:val="000E3755"/>
    <w:rsid w:val="000E79DA"/>
    <w:rsid w:val="00124AAF"/>
    <w:rsid w:val="00124F84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64115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C0034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Joffre Hermosilla Salas</cp:lastModifiedBy>
  <cp:revision>14</cp:revision>
  <cp:lastPrinted>2018-03-08T19:12:00Z</cp:lastPrinted>
  <dcterms:created xsi:type="dcterms:W3CDTF">2022-05-04T12:44:00Z</dcterms:created>
  <dcterms:modified xsi:type="dcterms:W3CDTF">2022-08-13T16:40:00Z</dcterms:modified>
</cp:coreProperties>
</file>