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2,</w:t>
      </w:r>
      <w:r>
        <w:t xml:space="preserve"> </w:t>
      </w:r>
      <w:r>
        <w:t xml:space="preserve">Unknown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10/1/2020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'one.sample'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</w:t>
      </w:r>
    </w:p>
    <w:p>
      <w:pPr>
        <w:pStyle w:val="SourceCode"/>
      </w:pPr>
      <w:r>
        <w:rPr>
          <w:rStyle w:val="VerbatimChar"/>
        </w:rPr>
        <w:t xml:space="preserve">## [1] 0.6141832</w:t>
      </w:r>
    </w:p>
    <w:p>
      <w:pPr>
        <w:pStyle w:val="FirstParagraph"/>
      </w:pPr>
      <w:r>
        <w:t xml:space="preserve">Power for this unknown standard deviation case is 61.4%.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'one.sample'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8.072323</w:t>
      </w:r>
    </w:p>
    <w:p>
      <w:pPr>
        <w:pStyle w:val="FirstParagraph"/>
      </w:pPr>
      <w:r>
        <w:t xml:space="preserve">The number of participant required for this study with unknown standard deviation is 8.07, which we always round up to 9 participants.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'one.sample'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147.4417</w:t>
      </w:r>
    </w:p>
    <w:p>
      <w:pPr>
        <w:pStyle w:val="FirstParagraph"/>
      </w:pPr>
      <w:r>
        <w:t xml:space="preserve">The smallest mean change in beta carotene required for this scenario with unknown standard deviation and 90% power is 147.4.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'one.sample'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126.1498</w:t>
      </w:r>
    </w:p>
    <w:p>
      <w:pPr>
        <w:pStyle w:val="FirstParagraph"/>
      </w:pPr>
      <w:r>
        <w:t xml:space="preserve">The smallest mean change in beta carotene required for this scenario with unknown standard deviation 90% power is 126.1.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2, Unknown Standard Deviation</dc:title>
  <dc:creator>Joseph Froelicher</dc:creator>
  <cp:keywords/>
  <dcterms:created xsi:type="dcterms:W3CDTF">2020-10-02T00:58:15Z</dcterms:created>
  <dcterms:modified xsi:type="dcterms:W3CDTF">2020-10-02T00:58:15Z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10/1/2020</vt:lpwstr>
  </property>
  <property fmtid="{D5CDD505-2E9C-101B-9397-08002B2CF9AE}" pid="3" name="output">
    <vt:lpwstr>word_document</vt:lpwstr>
  </property>
</Properties>
</file>