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Joseph</w:t>
      </w:r>
      <w:r>
        <w:t xml:space="preserve"> </w:t>
      </w:r>
      <w:r>
        <w:t xml:space="preserve">Froelicher</w:t>
      </w:r>
    </w:p>
    <w:p>
      <w:pPr>
        <w:pStyle w:val="Date"/>
      </w:pPr>
      <w:r>
        <w:t xml:space="preserve">11/24/2020</w:t>
      </w:r>
    </w:p>
    <w:p>
      <w:pPr>
        <w:pStyle w:val="Heading1"/>
      </w:pPr>
      <w:bookmarkStart w:id="20" w:name="part-a"/>
      <w:r>
        <w:t xml:space="preserve">Part A</w:t>
      </w:r>
      <w:bookmarkEnd w:id="20"/>
    </w:p>
    <w:p>
      <w:pPr>
        <w:pStyle w:val="SourceCode"/>
      </w:pP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2 2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[1] 2 2</w:t>
      </w:r>
    </w:p>
    <w:p>
      <w:pPr>
        <w:pStyle w:val="FirstParagraph"/>
      </w:pPr>
      <w:r>
        <w:t xml:space="preserve">A is 2 x 2, and</w:t>
      </w:r>
      <w:r>
        <w:t xml:space="preserve"> </w:t>
      </w:r>
      <w:r>
        <w:t xml:space="preserve">B is 2 x 2</w:t>
      </w:r>
    </w:p>
    <w:p>
      <w:pPr>
        <w:pStyle w:val="Heading1"/>
      </w:pPr>
      <w:bookmarkStart w:id="21" w:name="part-b"/>
      <w:r>
        <w:t xml:space="preserve">Part B</w:t>
      </w:r>
      <w:bookmarkEnd w:id="21"/>
    </w:p>
    <w:p>
      <w:pPr>
        <w:pStyle w:val="FirstParagraph"/>
      </w:pPr>
      <w:r>
        <w:t xml:space="preserve">Element</w:t>
      </w:r>
      <w:r>
        <w:t xml:space="preserve"> </w:t>
      </w:r>
      <m:oMath>
        <m:sSub>
          <m:e>
            <m:r>
              <m:t>a</m:t>
            </m:r>
          </m:e>
          <m:sub>
            <m:r>
              <m:t>12</m:t>
            </m:r>
          </m:sub>
        </m:sSub>
      </m:oMath>
      <w:r>
        <w:t xml:space="preserve"> </w:t>
      </w:r>
      <w:r>
        <w:t xml:space="preserve">is 4</w:t>
      </w:r>
    </w:p>
    <w:p>
      <w:pPr>
        <w:pStyle w:val="Heading1"/>
      </w:pPr>
      <w:bookmarkStart w:id="22" w:name="part-c"/>
      <w:r>
        <w:t xml:space="preserve">Part C</w:t>
      </w:r>
      <w:bookmarkEnd w:id="22"/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   4    7</w:t>
      </w:r>
      <w:r>
        <w:br w:type="textWrapping"/>
      </w:r>
      <w:r>
        <w:rPr>
          <w:rStyle w:val="VerbatimChar"/>
        </w:rPr>
        <w:t xml:space="preserve">## [2,]    4    6</w:t>
      </w:r>
    </w:p>
    <w:p>
      <w:pPr>
        <w:pStyle w:val="Heading1"/>
      </w:pPr>
      <w:bookmarkStart w:id="23" w:name="part-d"/>
      <w:r>
        <w:t xml:space="preserve">Part D</w:t>
      </w:r>
      <w:bookmarkEnd w:id="23"/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   2    1</w:t>
      </w:r>
      <w:r>
        <w:br w:type="textWrapping"/>
      </w:r>
      <w:r>
        <w:rPr>
          <w:rStyle w:val="VerbatimChar"/>
        </w:rPr>
        <w:t xml:space="preserve">## [2,]    0   -2</w:t>
      </w:r>
    </w:p>
    <w:p>
      <w:pPr>
        <w:pStyle w:val="Heading1"/>
      </w:pPr>
      <w:bookmarkStart w:id="24" w:name="part-e"/>
      <w:r>
        <w:t xml:space="preserve">Part E</w:t>
      </w:r>
      <w:bookmarkEnd w:id="24"/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  11   25</w:t>
      </w:r>
      <w:r>
        <w:br w:type="textWrapping"/>
      </w:r>
      <w:r>
        <w:rPr>
          <w:rStyle w:val="VerbatimChar"/>
        </w:rPr>
        <w:t xml:space="preserve">## [2,]    6   14</w:t>
      </w:r>
    </w:p>
    <w:p>
      <w:pPr>
        <w:pStyle w:val="Heading1"/>
      </w:pPr>
      <w:bookmarkStart w:id="25" w:name="part-f"/>
      <w:r>
        <w:t xml:space="preserve">Part F</w:t>
      </w:r>
      <w:bookmarkEnd w:id="25"/>
    </w:p>
    <w:p>
      <w:pPr>
        <w:pStyle w:val="SourceCode"/>
      </w:pPr>
      <w:r>
        <w:rPr>
          <w:rStyle w:val="NormalTok"/>
        </w:rPr>
        <w:t xml:space="preserve">B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   9   10</w:t>
      </w:r>
      <w:r>
        <w:br w:type="textWrapping"/>
      </w:r>
      <w:r>
        <w:rPr>
          <w:rStyle w:val="VerbatimChar"/>
        </w:rPr>
        <w:t xml:space="preserve">## [2,]   14   16</w:t>
      </w:r>
    </w:p>
    <w:p>
      <w:pPr>
        <w:pStyle w:val="Heading1"/>
      </w:pPr>
      <w:bookmarkStart w:id="26" w:name="part-g"/>
      <w:r>
        <w:t xml:space="preserve">Part G</w:t>
      </w:r>
      <w:bookmarkEnd w:id="26"/>
    </w:p>
    <w:p>
      <w:pPr>
        <w:pStyle w:val="FirstParagraph"/>
      </w:pPr>
      <w:r>
        <w:t xml:space="preserve">No,</w:t>
      </w:r>
      <w:r>
        <w:t xml:space="preserve"> </w:t>
      </w:r>
      <m:oMath>
        <m:r>
          <m:t>A</m:t>
        </m:r>
        <m:r>
          <m:t>B</m:t>
        </m:r>
        <m:r>
          <m:t>≠</m:t>
        </m:r>
        <m:r>
          <m:t>B</m:t>
        </m:r>
        <m:r>
          <m:t>A</m:t>
        </m:r>
      </m:oMath>
      <w:r>
        <w:t xml:space="preserve">. This is to be expected, because they are not symmetrical matrices.</w:t>
      </w:r>
    </w:p>
    <w:p>
      <w:pPr>
        <w:pStyle w:val="Heading1"/>
      </w:pPr>
      <w:bookmarkStart w:id="27" w:name="part-h"/>
      <w:r>
        <w:t xml:space="preserve">Part H</w:t>
      </w:r>
      <w:bookmarkEnd w:id="27"/>
    </w:p>
    <w:p>
      <w:pPr>
        <w:pStyle w:val="FirstParagraph"/>
      </w:pPr>
      <m:oMath>
        <m:sSup>
          <m:e>
            <m:r>
              <m:t>A</m:t>
            </m:r>
          </m:e>
          <m:sup>
            <m:r>
              <m:t>T</m:t>
            </m:r>
          </m:sup>
        </m:sSup>
        <m:r>
          <m:t>=</m:t>
        </m:r>
      </m:oMath>
    </w:p>
    <w:p>
      <w:pPr>
        <w:pStyle w:val="SourceCode"/>
      </w:pPr>
      <w:r>
        <w:rPr>
          <w:rStyle w:val="KeywordTok"/>
        </w:rPr>
        <w:t xml:space="preserve">t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   3    2</w:t>
      </w:r>
      <w:r>
        <w:br w:type="textWrapping"/>
      </w:r>
      <w:r>
        <w:rPr>
          <w:rStyle w:val="VerbatimChar"/>
        </w:rPr>
        <w:t xml:space="preserve">## [2,]    4    2</w:t>
      </w:r>
    </w:p>
    <w:p>
      <w:pPr>
        <w:pStyle w:val="FirstParagraph"/>
      </w:pPr>
      <w:r>
        <w:t xml:space="preserve">A is not a symmetric matrix. It is only symmetric if</w:t>
      </w:r>
      <w:r>
        <w:t xml:space="preserve"> </w:t>
      </w:r>
      <m:oMath>
        <m:r>
          <m:t>A</m:t>
        </m:r>
        <m:r>
          <m:t>=</m:t>
        </m:r>
        <m:sSup>
          <m:e>
            <m:r>
              <m:t>A</m:t>
            </m:r>
          </m:e>
          <m:sup>
            <m:r>
              <m:t>T</m:t>
            </m:r>
          </m:sup>
        </m:sSup>
      </m:oMath>
    </w:p>
    <w:p>
      <w:pPr>
        <w:pStyle w:val="Heading1"/>
      </w:pPr>
      <w:bookmarkStart w:id="28" w:name="part-i"/>
      <w:r>
        <w:t xml:space="preserve">Part I</w:t>
      </w:r>
      <w:bookmarkEnd w:id="28"/>
    </w:p>
    <w:p>
      <w:pPr>
        <w:pStyle w:val="FirstParagraph"/>
      </w:pPr>
      <m:oMath>
        <m:r>
          <m:t>(</m:t>
        </m:r>
        <m:r>
          <m:t>A</m:t>
        </m:r>
        <m:r>
          <m:t>B</m:t>
        </m:r>
        <m:sSup>
          <m:e>
            <m:r>
              <m:t>)</m:t>
            </m:r>
          </m:e>
          <m:sup>
            <m:r>
              <m:t>T</m:t>
            </m:r>
          </m:sup>
        </m:sSup>
        <m:r>
          <m:t>=</m:t>
        </m:r>
      </m:oMath>
    </w:p>
    <w:p>
      <w:pPr>
        <w:pStyle w:val="SourceCode"/>
      </w:pPr>
      <w:r>
        <w:rPr>
          <w:rStyle w:val="KeywordTok"/>
        </w:rPr>
        <w:t xml:space="preserve">t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B)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  11    6</w:t>
      </w:r>
      <w:r>
        <w:br w:type="textWrapping"/>
      </w:r>
      <w:r>
        <w:rPr>
          <w:rStyle w:val="VerbatimChar"/>
        </w:rPr>
        <w:t xml:space="preserve">## [2,]   25   14</w:t>
      </w:r>
    </w:p>
    <w:p>
      <w:pPr>
        <w:pStyle w:val="FirstParagraph"/>
      </w:pPr>
      <m:oMath>
        <m:sSup>
          <m:e>
            <m:r>
              <m:t>B</m:t>
            </m:r>
          </m:e>
          <m:sup>
            <m:r>
              <m:t>T</m:t>
            </m:r>
          </m:sup>
        </m:sSup>
        <m:sSup>
          <m:e>
            <m:r>
              <m:t>A</m:t>
            </m:r>
          </m:e>
          <m:sup>
            <m:r>
              <m:t>T</m:t>
            </m:r>
          </m:sup>
        </m:sSup>
        <m:r>
          <m:t>=</m:t>
        </m:r>
      </m:oMath>
    </w:p>
    <w:p>
      <w:pPr>
        <w:pStyle w:val="SourceCode"/>
      </w:pPr>
      <w:r>
        <w:rPr>
          <w:rStyle w:val="KeywordTok"/>
        </w:rPr>
        <w:t xml:space="preserve">t</w:t>
      </w:r>
      <w:r>
        <w:rPr>
          <w:rStyle w:val="NormalTok"/>
        </w:rPr>
        <w:t xml:space="preserve">(B)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  11    6</w:t>
      </w:r>
      <w:r>
        <w:br w:type="textWrapping"/>
      </w:r>
      <w:r>
        <w:rPr>
          <w:rStyle w:val="VerbatimChar"/>
        </w:rPr>
        <w:t xml:space="preserve">## [2,]   25   14</w:t>
      </w:r>
    </w:p>
    <w:p>
      <w:pPr>
        <w:pStyle w:val="FirstParagraph"/>
      </w:pPr>
      <w:r>
        <w:t xml:space="preserve">Therefore,</w:t>
      </w:r>
      <w:r>
        <w:t xml:space="preserve"> </w:t>
      </w:r>
      <m:oMath>
        <m:r>
          <m:t>(</m:t>
        </m:r>
        <m:r>
          <m:t>A</m:t>
        </m:r>
        <m:r>
          <m:t>B</m:t>
        </m:r>
        <m:sSup>
          <m:e>
            <m:r>
              <m:t>)</m:t>
            </m:r>
          </m:e>
          <m:sup>
            <m:r>
              <m:t>T</m:t>
            </m:r>
          </m:sup>
        </m:sSup>
        <m:r>
          <m:t>=</m:t>
        </m:r>
        <m:sSup>
          <m:e>
            <m:r>
              <m:t>B</m:t>
            </m:r>
          </m:e>
          <m:sup>
            <m:r>
              <m:t>T</m:t>
            </m:r>
          </m:sup>
        </m:sSup>
        <m:sSup>
          <m:e>
            <m:r>
              <m:t>A</m:t>
            </m:r>
          </m:e>
          <m:sup>
            <m:r>
              <m:t>T</m:t>
            </m:r>
          </m:sup>
        </m:sSup>
      </m:oMath>
    </w:p>
    <w:p>
      <w:pPr>
        <w:pStyle w:val="Heading1"/>
      </w:pPr>
      <w:bookmarkStart w:id="29" w:name="part-j"/>
      <w:r>
        <w:t xml:space="preserve">Part J</w:t>
      </w:r>
      <w:bookmarkEnd w:id="29"/>
    </w:p>
    <w:p>
      <w:pPr>
        <w:pStyle w:val="SourceCode"/>
      </w:pPr>
      <w:r>
        <w:rPr>
          <w:rStyle w:val="NormalTok"/>
        </w:rPr>
        <w:t xml:space="preserve">AI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(A)</w:t>
      </w:r>
    </w:p>
    <w:p>
      <w:pPr>
        <w:pStyle w:val="FirstParagraph"/>
      </w:pPr>
      <m:oMath>
        <m:sSup>
          <m:e>
            <m:r>
              <m:t>A</m:t>
            </m:r>
          </m:e>
          <m:sup>
            <m:r>
              <m:t>−</m:t>
            </m:r>
            <m:r>
              <m:t>1</m:t>
            </m:r>
          </m:sup>
        </m:sSup>
        <m:r>
          <m:t>=</m:t>
        </m:r>
      </m:oMath>
    </w:p>
    <w:p>
      <w:pPr>
        <w:pStyle w:val="SourceCode"/>
      </w:pPr>
      <w:r>
        <w:rPr>
          <w:rStyle w:val="NormalTok"/>
        </w:rPr>
        <w:t xml:space="preserve">AI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  -1  2.0</w:t>
      </w:r>
      <w:r>
        <w:br w:type="textWrapping"/>
      </w:r>
      <w:r>
        <w:rPr>
          <w:rStyle w:val="VerbatimChar"/>
        </w:rPr>
        <w:t xml:space="preserve">## [2,]    1 -1.5</w:t>
      </w:r>
    </w:p>
    <w:p>
      <w:pPr>
        <w:pStyle w:val="Heading1"/>
      </w:pPr>
      <w:bookmarkStart w:id="30" w:name="part-k"/>
      <w:r>
        <w:t xml:space="preserve">Part K</w:t>
      </w:r>
      <w:bookmarkEnd w:id="30"/>
    </w:p>
    <w:p>
      <w:pPr>
        <w:pStyle w:val="SourceCode"/>
      </w:pPr>
      <w:r>
        <w:rPr>
          <w:rStyle w:val="NormalTok"/>
        </w:rPr>
        <w:t xml:space="preserve">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   1    0</w:t>
      </w:r>
      <w:r>
        <w:br w:type="textWrapping"/>
      </w:r>
      <w:r>
        <w:rPr>
          <w:rStyle w:val="VerbatimChar"/>
        </w:rPr>
        <w:t xml:space="preserve">## [2,]    0    1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   1    0</w:t>
      </w:r>
      <w:r>
        <w:br w:type="textWrapping"/>
      </w:r>
      <w:r>
        <w:rPr>
          <w:rStyle w:val="VerbatimChar"/>
        </w:rPr>
        <w:t xml:space="preserve">## [2,]    0    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1</dc:title>
  <dc:creator>Joseph Froelicher</dc:creator>
  <cp:keywords/>
  <dcterms:created xsi:type="dcterms:W3CDTF">2020-11-25T17:37:43Z</dcterms:created>
  <dcterms:modified xsi:type="dcterms:W3CDTF">2020-11-25T17:37:43Z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11/24/2020</vt:lpwstr>
  </property>
  <property fmtid="{D5CDD505-2E9C-101B-9397-08002B2CF9AE}" pid="3" name="output">
    <vt:lpwstr>word_document</vt:lpwstr>
  </property>
</Properties>
</file>