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we do?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research data we decided to take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 = 6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 = 12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Generated a parameter search code to go over possible jie,jii,jei, je0, ji0.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The constraints were: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known ratio between p’s (from literature)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known ratio between Ne and Ni (Ne = Ni *4)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Kii, Kie, Kei are fixed as Kee, which is K = Kee = pee * Nee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j values needed to conform to: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calculated the error of the calculated rates of each parameter set (1x6 vector) from the wanted re and ri.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rate_error = abs ( 1 - [  re_result/re_wanted ,  ri_result/ri_wanted] 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looked for the j parameter set with the minimal error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fixed the spike trains in the simulation to remove the transient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Stuff we need to do: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 the simulation function so that the inputs are the j’s instead of the p’s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the population of firing rates of all our neurons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 rates are distributed in a log-normal distribution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the E cells with firing rates below the 10th percentile of the population from the calculation of correlation between spike trains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Re-add the SOM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