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Apache Kafka KRaft Metadata Roles</w:t>
      </w:r>
    </w:p>
    <w:p>
      <w:pPr>
        <w:jc w:val="center"/>
      </w:pPr>
      <w:r>
        <w:rPr>
          <w:i/>
          <w:sz w:val="24"/>
        </w:rPr>
        <w:t>Broker Metadata Image vs Observer vs Quorum Leader and Follower</w:t>
      </w:r>
    </w:p>
    <w:p>
      <w:r>
        <w:rPr>
          <w:b/>
        </w:rPr>
        <w:t xml:space="preserve">Purpose. </w:t>
      </w:r>
      <w:r>
        <w:t>This document explains how Kafka brokers, KRaft observers, voting followers, and the active quorum leader differ in the way they store, consume, and use cluster metadata. It also explains the disaster-recovery consequences of these differences.</w:t>
      </w:r>
    </w:p>
    <w:p>
      <w:pPr>
        <w:pStyle w:val="Heading1"/>
      </w:pPr>
      <w:r>
        <w:t>1. Executive Summary</w:t>
      </w:r>
    </w:p>
    <w:p>
      <w:pPr>
        <w:pStyle w:val="ListBullet"/>
      </w:pPr>
      <w:r>
        <w:t>A broker maintains a local metadata image used to run the data plane, but it is not a KRaft quorum replica and cannot vote in controller elections.</w:t>
      </w:r>
    </w:p>
    <w:p>
      <w:pPr>
        <w:pStyle w:val="ListBullet"/>
      </w:pPr>
      <w:r>
        <w:t>A KRaft observer follows and stores the Raft metadata log, but it does not vote and does not count toward quorum majority.</w:t>
      </w:r>
    </w:p>
    <w:p>
      <w:pPr>
        <w:pStyle w:val="ListBullet"/>
      </w:pPr>
      <w:r>
        <w:t>A voting follower stores the same replicated Raft metadata log and participates in elections and quorum decisions.</w:t>
      </w:r>
    </w:p>
    <w:p>
      <w:pPr>
        <w:pStyle w:val="ListBullet"/>
      </w:pPr>
      <w:r>
        <w:t>The quorum leader is the active controller: it orders metadata changes, replicates them, and advances committed state after a majority of voters has acknowledged the required log position.</w:t>
      </w:r>
    </w:p>
    <w:p>
      <w:pPr>
        <w:pStyle w:val="Heading1"/>
      </w:pPr>
      <w:r>
        <w:t>2. Mental Model</w:t>
      </w:r>
    </w:p>
    <w:p>
      <w:pPr>
        <w:spacing w:before="80" w:after="160"/>
        <w:ind w:left="360"/>
      </w:pPr>
      <w:r>
        <w:rPr>
          <w:rFonts w:ascii="Liberation Mono" w:hAnsi="Liberation Mono"/>
          <w:sz w:val="18"/>
        </w:rPr>
        <w:t xml:space="preserve">                    KRaft Control Plane</w:t>
        <w:br/>
        <w:br/>
        <w:t xml:space="preserve">                 +------------------+</w:t>
        <w:br/>
        <w:t xml:space="preserve">                 |  Quorum Leader   |</w:t>
        <w:br/>
        <w:t xml:space="preserve">                 | Active Controller|</w:t>
        <w:br/>
        <w:t xml:space="preserve">                 +--------+---------+</w:t>
        <w:br/>
        <w:t xml:space="preserve">                          |</w:t>
        <w:br/>
        <w:t xml:space="preserve">             metadata log replication</w:t>
        <w:br/>
        <w:t xml:space="preserve">                          |</w:t>
        <w:br/>
        <w:t xml:space="preserve">          +---------------+----------------+</w:t>
        <w:br/>
        <w:t xml:space="preserve">          |                                |</w:t>
        <w:br/>
        <w:t xml:space="preserve">   +------+-------+                 +------+-------+</w:t>
        <w:br/>
        <w:t xml:space="preserve">   | Voting       |                 | Observer     |</w:t>
        <w:br/>
        <w:t xml:space="preserve">   | Follower     |                 | Non-voter    |</w:t>
        <w:br/>
        <w:t xml:space="preserve">   +--------------+                 +--------------+</w:t>
        <w:br/>
        <w:br/>
        <w:t xml:space="preserve">                          metadata updates</w:t>
        <w:br/>
        <w:t xml:space="preserve">                                |</w:t>
        <w:br/>
        <w:t xml:space="preserve">                                v</w:t>
        <w:br/>
        <w:t xml:space="preserve">                         +-------------+</w:t>
        <w:br/>
        <w:t xml:space="preserve">                         |   Broker    |</w:t>
        <w:br/>
        <w:t xml:space="preserve">                         | local image |</w:t>
        <w:br/>
        <w:t xml:space="preserve">                         +-------------+</w:t>
      </w:r>
    </w:p>
    <w:p>
      <w:pPr>
        <w:pStyle w:val="Heading1"/>
      </w:pPr>
      <w:r>
        <w:t>3. Broker Local Metadata Image</w:t>
      </w:r>
    </w:p>
    <w:p>
      <w:r>
        <w:rPr>
          <w:b/>
        </w:rPr>
        <w:t xml:space="preserve">What it is. </w:t>
      </w:r>
      <w:r>
        <w:t>A broker keeps a local, derived view of cluster metadata that it receives from the controller side. The broker uses this image to make correct data-plane decisions, such as knowing which partitions it hosts, the current topic and partition identities, relevant configuration, leader state, and other cluster metadata required for broker operation.</w:t>
      </w:r>
    </w:p>
    <w:p>
      <w:pPr>
        <w:pStyle w:val="IntenseQuote"/>
      </w:pPr>
      <w:r>
        <w:t>The broker metadata image is best understood as a consumed operational view of authoritative controller metadata.</w:t>
      </w:r>
    </w:p>
    <w:p>
      <w:pPr>
        <w:pStyle w:val="ListBullet"/>
      </w:pPr>
      <w:r>
        <w:t>It is not a voting member of the KRaft controller quorum.</w:t>
      </w:r>
    </w:p>
    <w:p>
      <w:pPr>
        <w:pStyle w:val="ListBullet"/>
      </w:pPr>
      <w:r>
        <w:t>It cannot participate in controller elections.</w:t>
      </w:r>
    </w:p>
    <w:p>
      <w:pPr>
        <w:pStyle w:val="ListBullet"/>
      </w:pPr>
      <w:r>
        <w:t>It does not become authoritative merely because it has a recent metadata view.</w:t>
      </w:r>
    </w:p>
    <w:p>
      <w:pPr>
        <w:pStyle w:val="ListBullet"/>
      </w:pPr>
      <w:r>
        <w:t>It cannot safely reconstruct a lost KRaft quorum by itself.</w:t>
      </w:r>
    </w:p>
    <w:p>
      <w:pPr>
        <w:pStyle w:val="Heading1"/>
      </w:pPr>
      <w:r>
        <w:t>4. KRaft Observer</w:t>
      </w:r>
    </w:p>
    <w:p>
      <w:r>
        <w:rPr>
          <w:b/>
        </w:rPr>
        <w:t xml:space="preserve">What it is. </w:t>
      </w:r>
      <w:r>
        <w:t>An observer is a non-voting replica of the KRaft metadata log. It follows the leader and maintains replicated metadata state, but it does not contribute a vote to the Raft majority.</w:t>
      </w:r>
    </w:p>
    <w:p>
      <w:pPr>
        <w:pStyle w:val="ListBullet"/>
      </w:pPr>
      <w:r>
        <w:t>Replicates the KRaft metadata log.</w:t>
      </w:r>
    </w:p>
    <w:p>
      <w:pPr>
        <w:pStyle w:val="ListBullet"/>
      </w:pPr>
      <w:r>
        <w:t>Does not vote in elections.</w:t>
      </w:r>
    </w:p>
    <w:p>
      <w:pPr>
        <w:pStyle w:val="ListBullet"/>
      </w:pPr>
      <w:r>
        <w:t>Does not count toward quorum majority.</w:t>
      </w:r>
    </w:p>
    <w:p>
      <w:pPr>
        <w:pStyle w:val="ListBullet"/>
      </w:pPr>
      <w:r>
        <w:t>Does not directly become leader while it remains an observer.</w:t>
      </w:r>
    </w:p>
    <w:p>
      <w:pPr>
        <w:pStyle w:val="ListBullet"/>
      </w:pPr>
      <w:r>
        <w:t>Replication is not part of the majority-commit requirement, so an observer can lag behind committed voter state.</w:t>
      </w:r>
    </w:p>
    <w:p>
      <w:r>
        <w:rPr>
          <w:b/>
        </w:rPr>
        <w:t xml:space="preserve">Important DR interpretation: </w:t>
      </w:r>
      <w:r>
        <w:t>an observer may hold a very recent copy of metadata, but its existence does not increase quorum availability. A surviving observer is not equivalent to a surviving voter.</w:t>
      </w:r>
    </w:p>
    <w:p>
      <w:pPr>
        <w:pStyle w:val="Heading1"/>
      </w:pPr>
      <w:r>
        <w:t>5. Quorum Leader vs Voting Follower</w:t>
      </w:r>
    </w:p>
    <w:p>
      <w:pPr>
        <w:pStyle w:val="Heading2"/>
      </w:pPr>
      <w:r>
        <w:t>5.1 Quorum Leader</w:t>
      </w:r>
    </w:p>
    <w:p>
      <w:r>
        <w:rPr>
          <w:b/>
        </w:rPr>
        <w:t xml:space="preserve">The leader is the active KRaft controller. </w:t>
      </w:r>
      <w:r>
        <w:t>It coordinates the authoritative metadata history. Metadata-changing operations are ordered through the leader and appended to the Raft log. The leader then replicates log entries to the other quorum replicas and advances committed state according to Raft majority rules.</w:t>
      </w:r>
    </w:p>
    <w:p>
      <w:pPr>
        <w:pStyle w:val="ListBullet"/>
      </w:pPr>
      <w:r>
        <w:t>Coordinates metadata writes and controller decisions.</w:t>
      </w:r>
    </w:p>
    <w:p>
      <w:pPr>
        <w:pStyle w:val="ListBullet"/>
      </w:pPr>
      <w:r>
        <w:t>Orders entries in the Raft metadata log.</w:t>
      </w:r>
    </w:p>
    <w:p>
      <w:pPr>
        <w:pStyle w:val="ListBullet"/>
      </w:pPr>
      <w:r>
        <w:t>Tracks follower replication progress.</w:t>
      </w:r>
    </w:p>
    <w:p>
      <w:pPr>
        <w:pStyle w:val="ListBullet"/>
      </w:pPr>
      <w:r>
        <w:t>Drives commit progress once the voting majority condition is satisfied.</w:t>
      </w:r>
    </w:p>
    <w:p>
      <w:pPr>
        <w:pStyle w:val="ListBullet"/>
      </w:pPr>
      <w:r>
        <w:t>Acts as the active controller for the cluster.</w:t>
      </w:r>
    </w:p>
    <w:p>
      <w:pPr>
        <w:pStyle w:val="Heading2"/>
      </w:pPr>
      <w:r>
        <w:t>5.2 Voting Follower</w:t>
      </w:r>
    </w:p>
    <w:p>
      <w:r>
        <w:rPr>
          <w:b/>
        </w:rPr>
        <w:t xml:space="preserve">A voting follower is a hot standby Raft replica. </w:t>
      </w:r>
      <w:r>
        <w:t>It follows the leader, persists replicated metadata log entries, participates in elections, and can become the next leader if the current leader is lost.</w:t>
      </w:r>
    </w:p>
    <w:p>
      <w:pPr>
        <w:pStyle w:val="ListBullet"/>
      </w:pPr>
      <w:r>
        <w:t>Replicates and persists the KRaft metadata log.</w:t>
      </w:r>
    </w:p>
    <w:p>
      <w:pPr>
        <w:pStyle w:val="ListBullet"/>
      </w:pPr>
      <w:r>
        <w:t>Votes in leader elections.</w:t>
      </w:r>
    </w:p>
    <w:p>
      <w:pPr>
        <w:pStyle w:val="ListBullet"/>
      </w:pPr>
      <w:r>
        <w:t>Counts toward quorum majority.</w:t>
      </w:r>
    </w:p>
    <w:p>
      <w:pPr>
        <w:pStyle w:val="ListBullet"/>
      </w:pPr>
      <w:r>
        <w:t>Can become leader after a valid election.</w:t>
      </w:r>
    </w:p>
    <w:p>
      <w:pPr>
        <w:pStyle w:val="ListBullet"/>
      </w:pPr>
      <w:r>
        <w:t>Normally does not independently originate authoritative metadata history.</w:t>
      </w:r>
    </w:p>
    <w:p>
      <w:pPr>
        <w:pStyle w:val="Heading1"/>
      </w:pPr>
      <w:r>
        <w:t>6. Detailed Comparison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ptos" w:hAnsi="Aptos"/>
                <w:b/>
                <w:sz w:val="19"/>
              </w:rPr>
              <w:t>Capability</w:t>
            </w:r>
          </w:p>
        </w:tc>
        <w:tc>
          <w:tcPr>
            <w:tcW w:type="dxa" w:w="2016"/>
            <w:vAlign w:val="center"/>
            <w:shd w:fill="D9EAF7"/>
          </w:tcPr>
          <w:p>
            <w:r/>
            <w:r>
              <w:rPr>
                <w:rFonts w:ascii="Aptos" w:hAnsi="Aptos"/>
                <w:b/>
                <w:sz w:val="19"/>
              </w:rPr>
              <w:t>Broker local metadata image</w:t>
            </w:r>
          </w:p>
        </w:tc>
        <w:tc>
          <w:tcPr>
            <w:tcW w:type="dxa" w:w="2016"/>
            <w:vAlign w:val="center"/>
            <w:shd w:fill="D9EAF7"/>
          </w:tcPr>
          <w:p>
            <w:r/>
            <w:r>
              <w:rPr>
                <w:rFonts w:ascii="Aptos" w:hAnsi="Aptos"/>
                <w:b/>
                <w:sz w:val="19"/>
              </w:rPr>
              <w:t>Observer</w:t>
            </w:r>
          </w:p>
        </w:tc>
        <w:tc>
          <w:tcPr>
            <w:tcW w:type="dxa" w:w="2016"/>
            <w:vAlign w:val="center"/>
            <w:shd w:fill="D9EAF7"/>
          </w:tcPr>
          <w:p>
            <w:r/>
            <w:r>
              <w:rPr>
                <w:rFonts w:ascii="Aptos" w:hAnsi="Aptos"/>
                <w:b/>
                <w:sz w:val="19"/>
              </w:rPr>
              <w:t>Voting follower</w:t>
            </w:r>
          </w:p>
        </w:tc>
        <w:tc>
          <w:tcPr>
            <w:tcW w:type="dxa" w:w="2016"/>
            <w:vAlign w:val="center"/>
            <w:shd w:fill="D9EAF7"/>
          </w:tcPr>
          <w:p>
            <w:r/>
            <w:r>
              <w:rPr>
                <w:rFonts w:ascii="Aptos" w:hAnsi="Aptos"/>
                <w:b/>
                <w:sz w:val="19"/>
              </w:rPr>
              <w:t>Quorum leader</w:t>
            </w:r>
          </w:p>
        </w:tc>
      </w:tr>
      <w:tr>
        <w:tc>
          <w:tcPr>
            <w:tcW w:type="dxa" w:w="2016"/>
            <w:vAlign w:val="center"/>
          </w:tcPr>
          <w:p>
            <w:r/>
            <w:r>
              <w:rPr>
                <w:rFonts w:ascii="Aptos" w:hAnsi="Aptos"/>
                <w:b w:val="0"/>
                <w:sz w:val="19"/>
              </w:rPr>
              <w:t>Has cluster metadata view</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r>
      <w:tr>
        <w:tc>
          <w:tcPr>
            <w:tcW w:type="dxa" w:w="2016"/>
            <w:vAlign w:val="center"/>
          </w:tcPr>
          <w:p>
            <w:r/>
            <w:r>
              <w:rPr>
                <w:rFonts w:ascii="Aptos" w:hAnsi="Aptos"/>
                <w:b w:val="0"/>
                <w:sz w:val="19"/>
              </w:rPr>
              <w:t>Stores Raft metadata log as quorum replica</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r>
      <w:tr>
        <w:tc>
          <w:tcPr>
            <w:tcW w:type="dxa" w:w="2016"/>
            <w:vAlign w:val="center"/>
          </w:tcPr>
          <w:p>
            <w:r/>
            <w:r>
              <w:rPr>
                <w:rFonts w:ascii="Aptos" w:hAnsi="Aptos"/>
                <w:b w:val="0"/>
                <w:sz w:val="19"/>
              </w:rPr>
              <w:t>Votes in controller election</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r>
      <w:tr>
        <w:tc>
          <w:tcPr>
            <w:tcW w:type="dxa" w:w="2016"/>
            <w:vAlign w:val="center"/>
          </w:tcPr>
          <w:p>
            <w:r/>
            <w:r>
              <w:rPr>
                <w:rFonts w:ascii="Aptos" w:hAnsi="Aptos"/>
                <w:b w:val="0"/>
                <w:sz w:val="19"/>
              </w:rPr>
              <w:t>Counts toward majority</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r>
      <w:tr>
        <w:tc>
          <w:tcPr>
            <w:tcW w:type="dxa" w:w="2016"/>
            <w:vAlign w:val="center"/>
          </w:tcPr>
          <w:p>
            <w:r/>
            <w:r>
              <w:rPr>
                <w:rFonts w:ascii="Aptos" w:hAnsi="Aptos"/>
                <w:b w:val="0"/>
                <w:sz w:val="19"/>
              </w:rPr>
              <w:t>Can become leader directly</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No, while observer</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Already leader</w:t>
            </w:r>
          </w:p>
        </w:tc>
      </w:tr>
      <w:tr>
        <w:tc>
          <w:tcPr>
            <w:tcW w:type="dxa" w:w="2016"/>
            <w:vAlign w:val="center"/>
          </w:tcPr>
          <w:p>
            <w:r/>
            <w:r>
              <w:rPr>
                <w:rFonts w:ascii="Aptos" w:hAnsi="Aptos"/>
                <w:b w:val="0"/>
                <w:sz w:val="19"/>
              </w:rPr>
              <w:t>Participates in Raft commit decision</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Yes</w:t>
            </w:r>
          </w:p>
        </w:tc>
        <w:tc>
          <w:tcPr>
            <w:tcW w:type="dxa" w:w="2016"/>
            <w:vAlign w:val="center"/>
          </w:tcPr>
          <w:p>
            <w:r/>
            <w:r>
              <w:rPr>
                <w:rFonts w:ascii="Aptos" w:hAnsi="Aptos"/>
                <w:b w:val="0"/>
                <w:sz w:val="19"/>
              </w:rPr>
              <w:t>Yes</w:t>
            </w:r>
          </w:p>
        </w:tc>
      </w:tr>
      <w:tr>
        <w:tc>
          <w:tcPr>
            <w:tcW w:type="dxa" w:w="2016"/>
            <w:vAlign w:val="center"/>
          </w:tcPr>
          <w:p>
            <w:r/>
            <w:r>
              <w:rPr>
                <w:rFonts w:ascii="Aptos" w:hAnsi="Aptos"/>
                <w:b w:val="0"/>
                <w:sz w:val="19"/>
              </w:rPr>
              <w:t>Primary purpose</w:t>
            </w:r>
          </w:p>
        </w:tc>
        <w:tc>
          <w:tcPr>
            <w:tcW w:type="dxa" w:w="2016"/>
            <w:vAlign w:val="center"/>
          </w:tcPr>
          <w:p>
            <w:r/>
            <w:r>
              <w:rPr>
                <w:rFonts w:ascii="Aptos" w:hAnsi="Aptos"/>
                <w:b w:val="0"/>
                <w:sz w:val="19"/>
              </w:rPr>
              <w:t>Run broker data plane</w:t>
            </w:r>
          </w:p>
        </w:tc>
        <w:tc>
          <w:tcPr>
            <w:tcW w:type="dxa" w:w="2016"/>
            <w:vAlign w:val="center"/>
          </w:tcPr>
          <w:p>
            <w:r/>
            <w:r>
              <w:rPr>
                <w:rFonts w:ascii="Aptos" w:hAnsi="Aptos"/>
                <w:b w:val="0"/>
                <w:sz w:val="19"/>
              </w:rPr>
              <w:t>Replicate metadata without vote</w:t>
            </w:r>
          </w:p>
        </w:tc>
        <w:tc>
          <w:tcPr>
            <w:tcW w:type="dxa" w:w="2016"/>
            <w:vAlign w:val="center"/>
          </w:tcPr>
          <w:p>
            <w:r/>
            <w:r>
              <w:rPr>
                <w:rFonts w:ascii="Aptos" w:hAnsi="Aptos"/>
                <w:b w:val="0"/>
                <w:sz w:val="19"/>
              </w:rPr>
              <w:t>Hot-standby quorum replica</w:t>
            </w:r>
          </w:p>
        </w:tc>
        <w:tc>
          <w:tcPr>
            <w:tcW w:type="dxa" w:w="2016"/>
            <w:vAlign w:val="center"/>
          </w:tcPr>
          <w:p>
            <w:r/>
            <w:r>
              <w:rPr>
                <w:rFonts w:ascii="Aptos" w:hAnsi="Aptos"/>
                <w:b w:val="0"/>
                <w:sz w:val="19"/>
              </w:rPr>
              <w:t>Active controller / consensus coordinator</w:t>
            </w:r>
          </w:p>
        </w:tc>
      </w:tr>
      <w:tr>
        <w:tc>
          <w:tcPr>
            <w:tcW w:type="dxa" w:w="2016"/>
            <w:vAlign w:val="center"/>
          </w:tcPr>
          <w:p>
            <w:r/>
            <w:r>
              <w:rPr>
                <w:rFonts w:ascii="Aptos" w:hAnsi="Aptos"/>
                <w:b w:val="0"/>
                <w:sz w:val="19"/>
              </w:rPr>
              <w:t>Authoritative source of new metadata history</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No</w:t>
            </w:r>
          </w:p>
        </w:tc>
        <w:tc>
          <w:tcPr>
            <w:tcW w:type="dxa" w:w="2016"/>
            <w:vAlign w:val="center"/>
          </w:tcPr>
          <w:p>
            <w:r/>
            <w:r>
              <w:rPr>
                <w:rFonts w:ascii="Aptos" w:hAnsi="Aptos"/>
                <w:b w:val="0"/>
                <w:sz w:val="19"/>
              </w:rPr>
              <w:t>Yes</w:t>
            </w:r>
          </w:p>
        </w:tc>
      </w:tr>
    </w:tbl>
    <w:p>
      <w:pPr>
        <w:pStyle w:val="Heading1"/>
      </w:pPr>
      <w:r>
        <w:t>7. Metadata Commit Flow</w:t>
      </w:r>
    </w:p>
    <w:p>
      <w:pPr>
        <w:spacing w:before="80" w:after="160"/>
        <w:ind w:left="360"/>
      </w:pPr>
      <w:r>
        <w:rPr>
          <w:rFonts w:ascii="Liberation Mono" w:hAnsi="Liberation Mono"/>
          <w:sz w:val="18"/>
        </w:rPr>
        <w:t>Example: 3 voters + 1 observer</w:t>
        <w:br/>
        <w:br/>
        <w:t>C1 = Leader voter</w:t>
        <w:br/>
        <w:t>C2 = Voting follower</w:t>
        <w:br/>
        <w:t>C3 = Voting follower</w:t>
        <w:br/>
        <w:t>O1 = Observer</w:t>
        <w:br/>
        <w:br/>
        <w:t>1. Metadata change arrives at C1</w:t>
        <w:br/>
        <w:t>2. C1 appends the change to its Raft log</w:t>
        <w:br/>
        <w:t>3. C2/C3 replicate the log entry</w:t>
        <w:br/>
        <w:t>4. A voter majority is achieved</w:t>
        <w:br/>
        <w:t>5. The entry becomes committed</w:t>
        <w:br/>
        <w:t>6. O1 may replicate the entry as well, but O1 is not required for the commit</w:t>
      </w:r>
    </w:p>
    <w:p>
      <w:r>
        <w:rPr>
          <w:b/>
        </w:rPr>
        <w:t xml:space="preserve">Key point: </w:t>
      </w:r>
      <w:r>
        <w:t>the observer is replicated to, but it is outside the voting majority calculation. A broker local metadata image is even further removed from the consensus path: it consumes resulting metadata state for broker operation rather than acting as a quorum replica.</w:t>
      </w:r>
    </w:p>
    <w:p>
      <w:pPr>
        <w:pStyle w:val="Heading1"/>
      </w:pPr>
      <w:r>
        <w:t>8. DR Consequences in a 3+2 Two-DC Design</w:t>
      </w:r>
    </w:p>
    <w:p>
      <w:pPr>
        <w:spacing w:before="80" w:after="160"/>
        <w:ind w:left="360"/>
      </w:pPr>
      <w:r>
        <w:rPr>
          <w:rFonts w:ascii="Liberation Mono" w:hAnsi="Liberation Mono"/>
          <w:sz w:val="18"/>
        </w:rPr>
        <w:t>DC1                         DC2</w:t>
        <w:br/>
        <w:t>C1 voter                    C4 voter</w:t>
        <w:br/>
        <w:t>C2 voter                    C5 voter</w:t>
        <w:br/>
        <w:t>C3 voter                    B4 broker</w:t>
        <w:br/>
        <w:t xml:space="preserve">                            B5 broker</w:t>
        <w:br/>
        <w:t xml:space="preserve">                            O6 observer (optional)</w:t>
      </w:r>
    </w:p>
    <w:p>
      <w:r>
        <w:t>If DC1 is completely lost, the surviving components may include C4, C5, brokers, and possibly an observer. However, quorum math is based only on voters.</w:t>
      </w:r>
    </w:p>
    <w:p>
      <w:pPr>
        <w:spacing w:before="80" w:after="160"/>
        <w:ind w:left="360"/>
      </w:pPr>
      <w:r>
        <w:rPr>
          <w:rFonts w:ascii="Liberation Mono" w:hAnsi="Liberation Mono"/>
          <w:sz w:val="18"/>
        </w:rPr>
        <w:t>Original voter set = 5</w:t>
        <w:br/>
        <w:t>Majority required   = 3</w:t>
        <w:br/>
        <w:t>Surviving voters    = C4 + C5 = 2</w:t>
        <w:br/>
        <w:br/>
        <w:t>Result: NO QUORUM</w:t>
      </w:r>
    </w:p>
    <w:p>
      <w:r>
        <w:rPr>
          <w:b/>
        </w:rPr>
        <w:t xml:space="preserve">Why brokers do not help: </w:t>
      </w:r>
      <w:r>
        <w:t>B4 and B5 may have current local metadata images and complete topic data, but neither image is a Raft vote and neither broker can simply be counted as the missing third controller.</w:t>
      </w:r>
    </w:p>
    <w:p>
      <w:r>
        <w:rPr>
          <w:b/>
        </w:rPr>
        <w:t xml:space="preserve">Why an observer does not automatically help: </w:t>
      </w:r>
      <w:r>
        <w:t>O6 may have a replicated KRaft log, but if it is still a non-voter, C4 + C5 + O6 still represents only two voting members. Promotion or membership reconfiguration requires a functioning authoritative quorum.</w:t>
      </w:r>
    </w:p>
    <w:p>
      <w:pPr>
        <w:pStyle w:val="Heading1"/>
      </w:pPr>
      <w:r>
        <w:t>9. The Most Important Distinction</w:t>
      </w:r>
    </w:p>
    <w:p>
      <w:pPr>
        <w:spacing w:before="80" w:after="160"/>
        <w:ind w:left="360"/>
      </w:pPr>
      <w:r>
        <w:rPr>
          <w:rFonts w:ascii="Liberation Mono" w:hAnsi="Liberation Mono"/>
          <w:sz w:val="18"/>
        </w:rPr>
        <w:t>Broker metadata image</w:t>
        <w:br/>
        <w:t xml:space="preserve">    = operational view consumed by data plane</w:t>
        <w:br/>
        <w:br/>
        <w:t>Observer metadata</w:t>
        <w:br/>
        <w:t xml:space="preserve">    = replicated KRaft log, no vote</w:t>
        <w:br/>
        <w:br/>
        <w:t>Voting follower metadata</w:t>
        <w:br/>
        <w:t xml:space="preserve">    = replicated KRaft log + vote + election eligibility</w:t>
        <w:br/>
        <w:br/>
        <w:t>Leader metadata</w:t>
        <w:br/>
        <w:t xml:space="preserve">    = replicated KRaft log + vote + active authority to order changes</w:t>
      </w:r>
    </w:p>
    <w:p>
      <w:pPr>
        <w:pStyle w:val="Heading1"/>
      </w:pPr>
      <w:r>
        <w:t>10. Terminology Note</w:t>
      </w:r>
    </w:p>
    <w:p>
      <w:r>
        <w:t xml:space="preserve">Kafka documentation and implementations may use terms such as controller, voter, follower, observer, non-voter, metadata image, metadata cache, or metadata log in different contexts. The architectural boundary to preserve is this: </w:t>
      </w:r>
      <w:r>
        <w:rPr>
          <w:b/>
        </w:rPr>
        <w:t>the Raft quorum log is the consensus source of truth; broker-side metadata state is derived from it for data-plane operation.</w:t>
      </w:r>
    </w:p>
    <w:p>
      <w:pPr>
        <w:pStyle w:val="Heading1"/>
      </w:pPr>
      <w:r>
        <w:t>11. Final Conclusions</w:t>
      </w:r>
    </w:p>
    <w:p>
      <w:pPr>
        <w:pStyle w:val="ListBullet"/>
      </w:pPr>
      <w:r>
        <w:t>The quorum leader and voting followers are members of the same Raft consensus group; the leader coordinates authoritative changes, while followers replicate, vote, and can take over leadership.</w:t>
      </w:r>
    </w:p>
    <w:p>
      <w:pPr>
        <w:pStyle w:val="ListBullet"/>
      </w:pPr>
      <w:r>
        <w:t>An observer is log-replication infrastructure, not quorum capacity. It can improve metadata locality or recovery options, but it does not increase the number of available votes.</w:t>
      </w:r>
    </w:p>
    <w:p>
      <w:pPr>
        <w:pStyle w:val="ListBullet"/>
      </w:pPr>
      <w:r>
        <w:t>A broker local metadata image is operational state for the data plane and must not be treated as a substitute for KRaft quorum metadata.</w:t>
      </w:r>
    </w:p>
    <w:p>
      <w:pPr>
        <w:pStyle w:val="ListBullet"/>
      </w:pPr>
      <w:r>
        <w:t>In DR design, always calculate survivability from the configured voter set, not from the number of brokers or metadata copies that remain alive.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Apache Kafka KRaft - Metadata Role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