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ECA" w:rsidRDefault="00262ECA" w:rsidP="00262ECA">
      <w:pPr>
        <w:pStyle w:val="Heading6"/>
        <w:tabs>
          <w:tab w:val="left" w:pos="840"/>
        </w:tabs>
        <w:rPr>
          <w:rFonts w:ascii="Microsoft Sans Serif"/>
          <w:b w:val="0"/>
          <w:sz w:val="14"/>
        </w:rPr>
      </w:pPr>
      <w:r>
        <w:rPr>
          <w:w w:val="99"/>
        </w:rPr>
        <w:t>Data</w:t>
      </w:r>
      <w:r>
        <w:rPr>
          <w:spacing w:val="-1"/>
        </w:rPr>
        <w:t xml:space="preserve"> </w:t>
      </w:r>
      <w:r>
        <w:rPr>
          <w:w w:val="99"/>
        </w:rPr>
        <w:t>Needs</w:t>
      </w:r>
      <w:r>
        <w:rPr>
          <w:spacing w:val="-1"/>
        </w:rPr>
        <w:t xml:space="preserve"> </w:t>
      </w:r>
      <w:r>
        <w:t>Identification and</w:t>
      </w:r>
      <w:r>
        <w:rPr>
          <w:spacing w:val="-1"/>
        </w:rPr>
        <w:t xml:space="preserve"> </w:t>
      </w:r>
      <w:bookmarkStart w:id="0" w:name="B/2.3_Data_Needs_Identification_and_Coll"/>
      <w:bookmarkEnd w:id="0"/>
      <w:r>
        <w:t>Collection</w:t>
      </w:r>
    </w:p>
    <w:p w:rsidR="00262ECA" w:rsidRDefault="00262ECA" w:rsidP="00262ECA">
      <w:pPr>
        <w:pStyle w:val="BodyText"/>
        <w:spacing w:before="10"/>
        <w:rPr>
          <w:sz w:val="20"/>
        </w:rPr>
      </w:pPr>
    </w:p>
    <w:p w:rsidR="00262ECA" w:rsidRDefault="00262ECA" w:rsidP="00262ECA">
      <w:pPr>
        <w:pStyle w:val="BodyText"/>
        <w:spacing w:before="9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6256"/>
        <w:gridCol w:w="4095"/>
      </w:tblGrid>
      <w:tr w:rsidR="00262ECA" w:rsidTr="007D46D1">
        <w:trPr>
          <w:trHeight w:val="419"/>
        </w:trPr>
        <w:tc>
          <w:tcPr>
            <w:tcW w:w="9592" w:type="dxa"/>
            <w:gridSpan w:val="2"/>
            <w:vMerge w:val="restart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262ECA" w:rsidRDefault="00262ECA" w:rsidP="007D46D1">
            <w:pPr>
              <w:pStyle w:val="TableParagraph"/>
              <w:spacing w:before="42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262ECA" w:rsidTr="007D46D1">
        <w:trPr>
          <w:trHeight w:val="489"/>
        </w:trPr>
        <w:tc>
          <w:tcPr>
            <w:tcW w:w="9592" w:type="dxa"/>
            <w:gridSpan w:val="2"/>
            <w:vMerge/>
            <w:tcBorders>
              <w:top w:val="nil"/>
            </w:tcBorders>
          </w:tcPr>
          <w:p w:rsidR="00262ECA" w:rsidRDefault="00262ECA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Engagement Manager</w:t>
            </w:r>
          </w:p>
        </w:tc>
      </w:tr>
      <w:tr w:rsidR="00262ECA" w:rsidTr="007D46D1">
        <w:trPr>
          <w:trHeight w:val="436"/>
        </w:trPr>
        <w:tc>
          <w:tcPr>
            <w:tcW w:w="3336" w:type="dxa"/>
          </w:tcPr>
          <w:p w:rsidR="00262ECA" w:rsidRDefault="00262ECA" w:rsidP="007D46D1">
            <w:pPr>
              <w:pStyle w:val="TableParagraph"/>
              <w:spacing w:before="4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1" w:type="dxa"/>
            <w:gridSpan w:val="2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262ECA" w:rsidRDefault="00262ECA" w:rsidP="00262ECA">
      <w:pPr>
        <w:pStyle w:val="BodyText"/>
        <w:spacing w:before="4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2208"/>
        <w:gridCol w:w="1298"/>
        <w:gridCol w:w="1892"/>
        <w:gridCol w:w="1896"/>
        <w:gridCol w:w="1520"/>
        <w:gridCol w:w="1226"/>
        <w:gridCol w:w="1353"/>
        <w:gridCol w:w="1725"/>
      </w:tblGrid>
      <w:tr w:rsidR="00262ECA" w:rsidTr="007D46D1">
        <w:trPr>
          <w:trHeight w:val="109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142" w:right="114" w:firstLine="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569" w:right="490" w:hanging="66"/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Needs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spacing w:before="165"/>
              <w:ind w:left="172" w:right="1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Period to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Covered</w:t>
            </w: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sz w:val="24"/>
              </w:rPr>
            </w:pPr>
          </w:p>
          <w:p w:rsidR="00262ECA" w:rsidRDefault="00262ECA" w:rsidP="007D46D1">
            <w:pPr>
              <w:pStyle w:val="TableParagraph"/>
              <w:spacing w:before="147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Necessary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Field</w:t>
            </w: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spacing w:before="39"/>
              <w:ind w:left="110" w:right="98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Format</w:t>
            </w:r>
            <w:r>
              <w:rPr>
                <w:rFonts w:ascii="Arial"/>
                <w:b/>
                <w:spacing w:val="16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Which Required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 Excel /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Text/PDF)</w:t>
            </w: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626" w:right="168" w:hanging="4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Requested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179" w:right="149" w:firstLine="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Request</w:t>
            </w: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439" w:right="156" w:hanging="2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Date</w:t>
            </w: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spacing w:before="9"/>
              <w:rPr>
                <w:sz w:val="25"/>
              </w:rPr>
            </w:pPr>
          </w:p>
          <w:p w:rsidR="00262ECA" w:rsidRDefault="00262ECA" w:rsidP="007D46D1">
            <w:pPr>
              <w:pStyle w:val="TableParagraph"/>
              <w:ind w:left="333" w:right="91" w:hanging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 Date of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Collection</w:t>
            </w: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1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262ECA" w:rsidTr="007D46D1">
        <w:trPr>
          <w:trHeight w:val="333"/>
        </w:trPr>
        <w:tc>
          <w:tcPr>
            <w:tcW w:w="58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0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6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5" w:type="dxa"/>
          </w:tcPr>
          <w:p w:rsidR="00262ECA" w:rsidRDefault="00262ECA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262ECA" w:rsidRDefault="00262ECA" w:rsidP="00262ECA">
      <w:pPr>
        <w:pStyle w:val="BodyText"/>
        <w:rPr>
          <w:sz w:val="20"/>
        </w:rPr>
      </w:pPr>
    </w:p>
    <w:p w:rsidR="00262ECA" w:rsidRDefault="00262ECA" w:rsidP="00262ECA">
      <w:pPr>
        <w:pStyle w:val="BodyText"/>
        <w:rPr>
          <w:sz w:val="20"/>
        </w:rPr>
      </w:pPr>
    </w:p>
    <w:p w:rsidR="00262ECA" w:rsidRDefault="00262ECA" w:rsidP="00262ECA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EA57746" wp14:editId="1CDD9199">
                <wp:simplePos x="0" y="0"/>
                <wp:positionH relativeFrom="page">
                  <wp:posOffset>685800</wp:posOffset>
                </wp:positionH>
                <wp:positionV relativeFrom="paragraph">
                  <wp:posOffset>164465</wp:posOffset>
                </wp:positionV>
                <wp:extent cx="1828800" cy="7620"/>
                <wp:effectExtent l="0" t="0" r="0" b="0"/>
                <wp:wrapTopAndBottom/>
                <wp:docPr id="1535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DE9E9" id="Rectangle 1490" o:spid="_x0000_s1026" style="position:absolute;margin-left:54pt;margin-top:12.95pt;width:2in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+v5Y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262ECA" w:rsidRDefault="00262ECA" w:rsidP="00262ECA">
      <w:pPr>
        <w:spacing w:before="77"/>
        <w:ind w:left="120"/>
        <w:rPr>
          <w:sz w:val="18"/>
        </w:rPr>
      </w:pPr>
      <w:r>
        <w:rPr>
          <w:sz w:val="18"/>
          <w:vertAlign w:val="superscript"/>
        </w:rPr>
        <w:t>5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collection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possible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ERP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Tally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Excel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1"/>
          <w:sz w:val="18"/>
        </w:rPr>
        <w:t xml:space="preserve"> </w:t>
      </w:r>
      <w:r>
        <w:rPr>
          <w:sz w:val="18"/>
        </w:rPr>
        <w:t>Manual.</w:t>
      </w:r>
    </w:p>
    <w:p w:rsidR="00D12A80" w:rsidRDefault="00D12A80"/>
    <w:sectPr w:rsidR="00D12A80" w:rsidSect="00262E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8126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CA"/>
    <w:rsid w:val="00262ECA"/>
    <w:rsid w:val="00AA7A1D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A276"/>
  <w15:chartTrackingRefBased/>
  <w15:docId w15:val="{8D8BE0D0-7ACD-4E1F-AEB4-75AF215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C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262EC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2ECA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2ECA"/>
  </w:style>
  <w:style w:type="character" w:customStyle="1" w:styleId="BodyTextChar">
    <w:name w:val="Body Text Char"/>
    <w:basedOn w:val="DefaultParagraphFont"/>
    <w:link w:val="BodyText"/>
    <w:uiPriority w:val="1"/>
    <w:rsid w:val="00262EC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26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C8D6D670-F4A9-4EB2-927E-53CF146A8BEA}"/>
</file>

<file path=customXml/itemProps2.xml><?xml version="1.0" encoding="utf-8"?>
<ds:datastoreItem xmlns:ds="http://schemas.openxmlformats.org/officeDocument/2006/customXml" ds:itemID="{A519858D-F104-4C04-8607-F7780F9DF5FC}"/>
</file>

<file path=customXml/itemProps3.xml><?xml version="1.0" encoding="utf-8"?>
<ds:datastoreItem xmlns:ds="http://schemas.openxmlformats.org/officeDocument/2006/customXml" ds:itemID="{0A2FF8B7-9984-4F98-8591-E9F173EF00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2022-11-18T07:23:00Z</dcterms:created>
  <dcterms:modified xsi:type="dcterms:W3CDTF">2022-11-18T08:23:00Z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