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B00" w:rsidRDefault="00AC3B00" w:rsidP="00AC3B00">
      <w:pPr>
        <w:pStyle w:val="Heading4"/>
        <w:spacing w:before="261"/>
        <w:ind w:left="4122"/>
      </w:pPr>
      <w:r>
        <w:t>Organization</w:t>
      </w:r>
      <w:r>
        <w:rPr>
          <w:spacing w:val="-17"/>
        </w:rPr>
        <w:t xml:space="preserve"> </w:t>
      </w:r>
      <w:r>
        <w:t>Background</w:t>
      </w:r>
    </w:p>
    <w:p w:rsidR="00AC3B00" w:rsidRDefault="00AC3B00" w:rsidP="00AC3B00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CDF6E60" wp14:editId="529A4E96">
                <wp:extent cx="5981700" cy="28575"/>
                <wp:effectExtent l="0" t="0" r="0" b="0"/>
                <wp:docPr id="1618" name="Group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19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A886D" id="Group 1573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">
                <v:rect id="Rectangle 1574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AC3B00" w:rsidRDefault="00AC3B00" w:rsidP="00AC3B00">
      <w:pPr>
        <w:pStyle w:val="BodyText"/>
        <w:spacing w:before="8"/>
        <w:rPr>
          <w:rFonts w:ascii="Arial"/>
          <w:b/>
          <w:sz w:val="29"/>
        </w:rPr>
      </w:pPr>
    </w:p>
    <w:p w:rsidR="00AC3B00" w:rsidRDefault="00AC3B00" w:rsidP="00AC3B00">
      <w:pPr>
        <w:pStyle w:val="BodyText"/>
        <w:rPr>
          <w:rFonts w:ascii="Arial"/>
          <w:b/>
          <w:sz w:val="20"/>
        </w:rPr>
      </w:pPr>
    </w:p>
    <w:p w:rsidR="00AC3B00" w:rsidRDefault="00AC3B00" w:rsidP="00AC3B00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4294"/>
        <w:gridCol w:w="2811"/>
      </w:tblGrid>
      <w:tr w:rsidR="00AC3B00" w:rsidTr="007D46D1">
        <w:trPr>
          <w:trHeight w:val="500"/>
        </w:trPr>
        <w:tc>
          <w:tcPr>
            <w:tcW w:w="6548" w:type="dxa"/>
            <w:gridSpan w:val="2"/>
            <w:vMerge w:val="restart"/>
          </w:tcPr>
          <w:p w:rsidR="00AC3B00" w:rsidRDefault="00AC3B00" w:rsidP="007D46D1">
            <w:pPr>
              <w:pStyle w:val="TableParagraph"/>
              <w:spacing w:before="12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1" w:type="dxa"/>
          </w:tcPr>
          <w:p w:rsidR="00AC3B00" w:rsidRDefault="00AC3B00" w:rsidP="007D46D1">
            <w:pPr>
              <w:pStyle w:val="TableParagraph"/>
              <w:spacing w:before="128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AC3B00" w:rsidTr="007D46D1">
        <w:trPr>
          <w:trHeight w:val="500"/>
        </w:trPr>
        <w:tc>
          <w:tcPr>
            <w:tcW w:w="6548" w:type="dxa"/>
            <w:gridSpan w:val="2"/>
            <w:vMerge/>
            <w:tcBorders>
              <w:top w:val="nil"/>
            </w:tcBorders>
          </w:tcPr>
          <w:p w:rsidR="00AC3B00" w:rsidRDefault="00AC3B00" w:rsidP="007D46D1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</w:tcPr>
          <w:p w:rsidR="00AC3B00" w:rsidRDefault="00AC3B00" w:rsidP="007D46D1">
            <w:pPr>
              <w:pStyle w:val="TableParagraph"/>
              <w:spacing w:before="128"/>
              <w:ind w:left="106"/>
            </w:pPr>
            <w:r>
              <w:t>Engagement Manager</w:t>
            </w:r>
          </w:p>
        </w:tc>
      </w:tr>
      <w:tr w:rsidR="00AC3B00" w:rsidTr="007D46D1">
        <w:trPr>
          <w:trHeight w:val="530"/>
        </w:trPr>
        <w:tc>
          <w:tcPr>
            <w:tcW w:w="2254" w:type="dxa"/>
          </w:tcPr>
          <w:p w:rsidR="00AC3B00" w:rsidRDefault="00AC3B00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5" w:type="dxa"/>
            <w:gridSpan w:val="2"/>
          </w:tcPr>
          <w:p w:rsidR="00AC3B00" w:rsidRDefault="00AC3B00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C3B00" w:rsidRDefault="00AC3B00" w:rsidP="00AC3B00">
      <w:pPr>
        <w:pStyle w:val="BodyText"/>
        <w:spacing w:before="4"/>
        <w:rPr>
          <w:rFonts w:ascii="Arial"/>
          <w:b/>
          <w:sz w:val="9"/>
        </w:rPr>
      </w:pPr>
    </w:p>
    <w:p w:rsidR="00AC3B00" w:rsidRDefault="00AC3B00" w:rsidP="00AC3B00">
      <w:pPr>
        <w:pStyle w:val="Heading8"/>
      </w:pPr>
      <w:r>
        <w:t>General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Understanding</w:t>
      </w:r>
    </w:p>
    <w:p w:rsidR="00AC3B00" w:rsidRDefault="00AC3B00" w:rsidP="00AC3B00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CF2680" wp14:editId="1A049C92">
                <wp:simplePos x="0" y="0"/>
                <wp:positionH relativeFrom="page">
                  <wp:posOffset>895350</wp:posOffset>
                </wp:positionH>
                <wp:positionV relativeFrom="paragraph">
                  <wp:posOffset>128905</wp:posOffset>
                </wp:positionV>
                <wp:extent cx="5981700" cy="6350"/>
                <wp:effectExtent l="0" t="0" r="0" b="0"/>
                <wp:wrapTopAndBottom/>
                <wp:docPr id="1614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D5BD6" id="Rectangle 1569" o:spid="_x0000_s1026" style="position:absolute;margin-left:70.5pt;margin-top:10.15pt;width:471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M8yot/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Overview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Business</w:t>
      </w: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spacing w:before="3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F75CFD" wp14:editId="55B7287B">
                <wp:simplePos x="0" y="0"/>
                <wp:positionH relativeFrom="page">
                  <wp:posOffset>895350</wp:posOffset>
                </wp:positionH>
                <wp:positionV relativeFrom="paragraph">
                  <wp:posOffset>121920</wp:posOffset>
                </wp:positionV>
                <wp:extent cx="5981700" cy="6350"/>
                <wp:effectExtent l="0" t="0" r="0" b="0"/>
                <wp:wrapTopAndBottom/>
                <wp:docPr id="1613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A8489" id="Rectangle 1568" o:spid="_x0000_s1026" style="position:absolute;margin-left:70.5pt;margin-top:9.6pt;width:471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EGFpQT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sz w:val="14"/>
        </w:rPr>
      </w:pPr>
      <w:r>
        <w:rPr>
          <w:rFonts w:ascii="Arial"/>
          <w:i/>
          <w:sz w:val="28"/>
        </w:rPr>
        <w:t>Overview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Industry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Segment</w:t>
      </w:r>
      <w:r>
        <w:rPr>
          <w:position w:val="10"/>
          <w:sz w:val="14"/>
        </w:rPr>
        <w:t>1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98D6F7" wp14:editId="787BAB3A">
                <wp:simplePos x="0" y="0"/>
                <wp:positionH relativeFrom="page">
                  <wp:posOffset>895350</wp:posOffset>
                </wp:positionH>
                <wp:positionV relativeFrom="paragraph">
                  <wp:posOffset>151765</wp:posOffset>
                </wp:positionV>
                <wp:extent cx="5981700" cy="6350"/>
                <wp:effectExtent l="0" t="0" r="0" b="0"/>
                <wp:wrapTopAndBottom/>
                <wp:docPr id="1612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F5263" id="Rectangle 1567" o:spid="_x0000_s1026" style="position:absolute;margin-left:70.5pt;margin-top:11.95pt;width:47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DCfOL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250" w:lineRule="exact"/>
        <w:ind w:left="140"/>
        <w:rPr>
          <w:rFonts w:ascii="Arial"/>
          <w:i/>
        </w:rPr>
      </w:pPr>
      <w:r>
        <w:rPr>
          <w:rFonts w:ascii="Arial"/>
          <w:i/>
        </w:rPr>
        <w:t>Specific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Risks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faced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Industry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Segment</w:t>
      </w: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spacing w:before="2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64C6AF" wp14:editId="2426EFBB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828800" cy="7620"/>
                <wp:effectExtent l="0" t="0" r="0" b="0"/>
                <wp:wrapTopAndBottom/>
                <wp:docPr id="1611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1E5DF" id="Rectangle 1566" o:spid="_x0000_s1026" style="position:absolute;margin-left:1in;margin-top:13.6pt;width:2in;height: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1Ah9Ad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Internet</w:t>
      </w:r>
      <w:r>
        <w:rPr>
          <w:spacing w:val="-4"/>
          <w:sz w:val="18"/>
        </w:rPr>
        <w:t xml:space="preserve"> </w:t>
      </w:r>
      <w:r>
        <w:rPr>
          <w:sz w:val="18"/>
        </w:rPr>
        <w:t>search</w:t>
      </w:r>
      <w:r>
        <w:rPr>
          <w:spacing w:val="-4"/>
          <w:sz w:val="18"/>
        </w:rPr>
        <w:t xml:space="preserve"> </w:t>
      </w:r>
      <w:r>
        <w:rPr>
          <w:sz w:val="18"/>
        </w:rPr>
        <w:t>engines,</w:t>
      </w:r>
      <w:r>
        <w:rPr>
          <w:spacing w:val="-2"/>
          <w:sz w:val="18"/>
        </w:rPr>
        <w:t xml:space="preserve"> </w:t>
      </w:r>
      <w:r>
        <w:rPr>
          <w:sz w:val="18"/>
        </w:rPr>
        <w:t>industry</w:t>
      </w:r>
      <w:r>
        <w:rPr>
          <w:spacing w:val="-4"/>
          <w:sz w:val="18"/>
        </w:rPr>
        <w:t xml:space="preserve"> </w:t>
      </w:r>
      <w:r>
        <w:rPr>
          <w:sz w:val="18"/>
        </w:rPr>
        <w:t>publications,</w:t>
      </w:r>
      <w:r>
        <w:rPr>
          <w:spacing w:val="-2"/>
          <w:sz w:val="18"/>
        </w:rPr>
        <w:t xml:space="preserve"> </w:t>
      </w:r>
      <w:r>
        <w:rPr>
          <w:sz w:val="18"/>
        </w:rPr>
        <w:t>websites,</w:t>
      </w:r>
      <w:r>
        <w:rPr>
          <w:spacing w:val="-4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reports.</w:t>
      </w:r>
    </w:p>
    <w:p w:rsidR="00AC3B00" w:rsidRDefault="00AC3B00" w:rsidP="00AC3B00">
      <w:pPr>
        <w:rPr>
          <w:sz w:val="18"/>
        </w:rPr>
        <w:sectPr w:rsidR="00AC3B00">
          <w:pgSz w:w="12240" w:h="15840"/>
          <w:pgMar w:top="340" w:right="1220" w:bottom="820" w:left="1300" w:header="0" w:footer="623" w:gutter="0"/>
          <w:cols w:space="720"/>
        </w:sectPr>
      </w:pPr>
    </w:p>
    <w:p w:rsidR="00AC3B00" w:rsidRDefault="00AC3B00" w:rsidP="00AC3B00">
      <w:pPr>
        <w:pStyle w:val="BodyText"/>
        <w:spacing w:before="6"/>
        <w:rPr>
          <w:sz w:val="12"/>
        </w:rPr>
      </w:pPr>
    </w:p>
    <w:p w:rsidR="00AC3B00" w:rsidRDefault="00AC3B00" w:rsidP="00AC3B00">
      <w:pPr>
        <w:pStyle w:val="BodyText"/>
        <w:spacing w:before="6"/>
        <w:rPr>
          <w:rFonts w:ascii="Arial"/>
          <w:b/>
          <w:i/>
          <w:sz w:val="18"/>
        </w:rPr>
      </w:pPr>
    </w:p>
    <w:p w:rsidR="00AC3B00" w:rsidRDefault="00AC3B00" w:rsidP="00AC3B00">
      <w:pPr>
        <w:pStyle w:val="BodyText"/>
        <w:spacing w:before="6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0F22D2" wp14:editId="0BB79128">
                <wp:simplePos x="0" y="0"/>
                <wp:positionH relativeFrom="page">
                  <wp:posOffset>895350</wp:posOffset>
                </wp:positionH>
                <wp:positionV relativeFrom="paragraph">
                  <wp:posOffset>160020</wp:posOffset>
                </wp:positionV>
                <wp:extent cx="5981700" cy="6350"/>
                <wp:effectExtent l="0" t="0" r="0" b="0"/>
                <wp:wrapTopAndBottom/>
                <wp:docPr id="1609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ADF38" id="Rectangle 1564" o:spid="_x0000_s1026" style="position:absolute;margin-left:70.5pt;margin-top:12.6pt;width:471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CyA8y/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ind w:left="140"/>
        <w:rPr>
          <w:sz w:val="14"/>
        </w:rPr>
      </w:pPr>
      <w:r>
        <w:rPr>
          <w:rFonts w:ascii="Arial"/>
          <w:i/>
          <w:sz w:val="28"/>
        </w:rPr>
        <w:t>Important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Statistics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(Financial,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Manpower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etc.)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Collected</w:t>
      </w:r>
      <w:r>
        <w:rPr>
          <w:position w:val="10"/>
          <w:sz w:val="14"/>
        </w:rPr>
        <w:t>2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C486E38" wp14:editId="21B92726">
                <wp:simplePos x="0" y="0"/>
                <wp:positionH relativeFrom="page">
                  <wp:posOffset>895350</wp:posOffset>
                </wp:positionH>
                <wp:positionV relativeFrom="paragraph">
                  <wp:posOffset>144780</wp:posOffset>
                </wp:positionV>
                <wp:extent cx="5981700" cy="6350"/>
                <wp:effectExtent l="0" t="0" r="0" b="0"/>
                <wp:wrapTopAndBottom/>
                <wp:docPr id="1608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2D969" id="Rectangle 1563" o:spid="_x0000_s1026" style="position:absolute;margin-left:70.5pt;margin-top:11.4pt;width:471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PSwPP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sz w:val="14"/>
        </w:rPr>
      </w:pPr>
      <w:r>
        <w:rPr>
          <w:rFonts w:ascii="Arial"/>
          <w:i/>
          <w:sz w:val="28"/>
        </w:rPr>
        <w:t>Organization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Structure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Decision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Hierarchy</w:t>
      </w:r>
      <w:r>
        <w:rPr>
          <w:position w:val="10"/>
          <w:sz w:val="14"/>
        </w:rPr>
        <w:t>3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71F973F" wp14:editId="71FA3FCC">
                <wp:simplePos x="0" y="0"/>
                <wp:positionH relativeFrom="page">
                  <wp:posOffset>895350</wp:posOffset>
                </wp:positionH>
                <wp:positionV relativeFrom="paragraph">
                  <wp:posOffset>151765</wp:posOffset>
                </wp:positionV>
                <wp:extent cx="5981700" cy="6350"/>
                <wp:effectExtent l="0" t="0" r="0" b="0"/>
                <wp:wrapTopAndBottom/>
                <wp:docPr id="1607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E92F2" id="Rectangle 1562" o:spid="_x0000_s1026" style="position:absolute;margin-left:70.5pt;margin-top:11.95pt;width:471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DCfOL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Business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Goals,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Objectives</w:t>
      </w: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spacing w:before="1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6E753D" wp14:editId="30947004">
                <wp:simplePos x="0" y="0"/>
                <wp:positionH relativeFrom="page">
                  <wp:posOffset>895350</wp:posOffset>
                </wp:positionH>
                <wp:positionV relativeFrom="paragraph">
                  <wp:posOffset>128270</wp:posOffset>
                </wp:positionV>
                <wp:extent cx="5981700" cy="6350"/>
                <wp:effectExtent l="0" t="0" r="0" b="0"/>
                <wp:wrapTopAndBottom/>
                <wp:docPr id="1606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2FFB8" id="Rectangle 1561" o:spid="_x0000_s1026" style="position:absolute;margin-left:70.5pt;margin-top:10.1pt;width:471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IilsI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sz w:val="14"/>
        </w:rPr>
      </w:pPr>
      <w:r>
        <w:rPr>
          <w:rFonts w:ascii="Arial"/>
          <w:i/>
          <w:sz w:val="28"/>
        </w:rPr>
        <w:t>Description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about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the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Business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Systems,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IT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Infrastructure</w:t>
      </w:r>
      <w:r>
        <w:rPr>
          <w:position w:val="10"/>
          <w:sz w:val="14"/>
        </w:rPr>
        <w:t>4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9A0E89" wp14:editId="362C89BE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1828800" cy="7620"/>
                <wp:effectExtent l="0" t="0" r="0" b="0"/>
                <wp:wrapTopAndBottom/>
                <wp:docPr id="1605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12FC2" id="Rectangle 1560" o:spid="_x0000_s1026" style="position:absolute;margin-left:1in;margin-top:10.35pt;width:2in;height: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MKQ+F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Obtain</w:t>
      </w:r>
      <w:r>
        <w:rPr>
          <w:spacing w:val="-4"/>
          <w:sz w:val="18"/>
        </w:rPr>
        <w:t xml:space="preserve"> </w:t>
      </w:r>
      <w:r>
        <w:rPr>
          <w:sz w:val="18"/>
        </w:rPr>
        <w:t>important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statistics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shall</w:t>
      </w:r>
      <w:r>
        <w:rPr>
          <w:spacing w:val="-3"/>
          <w:sz w:val="18"/>
        </w:rPr>
        <w:t xml:space="preserve"> </w:t>
      </w:r>
      <w:r>
        <w:rPr>
          <w:sz w:val="18"/>
        </w:rPr>
        <w:t>help</w:t>
      </w:r>
      <w:r>
        <w:rPr>
          <w:spacing w:val="-4"/>
          <w:sz w:val="18"/>
        </w:rPr>
        <w:t xml:space="preserve"> </w:t>
      </w: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organization’s</w:t>
      </w:r>
      <w:r>
        <w:rPr>
          <w:spacing w:val="-3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affairs.</w:t>
      </w:r>
    </w:p>
    <w:p w:rsidR="00AC3B00" w:rsidRDefault="00AC3B00" w:rsidP="00AC3B00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Please</w:t>
      </w:r>
      <w:r>
        <w:rPr>
          <w:spacing w:val="-2"/>
          <w:sz w:val="18"/>
        </w:rPr>
        <w:t xml:space="preserve"> </w:t>
      </w:r>
      <w:r>
        <w:rPr>
          <w:sz w:val="18"/>
        </w:rPr>
        <w:t>give</w:t>
      </w:r>
      <w:r>
        <w:rPr>
          <w:spacing w:val="-3"/>
          <w:sz w:val="18"/>
        </w:rPr>
        <w:t xml:space="preserve"> </w:t>
      </w:r>
      <w:r>
        <w:rPr>
          <w:sz w:val="18"/>
        </w:rPr>
        <w:t>annexure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necessary.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  <w:r>
        <w:rPr>
          <w:spacing w:val="-3"/>
          <w:sz w:val="18"/>
        </w:rPr>
        <w:t xml:space="preserve"> </w:t>
      </w:r>
      <w:r>
        <w:rPr>
          <w:sz w:val="18"/>
        </w:rPr>
        <w:t>MS-Visio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MS-Excel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prepare</w:t>
      </w:r>
      <w:r>
        <w:rPr>
          <w:spacing w:val="-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3"/>
          <w:sz w:val="18"/>
        </w:rPr>
        <w:t xml:space="preserve"> </w:t>
      </w:r>
      <w:r>
        <w:rPr>
          <w:sz w:val="18"/>
        </w:rPr>
        <w:t>structures.</w:t>
      </w:r>
    </w:p>
    <w:p w:rsidR="00AC3B00" w:rsidRDefault="00AC3B00" w:rsidP="00AC3B00">
      <w:pPr>
        <w:spacing w:before="3" w:line="244" w:lineRule="auto"/>
        <w:ind w:left="140" w:right="238" w:hanging="1"/>
        <w:rPr>
          <w:sz w:val="18"/>
        </w:rPr>
        <w:sectPr w:rsidR="00AC3B00">
          <w:pgSz w:w="12240" w:h="15840"/>
          <w:pgMar w:top="340" w:right="1220" w:bottom="840" w:left="1300" w:header="0" w:footer="623" w:gutter="0"/>
          <w:cols w:space="720"/>
        </w:sectPr>
      </w:pPr>
      <w:r>
        <w:rPr>
          <w:sz w:val="18"/>
          <w:vertAlign w:val="superscript"/>
        </w:rPr>
        <w:t>4</w:t>
      </w:r>
      <w:r>
        <w:rPr>
          <w:spacing w:val="38"/>
          <w:sz w:val="18"/>
        </w:rPr>
        <w:t xml:space="preserve"> </w:t>
      </w:r>
      <w:r>
        <w:rPr>
          <w:sz w:val="18"/>
        </w:rPr>
        <w:t>Detail</w:t>
      </w:r>
      <w:r>
        <w:rPr>
          <w:spacing w:val="39"/>
          <w:sz w:val="18"/>
        </w:rPr>
        <w:t xml:space="preserve"> </w:t>
      </w:r>
      <w:r>
        <w:rPr>
          <w:sz w:val="18"/>
        </w:rPr>
        <w:t>about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8"/>
          <w:sz w:val="18"/>
        </w:rPr>
        <w:t xml:space="preserve"> </w:t>
      </w:r>
      <w:r>
        <w:rPr>
          <w:sz w:val="18"/>
        </w:rPr>
        <w:t>systems</w:t>
      </w:r>
      <w:r>
        <w:rPr>
          <w:spacing w:val="39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procedures</w:t>
      </w:r>
      <w:r>
        <w:rPr>
          <w:spacing w:val="39"/>
          <w:sz w:val="18"/>
        </w:rPr>
        <w:t xml:space="preserve"> </w:t>
      </w:r>
      <w:r>
        <w:rPr>
          <w:sz w:val="18"/>
        </w:rPr>
        <w:t>currently</w:t>
      </w:r>
      <w:r>
        <w:rPr>
          <w:spacing w:val="37"/>
          <w:sz w:val="18"/>
        </w:rPr>
        <w:t xml:space="preserve"> </w:t>
      </w:r>
      <w:r>
        <w:rPr>
          <w:sz w:val="18"/>
        </w:rPr>
        <w:t>in</w:t>
      </w:r>
      <w:r>
        <w:rPr>
          <w:spacing w:val="39"/>
          <w:sz w:val="18"/>
        </w:rPr>
        <w:t xml:space="preserve"> </w:t>
      </w:r>
      <w:r>
        <w:rPr>
          <w:sz w:val="18"/>
        </w:rPr>
        <w:t>place.</w:t>
      </w:r>
      <w:r>
        <w:rPr>
          <w:spacing w:val="31"/>
          <w:sz w:val="18"/>
        </w:rPr>
        <w:t xml:space="preserve"> </w:t>
      </w:r>
      <w:r>
        <w:rPr>
          <w:sz w:val="18"/>
        </w:rPr>
        <w:t>Also</w:t>
      </w:r>
      <w:r>
        <w:rPr>
          <w:spacing w:val="39"/>
          <w:sz w:val="18"/>
        </w:rPr>
        <w:t xml:space="preserve"> </w:t>
      </w:r>
      <w:r>
        <w:rPr>
          <w:sz w:val="18"/>
        </w:rPr>
        <w:t>capture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9"/>
          <w:sz w:val="18"/>
        </w:rPr>
        <w:t xml:space="preserve"> </w:t>
      </w:r>
      <w:r>
        <w:rPr>
          <w:sz w:val="18"/>
        </w:rPr>
        <w:t>level</w:t>
      </w:r>
      <w:r>
        <w:rPr>
          <w:spacing w:val="39"/>
          <w:sz w:val="18"/>
        </w:rPr>
        <w:t xml:space="preserve"> </w:t>
      </w:r>
      <w:r>
        <w:rPr>
          <w:sz w:val="18"/>
        </w:rPr>
        <w:t>of</w:t>
      </w:r>
      <w:r>
        <w:rPr>
          <w:spacing w:val="38"/>
          <w:sz w:val="18"/>
        </w:rPr>
        <w:t xml:space="preserve"> </w:t>
      </w:r>
      <w:r>
        <w:rPr>
          <w:sz w:val="18"/>
        </w:rPr>
        <w:t>standardization</w:t>
      </w:r>
      <w:r>
        <w:rPr>
          <w:spacing w:val="39"/>
          <w:sz w:val="18"/>
        </w:rPr>
        <w:t xml:space="preserve"> </w:t>
      </w:r>
      <w:r>
        <w:rPr>
          <w:sz w:val="18"/>
        </w:rPr>
        <w:t>in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ie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Existence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Standard</w:t>
      </w:r>
      <w:r>
        <w:rPr>
          <w:spacing w:val="1"/>
          <w:sz w:val="18"/>
        </w:rPr>
        <w:t xml:space="preserve"> </w:t>
      </w:r>
      <w:r>
        <w:rPr>
          <w:sz w:val="18"/>
        </w:rPr>
        <w:t>Operating</w:t>
      </w:r>
      <w:r>
        <w:rPr>
          <w:spacing w:val="1"/>
          <w:sz w:val="18"/>
        </w:rPr>
        <w:t xml:space="preserve"> </w:t>
      </w:r>
      <w:r>
        <w:rPr>
          <w:sz w:val="18"/>
        </w:rPr>
        <w:t>Procedures,</w:t>
      </w:r>
      <w:r>
        <w:rPr>
          <w:spacing w:val="1"/>
          <w:sz w:val="18"/>
        </w:rPr>
        <w:t xml:space="preserve"> </w:t>
      </w:r>
      <w:r>
        <w:rPr>
          <w:sz w:val="18"/>
        </w:rPr>
        <w:t>Policies</w:t>
      </w:r>
      <w:r>
        <w:rPr>
          <w:spacing w:val="2"/>
          <w:sz w:val="18"/>
        </w:rPr>
        <w:t xml:space="preserve"> </w:t>
      </w:r>
      <w:r>
        <w:rPr>
          <w:sz w:val="18"/>
        </w:rPr>
        <w:t>etc.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00"/>
    <w:rsid w:val="00AC3B00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605"/>
  <w15:chartTrackingRefBased/>
  <w15:docId w15:val="{84E01C9B-98F8-41B5-AE16-4AAA6407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0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AC3B00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8">
    <w:name w:val="heading 8"/>
    <w:basedOn w:val="Normal"/>
    <w:link w:val="Heading8Char"/>
    <w:uiPriority w:val="1"/>
    <w:qFormat/>
    <w:rsid w:val="00AC3B00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B00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AC3B00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3B00"/>
  </w:style>
  <w:style w:type="character" w:customStyle="1" w:styleId="BodyTextChar">
    <w:name w:val="Body Text Char"/>
    <w:basedOn w:val="DefaultParagraphFont"/>
    <w:link w:val="BodyText"/>
    <w:uiPriority w:val="1"/>
    <w:rsid w:val="00AC3B00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AC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0DAC6C9F-5DD4-48D8-BE90-D0EF9768D7F7}"/>
</file>

<file path=customXml/itemProps2.xml><?xml version="1.0" encoding="utf-8"?>
<ds:datastoreItem xmlns:ds="http://schemas.openxmlformats.org/officeDocument/2006/customXml" ds:itemID="{701B0677-3136-4065-B0D9-2738E0DA9560}"/>
</file>

<file path=customXml/itemProps3.xml><?xml version="1.0" encoding="utf-8"?>
<ds:datastoreItem xmlns:ds="http://schemas.openxmlformats.org/officeDocument/2006/customXml" ds:itemID="{FCDCCCE9-73BE-4FEF-8769-D9ED89F1AD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2022-11-18T07:01:00Z</dcterms:created>
  <dcterms:modified xsi:type="dcterms:W3CDTF">2022-11-18T07:02:00Z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