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7789" w:rsidRPr="00717789" w:rsidRDefault="00717789" w:rsidP="00717789">
      <w:pPr>
        <w:tabs>
          <w:tab w:val="left" w:pos="940"/>
        </w:tabs>
        <w:rPr>
          <w:rFonts w:ascii="Arial"/>
          <w:b/>
          <w:sz w:val="36"/>
        </w:rPr>
      </w:pPr>
      <w:r w:rsidRPr="00717789">
        <w:rPr>
          <w:rFonts w:ascii="Arial"/>
          <w:b/>
          <w:sz w:val="36"/>
        </w:rPr>
        <w:t>Overall</w:t>
      </w:r>
      <w:r w:rsidRPr="00717789">
        <w:rPr>
          <w:rFonts w:ascii="Arial"/>
          <w:b/>
          <w:spacing w:val="-2"/>
          <w:sz w:val="36"/>
        </w:rPr>
        <w:t xml:space="preserve"> </w:t>
      </w:r>
      <w:r w:rsidRPr="00717789">
        <w:rPr>
          <w:rFonts w:ascii="Arial"/>
          <w:b/>
          <w:sz w:val="36"/>
        </w:rPr>
        <w:t>Closure</w:t>
      </w:r>
      <w:r w:rsidRPr="00717789">
        <w:rPr>
          <w:rFonts w:ascii="Arial"/>
          <w:b/>
          <w:spacing w:val="-1"/>
          <w:sz w:val="36"/>
        </w:rPr>
        <w:t xml:space="preserve"> </w:t>
      </w:r>
      <w:r w:rsidRPr="00717789">
        <w:rPr>
          <w:rFonts w:ascii="Arial"/>
          <w:b/>
          <w:sz w:val="36"/>
        </w:rPr>
        <w:t>Checklist</w:t>
      </w:r>
    </w:p>
    <w:p w:rsidR="00717789" w:rsidRDefault="00717789" w:rsidP="00717789">
      <w:pPr>
        <w:spacing w:before="93"/>
        <w:ind w:left="220"/>
        <w:rPr>
          <w:rFonts w:ascii="Arial"/>
          <w:b/>
          <w:i/>
        </w:rPr>
      </w:pPr>
      <w:r>
        <w:br w:type="column"/>
      </w:r>
    </w:p>
    <w:p w:rsidR="00717789" w:rsidRDefault="00717789" w:rsidP="00717789">
      <w:pPr>
        <w:rPr>
          <w:rFonts w:ascii="Arial"/>
        </w:rPr>
        <w:sectPr w:rsidR="00717789" w:rsidSect="00717789">
          <w:pgSz w:w="12240" w:h="15840"/>
          <w:pgMar w:top="1020" w:right="1300" w:bottom="280" w:left="1220" w:header="720" w:footer="720" w:gutter="0"/>
          <w:cols w:num="2" w:space="720" w:equalWidth="0">
            <w:col w:w="5342" w:space="2856"/>
            <w:col w:w="1522"/>
          </w:cols>
        </w:sectPr>
      </w:pPr>
    </w:p>
    <w:p w:rsidR="00717789" w:rsidRDefault="00717789" w:rsidP="00717789">
      <w:pPr>
        <w:pStyle w:val="BodyText"/>
        <w:rPr>
          <w:rFonts w:ascii="Arial"/>
          <w:b/>
          <w:i/>
          <w:sz w:val="20"/>
        </w:rPr>
      </w:pPr>
    </w:p>
    <w:p w:rsidR="00717789" w:rsidRDefault="00717789" w:rsidP="00717789">
      <w:pPr>
        <w:pStyle w:val="BodyText"/>
        <w:spacing w:before="10"/>
        <w:rPr>
          <w:rFonts w:ascii="Arial"/>
          <w:b/>
          <w:i/>
          <w:sz w:val="13"/>
        </w:rPr>
      </w:pPr>
    </w:p>
    <w:p w:rsidR="00717789" w:rsidRDefault="00717789" w:rsidP="00717789">
      <w:pPr>
        <w:pStyle w:val="BodyText"/>
        <w:ind w:left="7229"/>
        <w:rPr>
          <w:rFonts w:ascii="Arial"/>
          <w:sz w:val="20"/>
        </w:rPr>
      </w:pPr>
    </w:p>
    <w:p w:rsidR="00717789" w:rsidRDefault="00717789" w:rsidP="00717789">
      <w:pPr>
        <w:pStyle w:val="BodyText"/>
        <w:spacing w:before="2"/>
        <w:rPr>
          <w:rFonts w:ascii="Arial"/>
          <w:b/>
          <w:i/>
          <w:sz w:val="29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8"/>
        <w:gridCol w:w="4288"/>
        <w:gridCol w:w="2808"/>
      </w:tblGrid>
      <w:tr w:rsidR="00717789" w:rsidTr="007D46D1">
        <w:trPr>
          <w:trHeight w:val="380"/>
        </w:trPr>
        <w:tc>
          <w:tcPr>
            <w:tcW w:w="6546" w:type="dxa"/>
            <w:gridSpan w:val="2"/>
            <w:vMerge w:val="restart"/>
          </w:tcPr>
          <w:p w:rsidR="00717789" w:rsidRDefault="00717789" w:rsidP="007D46D1">
            <w:pPr>
              <w:pStyle w:val="TableParagraph"/>
              <w:spacing w:before="68"/>
              <w:ind w:left="107"/>
            </w:pPr>
            <w:r>
              <w:t>Assignment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2808" w:type="dxa"/>
          </w:tcPr>
          <w:p w:rsidR="00717789" w:rsidRDefault="00717789" w:rsidP="007D46D1">
            <w:pPr>
              <w:pStyle w:val="TableParagraph"/>
              <w:spacing w:before="68"/>
              <w:ind w:left="108"/>
            </w:pPr>
            <w:r>
              <w:t>Assignment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717789" w:rsidTr="007D46D1">
        <w:trPr>
          <w:trHeight w:val="380"/>
        </w:trPr>
        <w:tc>
          <w:tcPr>
            <w:tcW w:w="6546" w:type="dxa"/>
            <w:gridSpan w:val="2"/>
            <w:vMerge/>
            <w:tcBorders>
              <w:top w:val="nil"/>
            </w:tcBorders>
          </w:tcPr>
          <w:p w:rsidR="00717789" w:rsidRDefault="00717789" w:rsidP="007D46D1">
            <w:pPr>
              <w:rPr>
                <w:sz w:val="2"/>
                <w:szCs w:val="2"/>
              </w:rPr>
            </w:pPr>
          </w:p>
        </w:tc>
        <w:tc>
          <w:tcPr>
            <w:tcW w:w="2808" w:type="dxa"/>
          </w:tcPr>
          <w:p w:rsidR="00717789" w:rsidRDefault="00717789" w:rsidP="007D46D1">
            <w:pPr>
              <w:pStyle w:val="TableParagraph"/>
              <w:spacing w:before="68"/>
              <w:ind w:left="108"/>
            </w:pPr>
            <w:r>
              <w:t>Engagement Manager</w:t>
            </w:r>
          </w:p>
        </w:tc>
      </w:tr>
      <w:tr w:rsidR="00717789" w:rsidTr="007D46D1">
        <w:trPr>
          <w:trHeight w:val="745"/>
        </w:trPr>
        <w:tc>
          <w:tcPr>
            <w:tcW w:w="2258" w:type="dxa"/>
          </w:tcPr>
          <w:p w:rsidR="00717789" w:rsidRDefault="00717789" w:rsidP="007D46D1">
            <w:pPr>
              <w:pStyle w:val="TableParagraph"/>
              <w:spacing w:before="68"/>
              <w:ind w:left="107"/>
            </w:pPr>
            <w:r>
              <w:t>Company</w:t>
            </w:r>
            <w:r>
              <w:rPr>
                <w:spacing w:val="1"/>
              </w:rPr>
              <w:t xml:space="preserve"> </w:t>
            </w:r>
            <w:r>
              <w:t>Name</w:t>
            </w:r>
          </w:p>
        </w:tc>
        <w:tc>
          <w:tcPr>
            <w:tcW w:w="7096" w:type="dxa"/>
            <w:gridSpan w:val="2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717789" w:rsidRDefault="00717789" w:rsidP="00717789">
      <w:pPr>
        <w:pStyle w:val="BodyText"/>
        <w:rPr>
          <w:rFonts w:ascii="Arial"/>
          <w:b/>
          <w:i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4456"/>
        <w:gridCol w:w="1342"/>
        <w:gridCol w:w="1389"/>
        <w:gridCol w:w="1402"/>
      </w:tblGrid>
      <w:tr w:rsidR="00717789" w:rsidTr="007D46D1">
        <w:trPr>
          <w:trHeight w:val="735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114" w:line="244" w:lineRule="auto"/>
              <w:ind w:left="233" w:right="204" w:firstLine="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Sl.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1"/>
              <w:rPr>
                <w:rFonts w:ascii="Arial"/>
                <w:b/>
                <w:i/>
                <w:sz w:val="21"/>
              </w:rPr>
            </w:pPr>
          </w:p>
          <w:p w:rsidR="00717789" w:rsidRDefault="00717789" w:rsidP="007D46D1">
            <w:pPr>
              <w:pStyle w:val="TableParagraph"/>
              <w:spacing w:before="1"/>
              <w:ind w:left="1601" w:right="159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spacing w:before="114" w:line="244" w:lineRule="auto"/>
              <w:ind w:left="430" w:right="216" w:hanging="1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Planned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Date</w:t>
            </w: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spacing w:before="114" w:line="244" w:lineRule="auto"/>
              <w:ind w:left="454" w:right="165" w:hanging="26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Complete</w:t>
            </w:r>
            <w:r>
              <w:rPr>
                <w:rFonts w:ascii="Arial"/>
                <w:b/>
                <w:spacing w:val="-60"/>
              </w:rPr>
              <w:t xml:space="preserve"> </w:t>
            </w:r>
            <w:r>
              <w:rPr>
                <w:rFonts w:ascii="Arial"/>
                <w:b/>
              </w:rPr>
              <w:t>Date</w:t>
            </w: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spacing w:before="1"/>
              <w:rPr>
                <w:rFonts w:ascii="Arial"/>
                <w:b/>
                <w:i/>
                <w:sz w:val="21"/>
              </w:rPr>
            </w:pPr>
          </w:p>
          <w:p w:rsidR="00717789" w:rsidRDefault="00717789" w:rsidP="007D46D1">
            <w:pPr>
              <w:pStyle w:val="TableParagraph"/>
              <w:spacing w:before="1"/>
              <w:ind w:left="19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Signature</w:t>
            </w:r>
          </w:p>
        </w:tc>
      </w:tr>
      <w:tr w:rsidR="00717789" w:rsidTr="007D46D1">
        <w:trPr>
          <w:trHeight w:val="379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6"/>
              <w:ind w:left="9"/>
              <w:jc w:val="center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w w:val="99"/>
              </w:rPr>
              <w:t>1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6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Opening</w:t>
            </w:r>
            <w:r>
              <w:rPr>
                <w:rFonts w:ascii="Arial"/>
                <w:b/>
                <w:i/>
                <w:spacing w:val="-1"/>
              </w:rPr>
              <w:t xml:space="preserve"> </w:t>
            </w:r>
            <w:r>
              <w:rPr>
                <w:rFonts w:ascii="Arial"/>
                <w:b/>
                <w:i/>
              </w:rPr>
              <w:t>Meeting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1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6"/>
              <w:ind w:left="9"/>
              <w:jc w:val="center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w w:val="99"/>
              </w:rPr>
              <w:t>2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6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Scope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and</w:t>
            </w:r>
            <w:r>
              <w:rPr>
                <w:rFonts w:ascii="Arial"/>
                <w:b/>
                <w:i/>
                <w:spacing w:val="-1"/>
              </w:rPr>
              <w:t xml:space="preserve"> </w:t>
            </w:r>
            <w:r>
              <w:rPr>
                <w:rFonts w:ascii="Arial"/>
                <w:b/>
                <w:i/>
              </w:rPr>
              <w:t>Objective</w:t>
            </w:r>
            <w:r>
              <w:rPr>
                <w:rFonts w:ascii="Arial"/>
                <w:b/>
                <w:i/>
                <w:spacing w:val="-1"/>
              </w:rPr>
              <w:t xml:space="preserve"> </w:t>
            </w:r>
            <w:r>
              <w:rPr>
                <w:rFonts w:ascii="Arial"/>
                <w:b/>
                <w:i/>
              </w:rPr>
              <w:t>of</w:t>
            </w:r>
            <w:r>
              <w:rPr>
                <w:rFonts w:ascii="Arial"/>
                <w:b/>
                <w:i/>
                <w:spacing w:val="-1"/>
              </w:rPr>
              <w:t xml:space="preserve"> </w:t>
            </w:r>
            <w:r>
              <w:rPr>
                <w:rFonts w:ascii="Arial"/>
                <w:b/>
                <w:i/>
              </w:rPr>
              <w:t>the</w:t>
            </w:r>
            <w:r>
              <w:rPr>
                <w:rFonts w:ascii="Arial"/>
                <w:b/>
                <w:i/>
                <w:spacing w:val="-1"/>
              </w:rPr>
              <w:t xml:space="preserve"> </w:t>
            </w:r>
            <w:r>
              <w:rPr>
                <w:rFonts w:ascii="Arial"/>
                <w:b/>
                <w:i/>
              </w:rPr>
              <w:t>Assignment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0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6"/>
              <w:ind w:left="9"/>
              <w:jc w:val="center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w w:val="99"/>
              </w:rPr>
              <w:t>3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6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Assignment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</w:rPr>
              <w:t>Scheduling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0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6"/>
              <w:ind w:left="9"/>
              <w:jc w:val="center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w w:val="99"/>
              </w:rPr>
              <w:t>4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6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Planning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0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8"/>
              <w:ind w:left="144" w:right="136"/>
              <w:jc w:val="center"/>
            </w:pPr>
            <w:r>
              <w:t>4.1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8"/>
              <w:ind w:left="107"/>
            </w:pPr>
            <w:r>
              <w:t>General Process Understanding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2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8"/>
              <w:ind w:left="144" w:right="136"/>
              <w:jc w:val="center"/>
            </w:pPr>
            <w:r>
              <w:t>4.2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8"/>
              <w:ind w:left="107"/>
            </w:pPr>
            <w:r>
              <w:t>Data Analysis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0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8"/>
              <w:ind w:left="144" w:right="136"/>
              <w:jc w:val="center"/>
            </w:pPr>
            <w:r>
              <w:t>4.3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8"/>
              <w:ind w:left="107"/>
            </w:pPr>
            <w:r>
              <w:t>Walk Through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0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8"/>
              <w:ind w:left="144" w:right="136"/>
              <w:jc w:val="center"/>
            </w:pPr>
            <w:r>
              <w:t>4.4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8"/>
              <w:ind w:left="107"/>
            </w:pPr>
            <w:r>
              <w:t>Documentation of</w:t>
            </w:r>
            <w:r>
              <w:rPr>
                <w:spacing w:val="1"/>
              </w:rPr>
              <w:t xml:space="preserve"> </w:t>
            </w:r>
            <w:r>
              <w:t>Walk Through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0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8"/>
              <w:ind w:left="144" w:right="136"/>
              <w:jc w:val="center"/>
            </w:pPr>
            <w:r>
              <w:t>4.6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8"/>
              <w:ind w:left="107"/>
            </w:pPr>
            <w:r>
              <w:t>Risks and</w:t>
            </w:r>
            <w:r>
              <w:rPr>
                <w:spacing w:val="1"/>
              </w:rPr>
              <w:t xml:space="preserve"> </w:t>
            </w:r>
            <w:r>
              <w:t>Audit Programme</w:t>
            </w:r>
            <w:r>
              <w:rPr>
                <w:spacing w:val="1"/>
              </w:rPr>
              <w:t xml:space="preserve"> </w:t>
            </w:r>
            <w:r>
              <w:t>Generation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0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8"/>
              <w:ind w:left="144" w:right="136"/>
              <w:jc w:val="center"/>
            </w:pPr>
            <w:r>
              <w:t>4.7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8"/>
              <w:ind w:left="107"/>
            </w:pPr>
            <w:r>
              <w:t>Field Work</w:t>
            </w:r>
            <w:r>
              <w:rPr>
                <w:spacing w:val="-2"/>
              </w:rPr>
              <w:t xml:space="preserve"> </w:t>
            </w:r>
            <w:r>
              <w:t>Scheduling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2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6"/>
              <w:ind w:left="9"/>
              <w:jc w:val="center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w w:val="99"/>
              </w:rPr>
              <w:t>5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6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Field</w:t>
            </w:r>
            <w:r>
              <w:rPr>
                <w:rFonts w:ascii="Arial"/>
                <w:b/>
                <w:i/>
                <w:spacing w:val="-1"/>
              </w:rPr>
              <w:t xml:space="preserve"> </w:t>
            </w:r>
            <w:r>
              <w:rPr>
                <w:rFonts w:ascii="Arial"/>
                <w:b/>
                <w:i/>
              </w:rPr>
              <w:t>Work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0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8"/>
              <w:ind w:left="144" w:right="136"/>
              <w:jc w:val="center"/>
            </w:pPr>
            <w:r>
              <w:t>5.1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8"/>
              <w:ind w:left="107"/>
            </w:pPr>
            <w:r>
              <w:t>Field Work</w:t>
            </w:r>
            <w:r>
              <w:rPr>
                <w:spacing w:val="-1"/>
              </w:rPr>
              <w:t xml:space="preserve"> </w:t>
            </w:r>
            <w:r>
              <w:t>Execution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0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8"/>
              <w:ind w:left="144" w:right="137"/>
              <w:jc w:val="center"/>
            </w:pPr>
            <w:r>
              <w:t>5.2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8"/>
              <w:ind w:left="107"/>
            </w:pPr>
            <w:r>
              <w:t>Draft</w:t>
            </w:r>
            <w:r>
              <w:rPr>
                <w:spacing w:val="-1"/>
              </w:rPr>
              <w:t xml:space="preserve"> </w:t>
            </w:r>
            <w:r>
              <w:t>Report Generation</w:t>
            </w:r>
            <w:r>
              <w:rPr>
                <w:spacing w:val="-1"/>
              </w:rPr>
              <w:t xml:space="preserve"> </w:t>
            </w:r>
            <w:r>
              <w:t>and Circulation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0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6"/>
              <w:ind w:left="9"/>
              <w:jc w:val="center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w w:val="99"/>
              </w:rPr>
              <w:t>6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6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Exit</w:t>
            </w:r>
            <w:r>
              <w:rPr>
                <w:rFonts w:ascii="Arial"/>
                <w:b/>
                <w:i/>
                <w:spacing w:val="-1"/>
              </w:rPr>
              <w:t xml:space="preserve"> </w:t>
            </w:r>
            <w:r>
              <w:rPr>
                <w:rFonts w:ascii="Arial"/>
                <w:b/>
                <w:i/>
              </w:rPr>
              <w:t>Meeting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1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8"/>
              <w:ind w:left="144" w:right="137"/>
              <w:jc w:val="center"/>
            </w:pPr>
            <w:r>
              <w:t>6.1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8"/>
              <w:ind w:left="107"/>
            </w:pPr>
            <w:r>
              <w:t>Draft Report with</w:t>
            </w:r>
            <w:r>
              <w:rPr>
                <w:spacing w:val="1"/>
              </w:rPr>
              <w:t xml:space="preserve"> </w:t>
            </w:r>
            <w:r>
              <w:t>management comments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0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6"/>
              <w:ind w:left="9"/>
              <w:jc w:val="center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w w:val="99"/>
              </w:rPr>
              <w:t>7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6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Final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Report</w:t>
            </w:r>
            <w:r>
              <w:rPr>
                <w:rFonts w:ascii="Arial"/>
                <w:b/>
                <w:i/>
                <w:spacing w:val="-1"/>
              </w:rPr>
              <w:t xml:space="preserve"> </w:t>
            </w:r>
            <w:r>
              <w:rPr>
                <w:rFonts w:ascii="Arial"/>
                <w:b/>
                <w:i/>
              </w:rPr>
              <w:t>Issue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0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8"/>
              <w:ind w:left="144" w:right="136"/>
              <w:jc w:val="center"/>
            </w:pPr>
            <w:r>
              <w:t>7.1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8"/>
              <w:ind w:left="107"/>
            </w:pPr>
            <w:r>
              <w:t>Structured Reporting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2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8"/>
              <w:ind w:left="144" w:right="136"/>
              <w:jc w:val="center"/>
            </w:pPr>
            <w:r>
              <w:t>7.2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8"/>
              <w:ind w:left="107"/>
            </w:pPr>
            <w:r>
              <w:t>Presentation of Finding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2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6"/>
              <w:ind w:left="9"/>
              <w:jc w:val="center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w w:val="99"/>
              </w:rPr>
              <w:t>8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6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Follow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up</w:t>
            </w:r>
            <w:r>
              <w:rPr>
                <w:rFonts w:ascii="Arial"/>
                <w:b/>
                <w:i/>
                <w:spacing w:val="-1"/>
              </w:rPr>
              <w:t xml:space="preserve"> </w:t>
            </w:r>
            <w:r>
              <w:rPr>
                <w:rFonts w:ascii="Arial"/>
                <w:b/>
                <w:i/>
              </w:rPr>
              <w:t>and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Implementation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0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8"/>
              <w:ind w:left="144" w:right="136"/>
              <w:jc w:val="center"/>
            </w:pPr>
            <w:r>
              <w:t>8.1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8"/>
              <w:ind w:left="107"/>
            </w:pPr>
            <w:r>
              <w:t>Follow Up</w:t>
            </w:r>
            <w:r>
              <w:rPr>
                <w:spacing w:val="1"/>
              </w:rPr>
              <w:t xml:space="preserve"> </w:t>
            </w:r>
            <w:r>
              <w:t>Check</w:t>
            </w:r>
            <w:r>
              <w:rPr>
                <w:spacing w:val="1"/>
              </w:rPr>
              <w:t xml:space="preserve"> </w:t>
            </w:r>
            <w:r>
              <w:t>list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0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6"/>
              <w:ind w:left="9"/>
              <w:jc w:val="center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w w:val="99"/>
              </w:rPr>
              <w:t>9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6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General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Administrative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Closures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1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8"/>
              <w:ind w:left="144" w:right="136"/>
              <w:jc w:val="center"/>
            </w:pPr>
            <w:r>
              <w:t>9.1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8"/>
              <w:ind w:left="107"/>
            </w:pPr>
            <w:r>
              <w:t>Invoice Generation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0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8"/>
              <w:ind w:left="144" w:right="136"/>
              <w:jc w:val="center"/>
            </w:pPr>
            <w:r>
              <w:t>9.2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8"/>
              <w:ind w:left="107"/>
            </w:pPr>
            <w:r>
              <w:t>Out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Pocket</w:t>
            </w:r>
            <w:r>
              <w:rPr>
                <w:spacing w:val="1"/>
              </w:rPr>
              <w:t xml:space="preserve"> </w:t>
            </w:r>
            <w:r>
              <w:t>Expenses</w:t>
            </w:r>
            <w:r>
              <w:rPr>
                <w:spacing w:val="1"/>
              </w:rPr>
              <w:t xml:space="preserve"> </w:t>
            </w:r>
            <w:r>
              <w:t>Collection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1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8"/>
              <w:ind w:left="144" w:right="136"/>
              <w:jc w:val="center"/>
            </w:pPr>
            <w:r>
              <w:t>9.4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8"/>
              <w:ind w:left="107"/>
            </w:pPr>
            <w:r>
              <w:t>Client</w:t>
            </w:r>
            <w:r>
              <w:rPr>
                <w:spacing w:val="-1"/>
              </w:rPr>
              <w:t xml:space="preserve"> </w:t>
            </w:r>
            <w:r>
              <w:t>Feedback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717789" w:rsidRDefault="00717789" w:rsidP="00717789">
      <w:pPr>
        <w:rPr>
          <w:rFonts w:ascii="Times New Roman"/>
        </w:rPr>
        <w:sectPr w:rsidR="00717789">
          <w:type w:val="continuous"/>
          <w:pgSz w:w="12240" w:h="15840"/>
          <w:pgMar w:top="1020" w:right="1300" w:bottom="280" w:left="1220" w:header="720" w:footer="720" w:gutter="0"/>
          <w:cols w:space="720"/>
        </w:sectPr>
      </w:pPr>
    </w:p>
    <w:p w:rsidR="00717789" w:rsidRDefault="00717789" w:rsidP="00717789">
      <w:pPr>
        <w:pStyle w:val="BodyText"/>
        <w:spacing w:before="4"/>
        <w:rPr>
          <w:rFonts w:ascii="Arial"/>
          <w:b/>
          <w:i/>
          <w:sz w:val="12"/>
        </w:rPr>
      </w:pPr>
    </w:p>
    <w:p w:rsidR="00717789" w:rsidRDefault="00717789" w:rsidP="00717789">
      <w:pPr>
        <w:pStyle w:val="BodyText"/>
        <w:spacing w:before="10"/>
        <w:rPr>
          <w:rFonts w:ascii="Arial"/>
          <w:b/>
          <w:i/>
          <w:sz w:val="21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4456"/>
        <w:gridCol w:w="1342"/>
        <w:gridCol w:w="1389"/>
        <w:gridCol w:w="1402"/>
      </w:tblGrid>
      <w:tr w:rsidR="00717789" w:rsidTr="007D46D1">
        <w:trPr>
          <w:trHeight w:val="735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113" w:line="247" w:lineRule="auto"/>
              <w:ind w:left="233" w:right="204" w:firstLine="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Sl.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1"/>
              <w:rPr>
                <w:rFonts w:ascii="Arial"/>
                <w:b/>
                <w:i/>
                <w:sz w:val="21"/>
              </w:rPr>
            </w:pPr>
          </w:p>
          <w:p w:rsidR="00717789" w:rsidRDefault="00717789" w:rsidP="007D46D1">
            <w:pPr>
              <w:pStyle w:val="TableParagraph"/>
              <w:spacing w:before="1"/>
              <w:ind w:left="1601" w:right="159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spacing w:before="113" w:line="247" w:lineRule="auto"/>
              <w:ind w:left="431" w:right="215" w:hanging="1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Planned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Date</w:t>
            </w: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spacing w:before="113" w:line="247" w:lineRule="auto"/>
              <w:ind w:left="454" w:right="165" w:hanging="26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Complete</w:t>
            </w:r>
            <w:r>
              <w:rPr>
                <w:rFonts w:ascii="Arial"/>
                <w:b/>
                <w:spacing w:val="-60"/>
              </w:rPr>
              <w:t xml:space="preserve"> </w:t>
            </w:r>
            <w:r>
              <w:rPr>
                <w:rFonts w:ascii="Arial"/>
                <w:b/>
              </w:rPr>
              <w:t>Date</w:t>
            </w: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spacing w:before="1"/>
              <w:rPr>
                <w:rFonts w:ascii="Arial"/>
                <w:b/>
                <w:i/>
                <w:sz w:val="21"/>
              </w:rPr>
            </w:pPr>
          </w:p>
          <w:p w:rsidR="00717789" w:rsidRDefault="00717789" w:rsidP="007D46D1">
            <w:pPr>
              <w:pStyle w:val="TableParagraph"/>
              <w:spacing w:before="1"/>
              <w:ind w:left="19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Signature</w:t>
            </w:r>
          </w:p>
        </w:tc>
      </w:tr>
      <w:tr w:rsidR="00717789" w:rsidTr="007D46D1">
        <w:trPr>
          <w:trHeight w:val="382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8"/>
              <w:ind w:left="144" w:right="136"/>
              <w:jc w:val="center"/>
            </w:pPr>
            <w:r>
              <w:t>9.5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8"/>
              <w:ind w:left="107"/>
            </w:pPr>
            <w:r>
              <w:t>Opportunity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future</w:t>
            </w:r>
            <w:r>
              <w:rPr>
                <w:spacing w:val="1"/>
              </w:rPr>
              <w:t xml:space="preserve"> </w:t>
            </w:r>
            <w:r>
              <w:t>Businesses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1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8"/>
              <w:ind w:left="144" w:right="136"/>
              <w:jc w:val="center"/>
            </w:pPr>
            <w:r>
              <w:t>9.6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8"/>
              <w:ind w:left="107"/>
            </w:pPr>
            <w:r>
              <w:t>Knowledge Base</w:t>
            </w:r>
            <w:r>
              <w:rPr>
                <w:spacing w:val="1"/>
              </w:rPr>
              <w:t xml:space="preserve"> </w:t>
            </w:r>
            <w:proofErr w:type="spellStart"/>
            <w:r>
              <w:t>Updation</w:t>
            </w:r>
            <w:proofErr w:type="spellEnd"/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0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6"/>
              <w:ind w:left="144" w:right="135"/>
              <w:jc w:val="center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10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6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Quality</w:t>
            </w:r>
            <w:r>
              <w:rPr>
                <w:rFonts w:ascii="Arial"/>
                <w:b/>
                <w:i/>
                <w:spacing w:val="-1"/>
              </w:rPr>
              <w:t xml:space="preserve"> </w:t>
            </w:r>
            <w:r>
              <w:rPr>
                <w:rFonts w:ascii="Arial"/>
                <w:b/>
                <w:i/>
              </w:rPr>
              <w:t>Audit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640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8"/>
              <w:ind w:left="144" w:right="137"/>
              <w:jc w:val="center"/>
            </w:pPr>
            <w:r>
              <w:t>10.1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8" w:line="252" w:lineRule="auto"/>
              <w:ind w:left="107" w:right="1036" w:hanging="1"/>
            </w:pPr>
            <w:r>
              <w:t>Quality Review Report and Action</w:t>
            </w:r>
            <w:r>
              <w:rPr>
                <w:spacing w:val="-56"/>
              </w:rPr>
              <w:t xml:space="preserve"> </w:t>
            </w:r>
            <w:r>
              <w:t>Statement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0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8"/>
              <w:ind w:left="144" w:right="136"/>
              <w:jc w:val="center"/>
            </w:pPr>
            <w:r>
              <w:t>10.2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8"/>
              <w:ind w:left="107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Closure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717789" w:rsidRDefault="00717789" w:rsidP="00717789">
      <w:pPr>
        <w:pStyle w:val="BodyText"/>
        <w:rPr>
          <w:rFonts w:ascii="Arial"/>
          <w:b/>
          <w:i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63"/>
      </w:tblGrid>
      <w:tr w:rsidR="00717789" w:rsidTr="007D46D1">
        <w:trPr>
          <w:trHeight w:val="1859"/>
        </w:trPr>
        <w:tc>
          <w:tcPr>
            <w:tcW w:w="9463" w:type="dxa"/>
          </w:tcPr>
          <w:p w:rsidR="00717789" w:rsidRDefault="00717789" w:rsidP="007D46D1">
            <w:pPr>
              <w:pStyle w:val="TableParagraph"/>
              <w:spacing w:line="321" w:lineRule="exact"/>
              <w:ind w:left="107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z w:val="28"/>
              </w:rPr>
              <w:t>Any</w:t>
            </w:r>
            <w:r>
              <w:rPr>
                <w:rFonts w:ascii="Arial"/>
                <w:b/>
                <w:i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Comments:</w:t>
            </w:r>
          </w:p>
        </w:tc>
      </w:tr>
      <w:tr w:rsidR="00717789" w:rsidTr="007D46D1">
        <w:trPr>
          <w:trHeight w:val="1842"/>
        </w:trPr>
        <w:tc>
          <w:tcPr>
            <w:tcW w:w="9463" w:type="dxa"/>
          </w:tcPr>
          <w:p w:rsidR="00717789" w:rsidRDefault="00717789" w:rsidP="007D46D1">
            <w:pPr>
              <w:pStyle w:val="TableParagraph"/>
              <w:spacing w:line="321" w:lineRule="exact"/>
              <w:ind w:left="107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z w:val="28"/>
              </w:rPr>
              <w:t>Major</w:t>
            </w:r>
            <w:r>
              <w:rPr>
                <w:rFonts w:ascii="Arial"/>
                <w:b/>
                <w:i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Learning</w:t>
            </w:r>
            <w:r>
              <w:rPr>
                <w:rFonts w:ascii="Arial"/>
                <w:b/>
                <w:i/>
                <w:spacing w:val="-1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from</w:t>
            </w:r>
            <w:r>
              <w:rPr>
                <w:rFonts w:ascii="Arial"/>
                <w:b/>
                <w:i/>
                <w:spacing w:val="-1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Assignment:</w:t>
            </w:r>
          </w:p>
        </w:tc>
      </w:tr>
      <w:tr w:rsidR="00717789" w:rsidTr="007D46D1">
        <w:trPr>
          <w:trHeight w:val="2142"/>
        </w:trPr>
        <w:tc>
          <w:tcPr>
            <w:tcW w:w="9463" w:type="dxa"/>
          </w:tcPr>
          <w:p w:rsidR="00717789" w:rsidRDefault="00717789" w:rsidP="007D46D1">
            <w:pPr>
              <w:pStyle w:val="TableParagraph"/>
              <w:spacing w:line="321" w:lineRule="exact"/>
              <w:ind w:left="107"/>
              <w:rPr>
                <w:rFonts w:ascii="Arial" w:hAnsi="Arial"/>
                <w:b/>
                <w:i/>
                <w:sz w:val="28"/>
              </w:rPr>
            </w:pPr>
            <w:r>
              <w:rPr>
                <w:rFonts w:ascii="Arial" w:hAnsi="Arial"/>
                <w:b/>
                <w:i/>
                <w:sz w:val="28"/>
              </w:rPr>
              <w:t>Partner’s</w:t>
            </w:r>
            <w:r>
              <w:rPr>
                <w:rFonts w:ascii="Arial" w:hAnsi="Arial"/>
                <w:b/>
                <w:i/>
                <w:spacing w:val="-2"/>
                <w:sz w:val="28"/>
              </w:rPr>
              <w:t xml:space="preserve"> </w:t>
            </w:r>
            <w:r>
              <w:rPr>
                <w:rFonts w:ascii="Arial" w:hAnsi="Arial"/>
                <w:b/>
                <w:i/>
                <w:sz w:val="28"/>
              </w:rPr>
              <w:t>Comments:</w:t>
            </w:r>
          </w:p>
        </w:tc>
      </w:tr>
    </w:tbl>
    <w:p w:rsidR="00717789" w:rsidRDefault="00717789" w:rsidP="00717789">
      <w:pPr>
        <w:spacing w:line="321" w:lineRule="exact"/>
        <w:rPr>
          <w:rFonts w:ascii="Arial" w:hAnsi="Arial"/>
          <w:sz w:val="28"/>
        </w:rPr>
        <w:sectPr w:rsidR="00717789">
          <w:pgSz w:w="12240" w:h="15840"/>
          <w:pgMar w:top="340" w:right="1300" w:bottom="840" w:left="1220" w:header="0" w:footer="644" w:gutter="0"/>
          <w:cols w:space="720"/>
        </w:sectPr>
      </w:pPr>
    </w:p>
    <w:p w:rsidR="00D12A80" w:rsidRDefault="00D12A80"/>
    <w:sectPr w:rsidR="00D1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675ED"/>
    <w:multiLevelType w:val="multilevel"/>
    <w:tmpl w:val="C69A9290"/>
    <w:lvl w:ilvl="0">
      <w:start w:val="3"/>
      <w:numFmt w:val="upperLetter"/>
      <w:lvlText w:val="%1"/>
      <w:lvlJc w:val="left"/>
      <w:pPr>
        <w:ind w:left="859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9" w:hanging="720"/>
        <w:jc w:val="right"/>
      </w:pPr>
      <w:rPr>
        <w:rFonts w:ascii="Arial" w:eastAsia="Arial" w:hAnsi="Arial" w:cs="Arial" w:hint="default"/>
        <w:b/>
        <w:bCs/>
        <w:w w:val="99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2616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9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4" w:hanging="720"/>
      </w:pPr>
      <w:rPr>
        <w:rFonts w:hint="default"/>
        <w:lang w:val="en-US" w:eastAsia="en-US" w:bidi="ar-SA"/>
      </w:rPr>
    </w:lvl>
  </w:abstractNum>
  <w:num w:numId="1" w16cid:durableId="186536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89"/>
    <w:rsid w:val="00717789"/>
    <w:rsid w:val="00D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394F"/>
  <w15:chartTrackingRefBased/>
  <w15:docId w15:val="{0C72C50A-5426-4589-BD87-186F5466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789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7789"/>
  </w:style>
  <w:style w:type="character" w:customStyle="1" w:styleId="BodyTextChar">
    <w:name w:val="Body Text Char"/>
    <w:basedOn w:val="DefaultParagraphFont"/>
    <w:link w:val="BodyText"/>
    <w:uiPriority w:val="1"/>
    <w:rsid w:val="00717789"/>
    <w:rPr>
      <w:rFonts w:ascii="Microsoft Sans Serif" w:eastAsia="Microsoft Sans Serif" w:hAnsi="Microsoft Sans Serif" w:cs="Microsoft Sans Serif"/>
      <w:lang w:val="en-US"/>
    </w:rPr>
  </w:style>
  <w:style w:type="paragraph" w:styleId="ListParagraph">
    <w:name w:val="List Paragraph"/>
    <w:basedOn w:val="Normal"/>
    <w:uiPriority w:val="1"/>
    <w:qFormat/>
    <w:rsid w:val="00717789"/>
    <w:pPr>
      <w:ind w:left="500" w:hanging="361"/>
    </w:pPr>
  </w:style>
  <w:style w:type="paragraph" w:customStyle="1" w:styleId="TableParagraph">
    <w:name w:val="Table Paragraph"/>
    <w:basedOn w:val="Normal"/>
    <w:uiPriority w:val="1"/>
    <w:qFormat/>
    <w:rsid w:val="00717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2487FFFB16146B6CCE0AD83A58ADF" ma:contentTypeVersion="14" ma:contentTypeDescription="Create a new document." ma:contentTypeScope="" ma:versionID="6389e2a6b34849e264c533fb417dfcbe">
  <xsd:schema xmlns:xsd="http://www.w3.org/2001/XMLSchema" xmlns:xs="http://www.w3.org/2001/XMLSchema" xmlns:p="http://schemas.microsoft.com/office/2006/metadata/properties" xmlns:ns2="c4d1b88e-37a3-489e-92e6-75abb993d69e" xmlns:ns3="e65f5a12-863a-457f-ad99-6387d0246a86" targetNamespace="http://schemas.microsoft.com/office/2006/metadata/properties" ma:root="true" ma:fieldsID="22460c8de2afaaab4523aa0dfde1c706" ns2:_="" ns3:_="">
    <xsd:import namespace="c4d1b88e-37a3-489e-92e6-75abb993d69e"/>
    <xsd:import namespace="e65f5a12-863a-457f-ad99-6387d0246a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1b88e-37a3-489e-92e6-75abb993d6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31fb091-9b95-43a3-9203-971fe8483b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f5a12-863a-457f-ad99-6387d0246a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17c2052-fd1d-4aab-90cb-88c44f3c2809}" ma:internalName="TaxCatchAll" ma:showField="CatchAllData" ma:web="e65f5a12-863a-457f-ad99-6387d0246a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d1b88e-37a3-489e-92e6-75abb993d69e">
      <Terms xmlns="http://schemas.microsoft.com/office/infopath/2007/PartnerControls"/>
    </lcf76f155ced4ddcb4097134ff3c332f>
    <TaxCatchAll xmlns="e65f5a12-863a-457f-ad99-6387d0246a86" xsi:nil="true"/>
  </documentManagement>
</p:properties>
</file>

<file path=customXml/itemProps1.xml><?xml version="1.0" encoding="utf-8"?>
<ds:datastoreItem xmlns:ds="http://schemas.openxmlformats.org/officeDocument/2006/customXml" ds:itemID="{4D2DFDA7-74CA-4A81-9AE6-ED8FC27CB135}"/>
</file>

<file path=customXml/itemProps2.xml><?xml version="1.0" encoding="utf-8"?>
<ds:datastoreItem xmlns:ds="http://schemas.openxmlformats.org/officeDocument/2006/customXml" ds:itemID="{57A62291-0DD8-437C-B890-F65DE70591AF}"/>
</file>

<file path=customXml/itemProps3.xml><?xml version="1.0" encoding="utf-8"?>
<ds:datastoreItem xmlns:ds="http://schemas.openxmlformats.org/officeDocument/2006/customXml" ds:itemID="{4FD3A862-AE94-49C4-A5B6-197ED62ADD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1</cp:revision>
  <dcterms:created xsi:type="dcterms:W3CDTF">2022-11-18T08:08:00Z</dcterms:created>
  <dcterms:modified xsi:type="dcterms:W3CDTF">2022-11-18T08:09:00Z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0x010100A0B2487FFFB16146B6CCE0AD83A58ADF</vt:lpwstr>
  </property>
</Properties>
</file>