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754367" w:rsidR="0020526D" w:rsidP="0020526D" w:rsidRDefault="0020526D" w14:paraId="26BB273B" w14:textId="77777777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:rsidR="0020526D" w:rsidP="0020526D" w:rsidRDefault="0020526D" w14:paraId="74DCC544" w14:textId="77777777">
      <w:pPr>
        <w:spacing w:after="0" w:line="240" w:lineRule="auto"/>
        <w:jc w:val="center"/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:rsidR="0020526D" w:rsidP="0020526D" w:rsidRDefault="0020526D" w14:paraId="5488C2CE" w14:textId="77777777">
      <w:pPr>
        <w:tabs>
          <w:tab w:val="left" w:pos="1134"/>
          <w:tab w:val="left" w:pos="1418"/>
        </w:tabs>
        <w:spacing w:after="0" w:line="240" w:lineRule="auto"/>
      </w:pPr>
    </w:p>
    <w:p w:rsidR="001B53BB" w:rsidP="001B53BB" w:rsidRDefault="001B53BB" w14:paraId="70EB9CC7" w14:textId="7777777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>:</w:t>
      </w:r>
      <w:r>
        <w:rPr>
          <w:rFonts w:cstheme="minorHAnsi"/>
        </w:rPr>
        <w:tab/>
      </w:r>
      <w:r>
        <w:rPr>
          <w:rFonts w:cstheme="minorHAnsi"/>
        </w:rPr>
        <w:t>...</w:t>
      </w:r>
    </w:p>
    <w:p w:rsidR="001B53BB" w:rsidP="001B53BB" w:rsidRDefault="001B53BB" w14:paraId="19EA7FFF" w14:textId="7777777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>:</w:t>
      </w:r>
      <w:r>
        <w:rPr>
          <w:rFonts w:cstheme="minorHAnsi"/>
        </w:rPr>
        <w:tab/>
      </w:r>
      <w:r>
        <w:rPr>
          <w:rFonts w:cstheme="minorHAnsi"/>
        </w:rPr>
        <w:t>...</w:t>
      </w:r>
    </w:p>
    <w:p w:rsidR="001B53BB" w:rsidP="001B53BB" w:rsidRDefault="001B53BB" w14:paraId="543D1D4C" w14:textId="7777777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</w:r>
      <w:r>
        <w:rPr>
          <w:rFonts w:cstheme="minorHAnsi"/>
        </w:rPr>
        <w:t>:</w:t>
      </w:r>
      <w:r>
        <w:rPr>
          <w:rFonts w:cstheme="minorHAnsi"/>
        </w:rPr>
        <w:tab/>
      </w:r>
      <w:r>
        <w:rPr>
          <w:rFonts w:cstheme="minorHAnsi"/>
        </w:rPr>
        <w:t>…</w:t>
      </w:r>
    </w:p>
    <w:p w:rsidR="001B53BB" w:rsidP="001B53BB" w:rsidRDefault="001B53BB" w14:paraId="4799C746" w14:textId="7777777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</w:p>
    <w:p w:rsidR="001B53BB" w:rsidP="001B53BB" w:rsidRDefault="001B53BB" w14:paraId="717E9A06" w14:textId="70905112">
      <w:pPr>
        <w:tabs>
          <w:tab w:val="left" w:pos="1134"/>
          <w:tab w:val="left" w:pos="1418"/>
        </w:tabs>
        <w:spacing w:after="0" w:line="240" w:lineRule="auto"/>
        <w:rPr>
          <w:rFonts w:cstheme="minorHAnsi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78B77D0" wp14:editId="38E97DEA">
                <wp:simplePos x="0" y="0"/>
                <wp:positionH relativeFrom="column">
                  <wp:posOffset>5360035</wp:posOffset>
                </wp:positionH>
                <wp:positionV relativeFrom="paragraph">
                  <wp:posOffset>160655</wp:posOffset>
                </wp:positionV>
                <wp:extent cx="819150" cy="332105"/>
                <wp:effectExtent l="0" t="0" r="19050" b="1079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14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53BB" w:rsidP="001B53BB" w:rsidRDefault="001B53BB" w14:paraId="2D6E0612" w14:textId="7777777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D5AA4F0">
              <v:shapetype id="_x0000_t202" coordsize="21600,21600" o:spt="202" path="m,l,21600r21600,l21600,xe" w14:anchorId="578B77D0">
                <v:stroke joinstyle="miter"/>
                <v:path gradientshapeok="t" o:connecttype="rect"/>
              </v:shapetype>
              <v:shape id="Text Box 6" style="position:absolute;margin-left:422.05pt;margin-top:12.65pt;width:64.5pt;height:26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#9bbb59 [3206]" strokeweight="2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">
                <v:textbox>
                  <w:txbxContent>
                    <w:p w:rsidR="001B53BB" w:rsidP="001B53BB" w:rsidRDefault="001B53BB" w14:paraId="46B593B3" w14:textId="7777777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</w:rPr>
        <w:t>[6] Education and Research (ED)</w:t>
      </w:r>
    </w:p>
    <w:p w:rsidR="001B53BB" w:rsidP="001B53BB" w:rsidRDefault="001B53BB" w14:paraId="20E7D0F7" w14:textId="77777777">
      <w:pPr>
        <w:spacing w:after="0" w:line="240" w:lineRule="auto"/>
        <w:rPr>
          <w:rFonts w:cstheme="minorHAnsi"/>
        </w:rPr>
      </w:pPr>
    </w:p>
    <w:p w:rsidR="001B53BB" w:rsidP="6DA9C1A1" w:rsidRDefault="001B53BB" w14:paraId="72C677F3" w14:textId="43B9A91F">
      <w:pPr>
        <w:spacing w:after="0" w:line="240" w:lineRule="auto"/>
        <w:rPr>
          <w:rFonts w:cs="Calibri" w:cstheme="minorAscii"/>
          <w:b w:val="1"/>
          <w:bCs w:val="1"/>
        </w:rPr>
      </w:pPr>
      <w:r w:rsidRPr="5FB386F6" w:rsidR="001B53BB">
        <w:rPr>
          <w:rFonts w:cs="Calibri" w:cstheme="minorAscii"/>
          <w:b w:val="1"/>
          <w:bCs w:val="1"/>
        </w:rPr>
        <w:t>[6.</w:t>
      </w:r>
      <w:r w:rsidRPr="5FB386F6" w:rsidR="76260AF7">
        <w:rPr>
          <w:rFonts w:cs="Calibri" w:cstheme="minorAscii"/>
          <w:b w:val="1"/>
          <w:bCs w:val="1"/>
        </w:rPr>
        <w:t>10</w:t>
      </w:r>
      <w:r w:rsidRPr="5FB386F6" w:rsidR="001B53BB">
        <w:rPr>
          <w:rFonts w:cs="Calibri" w:cstheme="minorAscii"/>
          <w:b w:val="1"/>
          <w:bCs w:val="1"/>
        </w:rPr>
        <w:t xml:space="preserve">] </w:t>
      </w:r>
      <w:r w:rsidRPr="5FB386F6" w:rsidR="6A7BBFA3">
        <w:rPr>
          <w:rFonts w:cs="Calibri" w:cstheme="minorAscii"/>
          <w:b w:val="1"/>
          <w:bCs w:val="1"/>
        </w:rPr>
        <w:t>Ratio of scholarly publications on sustainability to lecturers and researchers on campus in one year period</w:t>
      </w:r>
      <w:r w:rsidRPr="5FB386F6" w:rsidR="2764C05F">
        <w:rPr>
          <w:rFonts w:cs="Calibri" w:cstheme="minorAscii"/>
          <w:b w:val="1"/>
          <w:bCs w:val="1"/>
        </w:rPr>
        <w:t xml:space="preserve"> (ED.3)</w:t>
      </w:r>
    </w:p>
    <w:p w:rsidR="5FB386F6" w:rsidP="5FB386F6" w:rsidRDefault="5FB386F6" w14:paraId="76F6C9AC" w14:textId="61433C0B">
      <w:pPr>
        <w:spacing w:after="0" w:line="240" w:lineRule="auto"/>
        <w:rPr>
          <w:rFonts w:cs="Calibri" w:cstheme="minorAscii"/>
          <w:b w:val="1"/>
          <w:bCs w:val="1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5925"/>
        <w:gridCol w:w="3930"/>
      </w:tblGrid>
      <w:tr w:rsidR="5FB386F6" w:rsidTr="5FB386F6" w14:paraId="2E15AF06">
        <w:trPr>
          <w:trHeight w:val="300"/>
        </w:trPr>
        <w:tc>
          <w:tcPr>
            <w:tcW w:w="5925" w:type="dxa"/>
            <w:tcMar/>
          </w:tcPr>
          <w:p w:rsidR="5FFEF8CC" w:rsidP="5FB386F6" w:rsidRDefault="5FFEF8CC" w14:paraId="10DA23A8" w14:textId="4DCA7C25">
            <w:pPr>
              <w:rPr>
                <w:rFonts w:ascii="Calibri" w:hAnsi="Calibri" w:cs="Calibri"/>
                <w:color w:val="000000" w:themeColor="text1" w:themeTint="FF" w:themeShade="FF"/>
                <w:lang w:val="en-US"/>
              </w:rPr>
            </w:pPr>
            <w:r w:rsidRPr="5FB386F6" w:rsidR="5FFEF8CC">
              <w:rPr>
                <w:rFonts w:ascii="Calibri" w:hAnsi="Calibri" w:cs="Calibri"/>
                <w:color w:val="000000" w:themeColor="text1" w:themeTint="FF" w:themeShade="FF"/>
                <w:lang w:val="en-US"/>
              </w:rPr>
              <w:t xml:space="preserve">Total lecturers and researchers in </w:t>
            </w:r>
            <w:r w:rsidRPr="5FB386F6" w:rsidR="188064A3">
              <w:rPr>
                <w:rFonts w:ascii="Calibri" w:hAnsi="Calibri" w:cs="Calibri"/>
                <w:color w:val="000000" w:themeColor="text1" w:themeTint="FF" w:themeShade="FF"/>
                <w:lang w:val="en-US"/>
              </w:rPr>
              <w:t>one year period</w:t>
            </w:r>
          </w:p>
        </w:tc>
        <w:tc>
          <w:tcPr>
            <w:tcW w:w="3930" w:type="dxa"/>
            <w:tcMar/>
          </w:tcPr>
          <w:p w:rsidR="5FFEF8CC" w:rsidP="5FB386F6" w:rsidRDefault="5FFEF8CC" w14:paraId="216F05D0" w14:textId="02837E8B">
            <w:pPr>
              <w:pStyle w:val="Normal"/>
              <w:rPr>
                <w:rFonts w:cs="Calibri" w:cstheme="minorAscii"/>
                <w:b w:val="1"/>
                <w:bCs w:val="1"/>
              </w:rPr>
            </w:pPr>
            <w:r w:rsidRPr="5FB386F6" w:rsidR="5FFEF8CC">
              <w:rPr>
                <w:rFonts w:cs="Calibri" w:cstheme="minorAscii"/>
                <w:b w:val="1"/>
                <w:bCs w:val="1"/>
              </w:rPr>
              <w:t>2471</w:t>
            </w:r>
          </w:p>
        </w:tc>
      </w:tr>
      <w:tr w:rsidR="5FB386F6" w:rsidTr="5FB386F6" w14:paraId="6D73F27D">
        <w:trPr>
          <w:trHeight w:val="300"/>
        </w:trPr>
        <w:tc>
          <w:tcPr>
            <w:tcW w:w="5925" w:type="dxa"/>
            <w:tcMar/>
          </w:tcPr>
          <w:p w:rsidR="5FFEF8CC" w:rsidP="5FB386F6" w:rsidRDefault="5FFEF8CC" w14:paraId="17470C8C" w14:textId="15C94199">
            <w:pPr>
              <w:rPr>
                <w:rFonts w:ascii="Calibri" w:hAnsi="Calibri" w:cs="Calibri"/>
                <w:color w:val="000000" w:themeColor="text1" w:themeTint="FF" w:themeShade="FF"/>
                <w:lang w:val="en-US"/>
              </w:rPr>
            </w:pPr>
            <w:r w:rsidRPr="5FB386F6" w:rsidR="5FFEF8CC">
              <w:rPr>
                <w:rFonts w:ascii="Calibri" w:hAnsi="Calibri" w:cs="Calibri"/>
                <w:color w:val="000000" w:themeColor="text1" w:themeTint="FF" w:themeShade="FF"/>
                <w:lang w:val="en-US"/>
              </w:rPr>
              <w:t>Total scholarly publication i</w:t>
            </w:r>
            <w:r w:rsidRPr="5FB386F6" w:rsidR="480B5FB8">
              <w:rPr>
                <w:rFonts w:ascii="Calibri" w:hAnsi="Calibri" w:cs="Calibri"/>
                <w:color w:val="000000" w:themeColor="text1" w:themeTint="FF" w:themeShade="FF"/>
                <w:lang w:val="en-US"/>
              </w:rPr>
              <w:t>n one year period</w:t>
            </w:r>
          </w:p>
        </w:tc>
        <w:tc>
          <w:tcPr>
            <w:tcW w:w="3930" w:type="dxa"/>
            <w:tcMar/>
          </w:tcPr>
          <w:p w:rsidR="5FFEF8CC" w:rsidP="5FB386F6" w:rsidRDefault="5FFEF8CC" w14:paraId="31EED093" w14:textId="4457FBAF">
            <w:pPr>
              <w:rPr>
                <w:rFonts w:ascii="Calibri" w:hAnsi="Calibri" w:cs="Calibri"/>
                <w:color w:val="000000" w:themeColor="text1" w:themeTint="FF" w:themeShade="FF"/>
                <w:lang w:val="en-US"/>
              </w:rPr>
            </w:pPr>
            <w:r w:rsidRPr="5FB386F6" w:rsidR="5FFEF8CC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n-US"/>
              </w:rPr>
              <w:t xml:space="preserve">2960 </w:t>
            </w:r>
            <w:r w:rsidRPr="5FB386F6" w:rsidR="5FFEF8CC">
              <w:rPr>
                <w:rFonts w:cs="Calibri" w:cstheme="minorAscii"/>
                <w:b w:val="1"/>
                <w:bCs w:val="1"/>
                <w:lang w:val="en-US"/>
              </w:rPr>
              <w:t>publications</w:t>
            </w:r>
          </w:p>
        </w:tc>
      </w:tr>
    </w:tbl>
    <w:p w:rsidR="001B53BB" w:rsidP="6DA9C1A1" w:rsidRDefault="001B53BB" w14:paraId="78486613" w14:textId="50BC2BA3">
      <w:pPr>
        <w:spacing w:after="0" w:line="240" w:lineRule="auto"/>
        <w:rPr>
          <w:rFonts w:cs="Calibri" w:cstheme="minorAscii"/>
          <w:b w:val="1"/>
          <w:bCs w:val="1"/>
        </w:rPr>
      </w:pPr>
    </w:p>
    <w:p w:rsidR="001B53BB" w:rsidP="5FB386F6" w:rsidRDefault="001B53BB" w14:paraId="0377DD49" w14:textId="03451E02">
      <w:pPr>
        <w:pStyle w:val="Normal"/>
        <w:spacing w:after="0" w:line="240" w:lineRule="auto"/>
        <w:rPr>
          <w:rFonts w:cs="Calibri" w:cstheme="minorAscii"/>
          <w:b w:val="1"/>
          <w:bCs w:val="1"/>
        </w:rPr>
      </w:pPr>
    </w:p>
    <w:p w:rsidR="001B53BB" w:rsidP="001B53BB" w:rsidRDefault="001B53BB" w14:paraId="2870F264" w14:textId="77777777">
      <w:pPr>
        <w:spacing w:after="0" w:line="240" w:lineRule="auto"/>
        <w:rPr>
          <w:rFonts w:cstheme="minorHAnsi"/>
        </w:rPr>
      </w:pPr>
      <w:r>
        <w:rPr>
          <w:rFonts w:cstheme="minorHAnsi"/>
          <w:b/>
        </w:rPr>
        <w:t>Description:</w:t>
      </w:r>
    </w:p>
    <w:p w:rsidR="001B53BB" w:rsidP="678907F9" w:rsidRDefault="001B53BB" w14:paraId="100FBB00" w14:textId="012C06D8">
      <w:pPr>
        <w:spacing w:after="0" w:line="240" w:lineRule="auto"/>
        <w:jc w:val="both"/>
        <w:rPr>
          <w:rFonts w:cs="Calibri" w:cstheme="minorAscii"/>
          <w:lang w:val="en-US"/>
        </w:rPr>
      </w:pPr>
      <w:r w:rsidRPr="678907F9" w:rsidR="001B53BB">
        <w:rPr>
          <w:rFonts w:cs="Calibri" w:cstheme="minorAscii"/>
          <w:lang w:val="en-US"/>
        </w:rPr>
        <w:t>(</w:t>
      </w:r>
      <w:r w:rsidRPr="678907F9" w:rsidR="001B53BB">
        <w:rPr>
          <w:rFonts w:cs="Calibri" w:cstheme="minorAscii"/>
          <w:i w:val="1"/>
          <w:iCs w:val="1"/>
          <w:lang w:val="en-US"/>
        </w:rPr>
        <w:t>Please</w:t>
      </w:r>
      <w:r w:rsidRPr="678907F9" w:rsidR="001B53BB">
        <w:rPr>
          <w:rFonts w:cs="Calibri" w:cstheme="minorAscii"/>
          <w:i w:val="1"/>
          <w:iCs w:val="1"/>
          <w:lang w:val="en-US"/>
        </w:rPr>
        <w:t xml:space="preserve"> </w:t>
      </w:r>
      <w:r w:rsidRPr="678907F9" w:rsidR="001B53BB">
        <w:rPr>
          <w:rFonts w:cs="Calibri" w:cstheme="minorAscii"/>
          <w:i w:val="1"/>
          <w:iCs w:val="1"/>
          <w:lang w:val="en-US"/>
        </w:rPr>
        <w:t>describe</w:t>
      </w:r>
      <w:r w:rsidRPr="678907F9" w:rsidR="001B53BB">
        <w:rPr>
          <w:rFonts w:cs="Calibri" w:cstheme="minorAscii"/>
          <w:i w:val="1"/>
          <w:iCs w:val="1"/>
          <w:lang w:val="en-US"/>
        </w:rPr>
        <w:t xml:space="preserve"> </w:t>
      </w:r>
      <w:r w:rsidRPr="678907F9" w:rsidR="7E58D77A">
        <w:rPr>
          <w:rFonts w:cs="Calibri" w:cstheme="minorAscii"/>
          <w:i w:val="1"/>
          <w:iCs w:val="1"/>
          <w:lang w:val="en-US"/>
        </w:rPr>
        <w:t>ratio</w:t>
      </w:r>
      <w:r w:rsidRPr="678907F9" w:rsidR="7E58D77A">
        <w:rPr>
          <w:rFonts w:cs="Calibri" w:cstheme="minorAscii"/>
          <w:i w:val="1"/>
          <w:iCs w:val="1"/>
          <w:lang w:val="en-US"/>
        </w:rPr>
        <w:t xml:space="preserve"> </w:t>
      </w:r>
      <w:r w:rsidRPr="678907F9" w:rsidR="7E58D77A">
        <w:rPr>
          <w:rFonts w:cs="Calibri" w:cstheme="minorAscii"/>
          <w:i w:val="1"/>
          <w:iCs w:val="1"/>
          <w:lang w:val="en-US"/>
        </w:rPr>
        <w:t>of</w:t>
      </w:r>
      <w:r w:rsidRPr="678907F9" w:rsidR="7E58D77A">
        <w:rPr>
          <w:rFonts w:cs="Calibri" w:cstheme="minorAscii"/>
          <w:i w:val="1"/>
          <w:iCs w:val="1"/>
          <w:lang w:val="en-US"/>
        </w:rPr>
        <w:t xml:space="preserve"> </w:t>
      </w:r>
      <w:r w:rsidRPr="678907F9" w:rsidR="7E58D77A">
        <w:rPr>
          <w:rFonts w:cs="Calibri" w:cstheme="minorAscii"/>
          <w:i w:val="1"/>
          <w:iCs w:val="1"/>
          <w:lang w:val="en-US"/>
        </w:rPr>
        <w:t>scholarly</w:t>
      </w:r>
      <w:r w:rsidRPr="678907F9" w:rsidR="7E58D77A">
        <w:rPr>
          <w:rFonts w:cs="Calibri" w:cstheme="minorAscii"/>
          <w:i w:val="1"/>
          <w:iCs w:val="1"/>
          <w:lang w:val="en-US"/>
        </w:rPr>
        <w:t xml:space="preserve"> </w:t>
      </w:r>
      <w:r w:rsidRPr="678907F9" w:rsidR="7E58D77A">
        <w:rPr>
          <w:rFonts w:cs="Calibri" w:cstheme="minorAscii"/>
          <w:i w:val="1"/>
          <w:iCs w:val="1"/>
          <w:lang w:val="en-US"/>
        </w:rPr>
        <w:t>publications</w:t>
      </w:r>
      <w:r w:rsidRPr="678907F9" w:rsidR="7E58D77A">
        <w:rPr>
          <w:rFonts w:cs="Calibri" w:cstheme="minorAscii"/>
          <w:i w:val="1"/>
          <w:iCs w:val="1"/>
          <w:lang w:val="en-US"/>
        </w:rPr>
        <w:t xml:space="preserve"> </w:t>
      </w:r>
      <w:r w:rsidRPr="678907F9" w:rsidR="7E58D77A">
        <w:rPr>
          <w:rFonts w:cs="Calibri" w:cstheme="minorAscii"/>
          <w:i w:val="1"/>
          <w:iCs w:val="1"/>
          <w:lang w:val="en-US"/>
        </w:rPr>
        <w:t>on</w:t>
      </w:r>
      <w:r w:rsidRPr="678907F9" w:rsidR="7E58D77A">
        <w:rPr>
          <w:rFonts w:cs="Calibri" w:cstheme="minorAscii"/>
          <w:i w:val="1"/>
          <w:iCs w:val="1"/>
          <w:lang w:val="en-US"/>
        </w:rPr>
        <w:t xml:space="preserve"> </w:t>
      </w:r>
      <w:r w:rsidRPr="678907F9" w:rsidR="7E58D77A">
        <w:rPr>
          <w:rFonts w:cs="Calibri" w:cstheme="minorAscii"/>
          <w:i w:val="1"/>
          <w:iCs w:val="1"/>
          <w:lang w:val="en-US"/>
        </w:rPr>
        <w:t>sustainability</w:t>
      </w:r>
      <w:r w:rsidRPr="678907F9" w:rsidR="7E58D77A">
        <w:rPr>
          <w:rFonts w:cs="Calibri" w:cstheme="minorAscii"/>
          <w:i w:val="1"/>
          <w:iCs w:val="1"/>
          <w:lang w:val="en-US"/>
        </w:rPr>
        <w:t xml:space="preserve"> </w:t>
      </w:r>
      <w:r w:rsidRPr="678907F9" w:rsidR="7E58D77A">
        <w:rPr>
          <w:rFonts w:cs="Calibri" w:cstheme="minorAscii"/>
          <w:i w:val="1"/>
          <w:iCs w:val="1"/>
          <w:lang w:val="en-US"/>
        </w:rPr>
        <w:t>to</w:t>
      </w:r>
      <w:r w:rsidRPr="678907F9" w:rsidR="7E58D77A">
        <w:rPr>
          <w:rFonts w:cs="Calibri" w:cstheme="minorAscii"/>
          <w:i w:val="1"/>
          <w:iCs w:val="1"/>
          <w:lang w:val="en-US"/>
        </w:rPr>
        <w:t xml:space="preserve"> </w:t>
      </w:r>
      <w:r w:rsidRPr="678907F9" w:rsidR="7E58D77A">
        <w:rPr>
          <w:rFonts w:cs="Calibri" w:cstheme="minorAscii"/>
          <w:i w:val="1"/>
          <w:iCs w:val="1"/>
          <w:lang w:val="en-US"/>
        </w:rPr>
        <w:t>lecturers</w:t>
      </w:r>
      <w:r w:rsidRPr="678907F9" w:rsidR="7E58D77A">
        <w:rPr>
          <w:rFonts w:cs="Calibri" w:cstheme="minorAscii"/>
          <w:i w:val="1"/>
          <w:iCs w:val="1"/>
          <w:lang w:val="en-US"/>
        </w:rPr>
        <w:t xml:space="preserve"> </w:t>
      </w:r>
      <w:r w:rsidRPr="678907F9" w:rsidR="7E58D77A">
        <w:rPr>
          <w:rFonts w:cs="Calibri" w:cstheme="minorAscii"/>
          <w:i w:val="1"/>
          <w:iCs w:val="1"/>
          <w:lang w:val="en-US"/>
        </w:rPr>
        <w:t>and</w:t>
      </w:r>
      <w:r w:rsidRPr="678907F9" w:rsidR="7E58D77A">
        <w:rPr>
          <w:rFonts w:cs="Calibri" w:cstheme="minorAscii"/>
          <w:i w:val="1"/>
          <w:iCs w:val="1"/>
          <w:lang w:val="en-US"/>
        </w:rPr>
        <w:t xml:space="preserve"> </w:t>
      </w:r>
      <w:r w:rsidRPr="678907F9" w:rsidR="7E58D77A">
        <w:rPr>
          <w:rFonts w:cs="Calibri" w:cstheme="minorAscii"/>
          <w:i w:val="1"/>
          <w:iCs w:val="1"/>
          <w:lang w:val="en-US"/>
        </w:rPr>
        <w:t>researchers</w:t>
      </w:r>
      <w:r w:rsidRPr="678907F9" w:rsidR="7E58D77A">
        <w:rPr>
          <w:rFonts w:cs="Calibri" w:cstheme="minorAscii"/>
          <w:i w:val="1"/>
          <w:iCs w:val="1"/>
          <w:lang w:val="en-US"/>
        </w:rPr>
        <w:t xml:space="preserve"> </w:t>
      </w:r>
      <w:r w:rsidRPr="678907F9" w:rsidR="7E58D77A">
        <w:rPr>
          <w:rFonts w:cs="Calibri" w:cstheme="minorAscii"/>
          <w:i w:val="1"/>
          <w:iCs w:val="1"/>
          <w:lang w:val="en-US"/>
        </w:rPr>
        <w:t>on</w:t>
      </w:r>
      <w:r w:rsidRPr="678907F9" w:rsidR="7E58D77A">
        <w:rPr>
          <w:rFonts w:cs="Calibri" w:cstheme="minorAscii"/>
          <w:i w:val="1"/>
          <w:iCs w:val="1"/>
          <w:lang w:val="en-US"/>
        </w:rPr>
        <w:t xml:space="preserve"> </w:t>
      </w:r>
      <w:r w:rsidRPr="678907F9" w:rsidR="7E58D77A">
        <w:rPr>
          <w:rFonts w:cs="Calibri" w:cstheme="minorAscii"/>
          <w:i w:val="1"/>
          <w:iCs w:val="1"/>
          <w:lang w:val="en-US"/>
        </w:rPr>
        <w:t>campus</w:t>
      </w:r>
      <w:r w:rsidRPr="678907F9" w:rsidR="7E58D77A">
        <w:rPr>
          <w:rFonts w:cs="Calibri" w:cstheme="minorAscii"/>
          <w:i w:val="1"/>
          <w:iCs w:val="1"/>
          <w:lang w:val="en-US"/>
        </w:rPr>
        <w:t xml:space="preserve"> in </w:t>
      </w:r>
      <w:r w:rsidRPr="678907F9" w:rsidR="7E58D77A">
        <w:rPr>
          <w:rFonts w:cs="Calibri" w:cstheme="minorAscii"/>
          <w:i w:val="1"/>
          <w:iCs w:val="1"/>
          <w:lang w:val="en-US"/>
        </w:rPr>
        <w:t>one</w:t>
      </w:r>
      <w:r w:rsidRPr="678907F9" w:rsidR="7E58D77A">
        <w:rPr>
          <w:rFonts w:cs="Calibri" w:cstheme="minorAscii"/>
          <w:i w:val="1"/>
          <w:iCs w:val="1"/>
          <w:lang w:val="en-US"/>
        </w:rPr>
        <w:t xml:space="preserve"> </w:t>
      </w:r>
      <w:r w:rsidRPr="678907F9" w:rsidR="7E58D77A">
        <w:rPr>
          <w:rFonts w:cs="Calibri" w:cstheme="minorAscii"/>
          <w:i w:val="1"/>
          <w:iCs w:val="1"/>
          <w:lang w:val="en-US"/>
        </w:rPr>
        <w:t>year</w:t>
      </w:r>
      <w:r w:rsidRPr="678907F9" w:rsidR="7E58D77A">
        <w:rPr>
          <w:rFonts w:cs="Calibri" w:cstheme="minorAscii"/>
          <w:i w:val="1"/>
          <w:iCs w:val="1"/>
          <w:lang w:val="en-US"/>
        </w:rPr>
        <w:t xml:space="preserve"> </w:t>
      </w:r>
      <w:r w:rsidRPr="678907F9" w:rsidR="7E58D77A">
        <w:rPr>
          <w:rFonts w:cs="Calibri" w:cstheme="minorAscii"/>
          <w:i w:val="1"/>
          <w:iCs w:val="1"/>
          <w:lang w:val="en-US"/>
        </w:rPr>
        <w:t>period</w:t>
      </w:r>
      <w:r w:rsidRPr="678907F9" w:rsidR="001B53BB">
        <w:rPr>
          <w:rFonts w:cs="Calibri" w:cstheme="minorAscii"/>
          <w:i w:val="1"/>
          <w:iCs w:val="1"/>
          <w:lang w:val="en-US"/>
        </w:rPr>
        <w:t xml:space="preserve">. The </w:t>
      </w:r>
      <w:r w:rsidRPr="678907F9" w:rsidR="001B53BB">
        <w:rPr>
          <w:rFonts w:cs="Calibri" w:cstheme="minorAscii"/>
          <w:i w:val="1"/>
          <w:iCs w:val="1"/>
          <w:lang w:val="en-US"/>
        </w:rPr>
        <w:t>following</w:t>
      </w:r>
      <w:r w:rsidRPr="678907F9" w:rsidR="001B53BB">
        <w:rPr>
          <w:rFonts w:cs="Calibri" w:cstheme="minorAscii"/>
          <w:i w:val="1"/>
          <w:iCs w:val="1"/>
          <w:lang w:val="en-US"/>
        </w:rPr>
        <w:t xml:space="preserve"> </w:t>
      </w:r>
      <w:r w:rsidRPr="678907F9" w:rsidR="001B53BB">
        <w:rPr>
          <w:rFonts w:cs="Calibri" w:cstheme="minorAscii"/>
          <w:i w:val="1"/>
          <w:iCs w:val="1"/>
          <w:lang w:val="en-US"/>
        </w:rPr>
        <w:t>is</w:t>
      </w:r>
      <w:r w:rsidRPr="678907F9" w:rsidR="001B53BB">
        <w:rPr>
          <w:rFonts w:cs="Calibri" w:cstheme="minorAscii"/>
          <w:i w:val="1"/>
          <w:iCs w:val="1"/>
          <w:lang w:val="en-US"/>
        </w:rPr>
        <w:t xml:space="preserve"> </w:t>
      </w:r>
      <w:r w:rsidRPr="678907F9" w:rsidR="001B53BB">
        <w:rPr>
          <w:rFonts w:cs="Calibri" w:cstheme="minorAscii"/>
          <w:i w:val="1"/>
          <w:iCs w:val="1"/>
          <w:lang w:val="en-US"/>
        </w:rPr>
        <w:t>an</w:t>
      </w:r>
      <w:r w:rsidRPr="678907F9" w:rsidR="001B53BB">
        <w:rPr>
          <w:rFonts w:cs="Calibri" w:cstheme="minorAscii"/>
          <w:i w:val="1"/>
          <w:iCs w:val="1"/>
          <w:lang w:val="en-US"/>
        </w:rPr>
        <w:t xml:space="preserve"> </w:t>
      </w:r>
      <w:r w:rsidRPr="678907F9" w:rsidR="001B53BB">
        <w:rPr>
          <w:rFonts w:cs="Calibri" w:cstheme="minorAscii"/>
          <w:i w:val="1"/>
          <w:iCs w:val="1"/>
          <w:lang w:val="en-US"/>
        </w:rPr>
        <w:t>example</w:t>
      </w:r>
      <w:r w:rsidRPr="678907F9" w:rsidR="001B53BB">
        <w:rPr>
          <w:rFonts w:cs="Calibri" w:cstheme="minorAscii"/>
          <w:i w:val="1"/>
          <w:iCs w:val="1"/>
          <w:lang w:val="en-US"/>
        </w:rPr>
        <w:t xml:space="preserve"> </w:t>
      </w:r>
      <w:r w:rsidRPr="678907F9" w:rsidR="001B53BB">
        <w:rPr>
          <w:rFonts w:cs="Calibri" w:cstheme="minorAscii"/>
          <w:i w:val="1"/>
          <w:iCs w:val="1"/>
          <w:lang w:val="en-US"/>
        </w:rPr>
        <w:t>of</w:t>
      </w:r>
      <w:r w:rsidRPr="678907F9" w:rsidR="001B53BB">
        <w:rPr>
          <w:rFonts w:cs="Calibri" w:cstheme="minorAscii"/>
          <w:i w:val="1"/>
          <w:iCs w:val="1"/>
          <w:lang w:val="en-US"/>
        </w:rPr>
        <w:t xml:space="preserve"> </w:t>
      </w:r>
      <w:r w:rsidRPr="678907F9" w:rsidR="001B53BB">
        <w:rPr>
          <w:rFonts w:cs="Calibri" w:cstheme="minorAscii"/>
          <w:i w:val="1"/>
          <w:iCs w:val="1"/>
          <w:lang w:val="en-US"/>
        </w:rPr>
        <w:t>the</w:t>
      </w:r>
      <w:r w:rsidRPr="678907F9" w:rsidR="001B53BB">
        <w:rPr>
          <w:rFonts w:cs="Calibri" w:cstheme="minorAscii"/>
          <w:i w:val="1"/>
          <w:iCs w:val="1"/>
          <w:lang w:val="en-US"/>
        </w:rPr>
        <w:t xml:space="preserve"> </w:t>
      </w:r>
      <w:r w:rsidRPr="678907F9" w:rsidR="001B53BB">
        <w:rPr>
          <w:rFonts w:cs="Calibri" w:cstheme="minorAscii"/>
          <w:i w:val="1"/>
          <w:iCs w:val="1"/>
          <w:lang w:val="en-US"/>
        </w:rPr>
        <w:t>description</w:t>
      </w:r>
      <w:r w:rsidRPr="678907F9" w:rsidR="001B53BB">
        <w:rPr>
          <w:rFonts w:cs="Calibri" w:cstheme="minorAscii"/>
          <w:i w:val="1"/>
          <w:iCs w:val="1"/>
          <w:lang w:val="en-US"/>
        </w:rPr>
        <w:t xml:space="preserve">. You </w:t>
      </w:r>
      <w:r w:rsidRPr="678907F9" w:rsidR="001B53BB">
        <w:rPr>
          <w:rFonts w:cs="Calibri" w:cstheme="minorAscii"/>
          <w:i w:val="1"/>
          <w:iCs w:val="1"/>
          <w:lang w:val="en-US"/>
        </w:rPr>
        <w:t>can</w:t>
      </w:r>
      <w:r w:rsidRPr="678907F9" w:rsidR="001B53BB">
        <w:rPr>
          <w:rFonts w:cs="Calibri" w:cstheme="minorAscii"/>
          <w:i w:val="1"/>
          <w:iCs w:val="1"/>
          <w:lang w:val="en-US"/>
        </w:rPr>
        <w:t xml:space="preserve"> </w:t>
      </w:r>
      <w:r w:rsidRPr="678907F9" w:rsidR="001B53BB">
        <w:rPr>
          <w:rFonts w:cs="Calibri" w:cstheme="minorAscii"/>
          <w:i w:val="1"/>
          <w:iCs w:val="1"/>
          <w:lang w:val="en-US"/>
        </w:rPr>
        <w:t>describe</w:t>
      </w:r>
      <w:r w:rsidRPr="678907F9" w:rsidR="001B53BB">
        <w:rPr>
          <w:rFonts w:cs="Calibri" w:cstheme="minorAscii"/>
          <w:i w:val="1"/>
          <w:iCs w:val="1"/>
          <w:lang w:val="en-US"/>
        </w:rPr>
        <w:t xml:space="preserve"> </w:t>
      </w:r>
      <w:r w:rsidRPr="678907F9" w:rsidR="001B53BB">
        <w:rPr>
          <w:rFonts w:cs="Calibri" w:cstheme="minorAscii"/>
          <w:i w:val="1"/>
          <w:iCs w:val="1"/>
          <w:lang w:val="en-US"/>
        </w:rPr>
        <w:t>more</w:t>
      </w:r>
      <w:r w:rsidRPr="678907F9" w:rsidR="001B53BB">
        <w:rPr>
          <w:rFonts w:cs="Calibri" w:cstheme="minorAscii"/>
          <w:i w:val="1"/>
          <w:iCs w:val="1"/>
          <w:lang w:val="en-US"/>
        </w:rPr>
        <w:t xml:space="preserve"> </w:t>
      </w:r>
      <w:r w:rsidRPr="678907F9" w:rsidR="001B53BB">
        <w:rPr>
          <w:rFonts w:cs="Calibri" w:cstheme="minorAscii"/>
          <w:i w:val="1"/>
          <w:iCs w:val="1"/>
          <w:lang w:val="en-US"/>
        </w:rPr>
        <w:t>related</w:t>
      </w:r>
      <w:r w:rsidRPr="678907F9" w:rsidR="001B53BB">
        <w:rPr>
          <w:rFonts w:cs="Calibri" w:cstheme="minorAscii"/>
          <w:i w:val="1"/>
          <w:iCs w:val="1"/>
          <w:lang w:val="en-US"/>
        </w:rPr>
        <w:t xml:space="preserve"> </w:t>
      </w:r>
      <w:r w:rsidRPr="678907F9" w:rsidR="001B53BB">
        <w:rPr>
          <w:rFonts w:cs="Calibri" w:cstheme="minorAscii"/>
          <w:i w:val="1"/>
          <w:iCs w:val="1"/>
          <w:lang w:val="en-US"/>
        </w:rPr>
        <w:t>items</w:t>
      </w:r>
      <w:r w:rsidRPr="678907F9" w:rsidR="001B53BB">
        <w:rPr>
          <w:rFonts w:cs="Calibri" w:cstheme="minorAscii"/>
          <w:i w:val="1"/>
          <w:iCs w:val="1"/>
          <w:lang w:val="en-US"/>
        </w:rPr>
        <w:t xml:space="preserve"> </w:t>
      </w:r>
      <w:r w:rsidRPr="678907F9" w:rsidR="001B53BB">
        <w:rPr>
          <w:rFonts w:cs="Calibri" w:cstheme="minorAscii"/>
          <w:i w:val="1"/>
          <w:iCs w:val="1"/>
          <w:lang w:val="en-US"/>
        </w:rPr>
        <w:t>if</w:t>
      </w:r>
      <w:r w:rsidRPr="678907F9" w:rsidR="001B53BB">
        <w:rPr>
          <w:rFonts w:cs="Calibri" w:cstheme="minorAscii"/>
          <w:i w:val="1"/>
          <w:iCs w:val="1"/>
          <w:lang w:val="en-US"/>
        </w:rPr>
        <w:t xml:space="preserve"> </w:t>
      </w:r>
      <w:r w:rsidRPr="678907F9" w:rsidR="001B53BB">
        <w:rPr>
          <w:rFonts w:cs="Calibri" w:cstheme="minorAscii"/>
          <w:i w:val="1"/>
          <w:iCs w:val="1"/>
          <w:lang w:val="en-US"/>
        </w:rPr>
        <w:t>needed</w:t>
      </w:r>
      <w:r w:rsidRPr="678907F9" w:rsidR="001B53BB">
        <w:rPr>
          <w:rFonts w:cs="Calibri" w:cstheme="minorAscii"/>
          <w:lang w:val="en-US"/>
        </w:rPr>
        <w:t>.</w:t>
      </w:r>
      <w:r w:rsidRPr="678907F9" w:rsidR="21D50E1D">
        <w:rPr>
          <w:rFonts w:cs="Calibri" w:cstheme="minorAscii"/>
          <w:lang w:val="en-US"/>
        </w:rPr>
        <w:t xml:space="preserve"> </w:t>
      </w:r>
      <w:r w:rsidRPr="678907F9" w:rsidR="21D50E1D">
        <w:rPr>
          <w:rFonts w:cs="Calibri" w:cstheme="minorAscii"/>
          <w:i w:val="1"/>
          <w:iCs w:val="1"/>
          <w:lang w:val="en-US"/>
        </w:rPr>
        <w:t xml:space="preserve">Please provide </w:t>
      </w:r>
      <w:r w:rsidRPr="678907F9" w:rsidR="1B2EC5EC">
        <w:rPr>
          <w:rFonts w:cs="Calibri" w:cstheme="minorAscii"/>
          <w:i w:val="1"/>
          <w:iCs w:val="1"/>
          <w:lang w:val="en-US"/>
        </w:rPr>
        <w:t>Screenshot of Scopus/Google Scholar results showing the year filter, (if available) affiliation filter, query/keywords, and total results count</w:t>
      </w:r>
      <w:r w:rsidRPr="678907F9" w:rsidR="001B53BB">
        <w:rPr>
          <w:rFonts w:cs="Calibri" w:cstheme="minorAscii"/>
          <w:i w:val="1"/>
          <w:iCs w:val="1"/>
          <w:lang w:val="en-US"/>
        </w:rPr>
        <w:t>)</w:t>
      </w:r>
    </w:p>
    <w:p w:rsidR="001B53BB" w:rsidP="001B53BB" w:rsidRDefault="001B53BB" w14:paraId="4685AC37" w14:textId="7777777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3CDA71A2" w:rsidP="5FB386F6" w:rsidRDefault="3CDA71A2" w14:paraId="6023F1C8" w14:textId="65776AEF">
      <w:pPr>
        <w:spacing w:after="0" w:line="240" w:lineRule="auto"/>
        <w:rPr>
          <w:rFonts w:ascii="Calibri" w:hAnsi="Calibri" w:cs="Calibri"/>
          <w:color w:val="000000" w:themeColor="text1" w:themeTint="FF" w:themeShade="FF"/>
        </w:rPr>
      </w:pPr>
      <w:r w:rsidRPr="5FB386F6" w:rsidR="3CDA71A2">
        <w:rPr>
          <w:rFonts w:cs="Calibri" w:cstheme="minorAscii"/>
          <w:b w:val="1"/>
          <w:bCs w:val="1"/>
        </w:rPr>
        <w:t>Ratio of scholarly publications on sustainability to lecturers and researchers on campus in one year period:</w:t>
      </w:r>
    </w:p>
    <w:p w:rsidR="3CDA71A2" w:rsidP="5FB386F6" w:rsidRDefault="3CDA71A2" w14:paraId="677C5F76" w14:textId="5E469015">
      <w:pPr>
        <w:rPr>
          <w:rFonts w:ascii="Calibri" w:hAnsi="Calibri" w:cs="Calibri"/>
          <w:color w:val="000000" w:themeColor="text1" w:themeTint="FF" w:themeShade="FF"/>
          <w:lang w:val="en-US"/>
        </w:rPr>
      </w:pPr>
      <w:r w:rsidRPr="5FB386F6" w:rsidR="3CDA71A2">
        <w:rPr>
          <w:rFonts w:ascii="Calibri" w:hAnsi="Calibri" w:cs="Calibri"/>
          <w:color w:val="000000" w:themeColor="text1" w:themeTint="FF" w:themeShade="FF"/>
          <w:lang w:val="en-US"/>
        </w:rPr>
        <w:t xml:space="preserve">Total scholarly publication in </w:t>
      </w:r>
      <w:r w:rsidRPr="5FB386F6" w:rsidR="06F5520E">
        <w:rPr>
          <w:rFonts w:ascii="Calibri" w:hAnsi="Calibri" w:cs="Calibri"/>
          <w:color w:val="000000" w:themeColor="text1" w:themeTint="FF" w:themeShade="FF"/>
          <w:lang w:val="en-US"/>
        </w:rPr>
        <w:t>one year period/ Total lecturers and researchers in one year period</w:t>
      </w:r>
    </w:p>
    <w:p w:rsidR="06F5520E" w:rsidP="5FB386F6" w:rsidRDefault="06F5520E" w14:paraId="1EA65A1D" w14:textId="37345841">
      <w:pPr>
        <w:spacing w:after="0" w:line="240" w:lineRule="auto"/>
        <w:rPr>
          <w:rFonts w:cs="Calibri" w:cstheme="minorAscii"/>
          <w:b w:val="1"/>
          <w:bCs w:val="1"/>
        </w:rPr>
      </w:pPr>
      <w:r w:rsidRPr="5FB386F6" w:rsidR="06F5520E">
        <w:rPr>
          <w:rFonts w:cs="Calibri" w:cstheme="minorAscii"/>
          <w:b w:val="1"/>
          <w:bCs w:val="1"/>
        </w:rPr>
        <w:t>= 2960/2471</w:t>
      </w:r>
    </w:p>
    <w:p w:rsidR="06F5520E" w:rsidP="5FB386F6" w:rsidRDefault="06F5520E" w14:paraId="12E82F9F" w14:textId="13898514">
      <w:pPr>
        <w:spacing w:after="0" w:line="240" w:lineRule="auto"/>
        <w:rPr>
          <w:rFonts w:cs="Calibri" w:cstheme="minorAscii"/>
          <w:b w:val="1"/>
          <w:bCs w:val="1"/>
        </w:rPr>
      </w:pPr>
      <w:r w:rsidRPr="5FB386F6" w:rsidR="06F5520E">
        <w:rPr>
          <w:rFonts w:cs="Calibri" w:cstheme="minorAscii"/>
          <w:b w:val="1"/>
          <w:bCs w:val="1"/>
        </w:rPr>
        <w:t>= 1.2</w:t>
      </w:r>
    </w:p>
    <w:p w:rsidR="6DA9C1A1" w:rsidP="6DA9C1A1" w:rsidRDefault="6DA9C1A1" w14:paraId="4B574D16" w14:textId="3F3D37A9">
      <w:pPr>
        <w:pStyle w:val="Normal"/>
        <w:spacing w:after="0" w:line="240" w:lineRule="auto"/>
        <w:rPr>
          <w:rFonts w:cs="Calibri" w:cstheme="minorAscii"/>
          <w:b w:val="1"/>
          <w:bCs w:val="1"/>
        </w:rPr>
      </w:pPr>
    </w:p>
    <w:p w:rsidR="00182F62" w:rsidP="001B53BB" w:rsidRDefault="00182F62" w14:paraId="7B69131F" w14:textId="77777777">
      <w:pPr>
        <w:spacing w:after="0" w:line="240" w:lineRule="auto"/>
        <w:rPr>
          <w:rFonts w:ascii="Calibri" w:hAnsi="Calibri" w:cs="Calibri"/>
          <w:color w:val="000000"/>
        </w:rPr>
      </w:pPr>
    </w:p>
    <w:p w:rsidR="00182F62" w:rsidP="003E77CC" w:rsidRDefault="003E77CC" w14:paraId="1FC6A475" w14:textId="4B11D9B0">
      <w:pPr>
        <w:spacing w:after="0" w:line="240" w:lineRule="auto"/>
      </w:pPr>
      <w:r w:rsidRPr="003E77CC">
        <w:rPr>
          <w:b/>
        </w:rPr>
        <w:t>Additional evidence link (i.e., for videos, more images, or other files that are not included in this file):</w:t>
      </w:r>
    </w:p>
    <w:sectPr w:rsidR="00182F62" w:rsidSect="003C426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 w:code="9"/>
      <w:pgMar w:top="1560" w:right="1021" w:bottom="1021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F755B" w:rsidP="00D75034" w:rsidRDefault="00AF755B" w14:paraId="0F345447" w14:textId="77777777">
      <w:pPr>
        <w:spacing w:after="0" w:line="240" w:lineRule="auto"/>
      </w:pPr>
      <w:r>
        <w:separator/>
      </w:r>
    </w:p>
  </w:endnote>
  <w:endnote w:type="continuationSeparator" w:id="0">
    <w:p w:rsidR="00AF755B" w:rsidP="00D75034" w:rsidRDefault="00AF755B" w14:paraId="293964D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F7343" w:rsidRDefault="009F7343" w14:paraId="60CFE01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F7343" w:rsidRDefault="009F7343" w14:paraId="21CEDD4C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F7343" w:rsidRDefault="009F7343" w14:paraId="1137818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F755B" w:rsidP="00D75034" w:rsidRDefault="00AF755B" w14:paraId="08853921" w14:textId="77777777">
      <w:pPr>
        <w:spacing w:after="0" w:line="240" w:lineRule="auto"/>
      </w:pPr>
      <w:r>
        <w:separator/>
      </w:r>
    </w:p>
  </w:footnote>
  <w:footnote w:type="continuationSeparator" w:id="0">
    <w:p w:rsidR="00AF755B" w:rsidP="00D75034" w:rsidRDefault="00AF755B" w14:paraId="21809B3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F7343" w:rsidRDefault="009F7343" w14:paraId="3B03BE35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D75034" w:rsidRDefault="009F7343" w14:paraId="26C17C89" w14:textId="64DF14FA">
    <w:pPr>
      <w:pStyle w:val="Header"/>
    </w:pPr>
    <w:r w:rsidRPr="00D75034">
      <w:rPr>
        <w:noProof/>
        <w:lang w:val="en-US"/>
      </w:rPr>
      <w:drawing>
        <wp:anchor distT="0" distB="0" distL="114300" distR="114300" simplePos="0" relativeHeight="251656192" behindDoc="0" locked="0" layoutInCell="1" allowOverlap="1" wp14:anchorId="086749AB" wp14:editId="6BA0788D">
          <wp:simplePos x="0" y="0"/>
          <wp:positionH relativeFrom="column">
            <wp:posOffset>5092700</wp:posOffset>
          </wp:positionH>
          <wp:positionV relativeFrom="paragraph">
            <wp:posOffset>-326390</wp:posOffset>
          </wp:positionV>
          <wp:extent cx="1099820" cy="810260"/>
          <wp:effectExtent l="0" t="0" r="5080" b="8890"/>
          <wp:wrapNone/>
          <wp:docPr id="10" name="Gambar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GreenMetric-PC\AppData\Local\Microsoft\Windows\INetCache\Content.Word\logo_gm_small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99820" cy="810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75034" w:rsidR="00D75034">
      <w:rPr>
        <w:noProof/>
        <w:lang w:val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1B0F942" wp14:editId="5D34B554">
              <wp:simplePos x="0" y="0"/>
              <wp:positionH relativeFrom="column">
                <wp:posOffset>0</wp:posOffset>
              </wp:positionH>
              <wp:positionV relativeFrom="paragraph">
                <wp:posOffset>-248285</wp:posOffset>
              </wp:positionV>
              <wp:extent cx="1238250" cy="638175"/>
              <wp:effectExtent l="0" t="0" r="19050" b="28575"/>
              <wp:wrapNone/>
              <wp:docPr id="2" name="Persegi Panja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Pr="00B1346C" w:rsidR="00D75034" w:rsidP="00D75034" w:rsidRDefault="00D75034" w14:paraId="7B8FBE08" w14:textId="77777777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:rsidRPr="00B1346C" w:rsidR="00D75034" w:rsidP="00D75034" w:rsidRDefault="00D75034" w14:paraId="547A3AC2" w14:textId="77777777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 w14:anchorId="6031ED61">
            <v:rect id="Persegi Panjang 2" style="position:absolute;margin-left:0;margin-top:-19.55pt;width:97.5pt;height:50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7" fillcolor="white [3201]" strokecolor="#92d050" strokeweight="2pt" w14:anchorId="71B0F9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">
              <v:textbox>
                <w:txbxContent>
                  <w:p w:rsidRPr="00B1346C" w:rsidR="00D75034" w:rsidP="00D75034" w:rsidRDefault="00D75034" w14:paraId="100584F7" w14:textId="77777777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:rsidRPr="00B1346C" w:rsidR="00D75034" w:rsidP="00D75034" w:rsidRDefault="00D75034" w14:paraId="672A6659" w14:textId="77777777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F7343" w:rsidRDefault="009F7343" w14:paraId="2EFFAFF5" w14:textId="77777777">
    <w:pPr>
      <w:pStyle w:val="Header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263F7"/>
    <w:rsid w:val="00036460"/>
    <w:rsid w:val="000B549A"/>
    <w:rsid w:val="000D4D0F"/>
    <w:rsid w:val="00116801"/>
    <w:rsid w:val="001271F8"/>
    <w:rsid w:val="00182F62"/>
    <w:rsid w:val="001B3E1F"/>
    <w:rsid w:val="001B53BB"/>
    <w:rsid w:val="001F357C"/>
    <w:rsid w:val="0020293D"/>
    <w:rsid w:val="0020526D"/>
    <w:rsid w:val="00331B0C"/>
    <w:rsid w:val="003B57D3"/>
    <w:rsid w:val="003C426C"/>
    <w:rsid w:val="003C48E7"/>
    <w:rsid w:val="003E77CC"/>
    <w:rsid w:val="00410A6C"/>
    <w:rsid w:val="00417CB3"/>
    <w:rsid w:val="00433A56"/>
    <w:rsid w:val="004874D2"/>
    <w:rsid w:val="004D0A04"/>
    <w:rsid w:val="004F3E0A"/>
    <w:rsid w:val="00531476"/>
    <w:rsid w:val="00546839"/>
    <w:rsid w:val="005D42EF"/>
    <w:rsid w:val="005D51E6"/>
    <w:rsid w:val="0063628C"/>
    <w:rsid w:val="006540D9"/>
    <w:rsid w:val="008C4BF5"/>
    <w:rsid w:val="0094738B"/>
    <w:rsid w:val="00947D18"/>
    <w:rsid w:val="009A113C"/>
    <w:rsid w:val="009F1AEF"/>
    <w:rsid w:val="009F7343"/>
    <w:rsid w:val="00A67824"/>
    <w:rsid w:val="00AB0DB2"/>
    <w:rsid w:val="00AF755B"/>
    <w:rsid w:val="00B34EE9"/>
    <w:rsid w:val="00B633ED"/>
    <w:rsid w:val="00CC7C17"/>
    <w:rsid w:val="00D30411"/>
    <w:rsid w:val="00D504E8"/>
    <w:rsid w:val="00D75034"/>
    <w:rsid w:val="00DC7CB4"/>
    <w:rsid w:val="00DE3211"/>
    <w:rsid w:val="00E92B0D"/>
    <w:rsid w:val="00F76135"/>
    <w:rsid w:val="00F86199"/>
    <w:rsid w:val="00F97921"/>
    <w:rsid w:val="00FE7622"/>
    <w:rsid w:val="040EBD69"/>
    <w:rsid w:val="06F5520E"/>
    <w:rsid w:val="17C83586"/>
    <w:rsid w:val="188064A3"/>
    <w:rsid w:val="1B2EC5EC"/>
    <w:rsid w:val="21D50E1D"/>
    <w:rsid w:val="23D90ED3"/>
    <w:rsid w:val="2764C05F"/>
    <w:rsid w:val="279D1F98"/>
    <w:rsid w:val="282FAF03"/>
    <w:rsid w:val="2D05DEFE"/>
    <w:rsid w:val="2E268BB6"/>
    <w:rsid w:val="2F96F241"/>
    <w:rsid w:val="311A11F3"/>
    <w:rsid w:val="3CDA71A2"/>
    <w:rsid w:val="3E9C9A9A"/>
    <w:rsid w:val="445A7EE5"/>
    <w:rsid w:val="480B5FB8"/>
    <w:rsid w:val="4935A876"/>
    <w:rsid w:val="501FE07B"/>
    <w:rsid w:val="51998EB8"/>
    <w:rsid w:val="5FB386F6"/>
    <w:rsid w:val="5FF70AFC"/>
    <w:rsid w:val="5FFEF8CC"/>
    <w:rsid w:val="678907F9"/>
    <w:rsid w:val="6A7BBFA3"/>
    <w:rsid w:val="6DA9C1A1"/>
    <w:rsid w:val="754F4F4D"/>
    <w:rsid w:val="76260AF7"/>
    <w:rsid w:val="7CFBBC7B"/>
    <w:rsid w:val="7E58D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604E1"/>
  <w15:docId w15:val="{3286CF4D-F85C-4968-A2E3-53748E4559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75034"/>
  </w:style>
  <w:style w:type="paragraph" w:styleId="Footer">
    <w:name w:val="footer"/>
    <w:basedOn w:val="Normal"/>
    <w:link w:val="Foot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75034"/>
  </w:style>
  <w:style w:type="paragraph" w:styleId="Default" w:customStyle="1">
    <w:name w:val="Default"/>
    <w:rsid w:val="003C42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character" w:styleId="fontstyle01" w:customStyle="1">
    <w:name w:val="fontstyle01"/>
    <w:basedOn w:val="DefaultParagraphFont"/>
    <w:rsid w:val="001271F8"/>
    <w:rPr>
      <w:rFonts w:hint="default" w:ascii="Calibri" w:hAnsi="Calibri" w:cs="Calibri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7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webSettings" Target="web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3.xml" Id="rId11" /><Relationship Type="http://schemas.openxmlformats.org/officeDocument/2006/relationships/endnotes" Target="endnotes.xml" Id="rId5" /><Relationship Type="http://schemas.openxmlformats.org/officeDocument/2006/relationships/footer" Target="footer2.xml" Id="rId10" /><Relationship Type="http://schemas.openxmlformats.org/officeDocument/2006/relationships/footnotes" Target="footnote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home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ismail - [2010]</dc:creator>
  <lastModifiedBy>green ui</lastModifiedBy>
  <revision>7</revision>
  <dcterms:created xsi:type="dcterms:W3CDTF">2021-05-18T08:59:00.0000000Z</dcterms:created>
  <dcterms:modified xsi:type="dcterms:W3CDTF">2026-02-18T06:24:15.9458525Z</dcterms:modified>
</coreProperties>
</file>