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A2DC" w14:textId="68F849CA" w:rsidR="00AC056D" w:rsidRDefault="006F2ACE" w:rsidP="002A679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75B4E" wp14:editId="06D88751">
                <wp:simplePos x="0" y="0"/>
                <wp:positionH relativeFrom="margin">
                  <wp:posOffset>2546985</wp:posOffset>
                </wp:positionH>
                <wp:positionV relativeFrom="paragraph">
                  <wp:posOffset>7261860</wp:posOffset>
                </wp:positionV>
                <wp:extent cx="3474720" cy="40132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9340E" w14:textId="2133426E" w:rsidR="009D2A06" w:rsidRPr="00C456E2" w:rsidRDefault="006F2ACE" w:rsidP="009D2A06">
                            <w:pPr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Proceso que presenta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75B4E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200.55pt;margin-top:571.8pt;width:273.6pt;height:3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" filled="f" stroked="f" strokeweight=".5pt">
                <v:textbox>
                  <w:txbxContent>
                    <w:p w14:paraId="7EF9340E" w14:textId="2133426E" w:rsidR="009D2A06" w:rsidRPr="00C456E2" w:rsidRDefault="006F2ACE" w:rsidP="009D2A06">
                      <w:pPr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Proceso que presenta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33E2E" wp14:editId="1BDDD0F2">
                <wp:simplePos x="0" y="0"/>
                <wp:positionH relativeFrom="margin">
                  <wp:posOffset>2533650</wp:posOffset>
                </wp:positionH>
                <wp:positionV relativeFrom="paragraph">
                  <wp:posOffset>7472680</wp:posOffset>
                </wp:positionV>
                <wp:extent cx="3048000" cy="40132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B8D59" w14:textId="299B8EC5" w:rsidR="00AD09E4" w:rsidRPr="00AD09E4" w:rsidRDefault="00AD09E4" w:rsidP="00AD09E4">
                            <w:pPr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D09E4"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 xml:space="preserve">Presentado por: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3E2E" id="Cuadro de texto 13" o:spid="_x0000_s1027" type="#_x0000_t202" style="position:absolute;left:0;text-align:left;margin-left:199.5pt;margin-top:588.4pt;width:240pt;height:3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" filled="f" stroked="f" strokeweight=".5pt">
                <v:textbox>
                  <w:txbxContent>
                    <w:p w14:paraId="362B8D59" w14:textId="299B8EC5" w:rsidR="00AD09E4" w:rsidRPr="00AD09E4" w:rsidRDefault="00AD09E4" w:rsidP="00AD09E4">
                      <w:pPr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AD09E4"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 xml:space="preserve">Presentado por: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327F5" wp14:editId="3BED201F">
                <wp:simplePos x="0" y="0"/>
                <wp:positionH relativeFrom="margin">
                  <wp:posOffset>2516505</wp:posOffset>
                </wp:positionH>
                <wp:positionV relativeFrom="paragraph">
                  <wp:posOffset>7663180</wp:posOffset>
                </wp:positionV>
                <wp:extent cx="3710940" cy="4013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1F2F7" w14:textId="6EFE36BE" w:rsidR="00901539" w:rsidRPr="00C456E2" w:rsidRDefault="009D2A06" w:rsidP="0090153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456E2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UNIVERSIDAD DE SANTANDER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327F5" id="Cuadro de texto 11" o:spid="_x0000_s1028" type="#_x0000_t202" style="position:absolute;left:0;text-align:left;margin-left:198.15pt;margin-top:603.4pt;width:292.2pt;height:3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" filled="f" stroked="f" strokeweight=".5pt">
                <v:textbox>
                  <w:txbxContent>
                    <w:p w14:paraId="1711F2F7" w14:textId="6EFE36BE" w:rsidR="00901539" w:rsidRPr="00C456E2" w:rsidRDefault="009D2A06" w:rsidP="00901539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 w:rsidRPr="00C456E2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UNIVERSIDAD DE SANTANDER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w:drawing>
          <wp:anchor distT="0" distB="0" distL="114300" distR="114300" simplePos="0" relativeHeight="251658239" behindDoc="0" locked="0" layoutInCell="1" allowOverlap="1" wp14:anchorId="098CBD08" wp14:editId="56C186F0">
            <wp:simplePos x="0" y="0"/>
            <wp:positionH relativeFrom="page">
              <wp:align>right</wp:align>
            </wp:positionH>
            <wp:positionV relativeFrom="paragraph">
              <wp:posOffset>-1076960</wp:posOffset>
            </wp:positionV>
            <wp:extent cx="7764780" cy="10982972"/>
            <wp:effectExtent l="0" t="0" r="7620" b="8890"/>
            <wp:wrapNone/>
            <wp:docPr id="1694994074" name="Imagen 17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4074" name="Imagen 17" descr="Calendari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982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56D">
        <w:rPr>
          <w:lang w:val="es-MX"/>
        </w:rPr>
        <w:br w:type="page"/>
      </w:r>
    </w:p>
    <w:p w14:paraId="6CCB91A1" w14:textId="77777777" w:rsidR="00D97C5A" w:rsidRDefault="00D97C5A" w:rsidP="002A6797">
      <w:pPr>
        <w:jc w:val="both"/>
        <w:rPr>
          <w:lang w:val="es-MX"/>
        </w:rPr>
      </w:pPr>
    </w:p>
    <w:bookmarkStart w:id="0" w:name="_Toc149737771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-21256809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34BF9C" w14:textId="05203BE7" w:rsidR="00F43398" w:rsidRDefault="00F43398" w:rsidP="002A6797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19B572AF" w14:textId="5DFC4CA2" w:rsidR="000460C3" w:rsidRDefault="00F4339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7019" w:history="1">
            <w:r w:rsidR="000460C3" w:rsidRPr="00B04771">
              <w:rPr>
                <w:rStyle w:val="Hipervnculo"/>
                <w:noProof/>
                <w:lang w:val="es-MX"/>
              </w:rPr>
              <w:t>1.</w:t>
            </w:r>
            <w:r w:rsidR="000460C3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0460C3" w:rsidRPr="00B04771">
              <w:rPr>
                <w:rStyle w:val="Hipervnculo"/>
                <w:noProof/>
                <w:lang w:val="es-MX"/>
              </w:rPr>
              <w:t>Resumen Ejecutivo</w:t>
            </w:r>
            <w:r w:rsidR="000460C3">
              <w:rPr>
                <w:noProof/>
                <w:webHidden/>
              </w:rPr>
              <w:tab/>
            </w:r>
            <w:r w:rsidR="000460C3">
              <w:rPr>
                <w:noProof/>
                <w:webHidden/>
              </w:rPr>
              <w:fldChar w:fldCharType="begin"/>
            </w:r>
            <w:r w:rsidR="000460C3">
              <w:rPr>
                <w:noProof/>
                <w:webHidden/>
              </w:rPr>
              <w:instrText xml:space="preserve"> PAGEREF _Toc213927019 \h </w:instrText>
            </w:r>
            <w:r w:rsidR="000460C3">
              <w:rPr>
                <w:noProof/>
                <w:webHidden/>
              </w:rPr>
            </w:r>
            <w:r w:rsidR="000460C3">
              <w:rPr>
                <w:noProof/>
                <w:webHidden/>
              </w:rPr>
              <w:fldChar w:fldCharType="separate"/>
            </w:r>
            <w:r w:rsidR="000460C3">
              <w:rPr>
                <w:noProof/>
                <w:webHidden/>
              </w:rPr>
              <w:t>3</w:t>
            </w:r>
            <w:r w:rsidR="000460C3">
              <w:rPr>
                <w:noProof/>
                <w:webHidden/>
              </w:rPr>
              <w:fldChar w:fldCharType="end"/>
            </w:r>
          </w:hyperlink>
        </w:p>
        <w:p w14:paraId="60FD7312" w14:textId="41F011EC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0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6F06" w14:textId="573F718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1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3230" w14:textId="0605C5AA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2" w:history="1">
            <w:r w:rsidRPr="00B04771">
              <w:rPr>
                <w:rStyle w:val="Hipervnculo"/>
                <w:noProof/>
              </w:rPr>
              <w:t>Ejemplo de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42C3" w14:textId="1B10B02B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3" w:history="1">
            <w:r w:rsidRPr="00B04771">
              <w:rPr>
                <w:rStyle w:val="Hipervnculo"/>
                <w:noProof/>
                <w:lang w:val="es-MX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  <w:lang w:val="es-MX"/>
              </w:rPr>
              <w:t>Alineación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1F31" w14:textId="2DE8AB16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4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40F0" w14:textId="3BB4D9B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5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9227C" w14:textId="4062FE2D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6" w:history="1">
            <w:r w:rsidRPr="00B04771">
              <w:rPr>
                <w:rStyle w:val="Hipervnculo"/>
                <w:noProof/>
              </w:rPr>
              <w:t>Ejemplo de Alineación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CD15" w14:textId="7DC29776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7" w:history="1">
            <w:r w:rsidRPr="00B0477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Objetivos y Metas Anuales de la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76E4" w14:textId="12F14C2F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8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07FB" w14:textId="1923B89C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29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0B64" w14:textId="3A89EB9E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0" w:history="1">
            <w:r w:rsidRPr="00B04771">
              <w:rPr>
                <w:rStyle w:val="Hipervnculo"/>
                <w:noProof/>
              </w:rPr>
              <w:t>Ejemplo de Objetivos y Metas Anuales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C1AF" w14:textId="00AC29A8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1" w:history="1">
            <w:r w:rsidRPr="00B04771">
              <w:rPr>
                <w:rStyle w:val="Hipervnculo"/>
                <w:noProof/>
              </w:rPr>
              <w:t>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45EB" w14:textId="4E8E49AB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2" w:history="1">
            <w:r w:rsidRPr="00B04771">
              <w:rPr>
                <w:rStyle w:val="Hipervnculo"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Resultados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1F37" w14:textId="5F19F0E6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3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4876" w14:textId="660A6CE4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4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BBA5" w14:textId="5DBD0F3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5" w:history="1">
            <w:r w:rsidRPr="00B04771">
              <w:rPr>
                <w:rStyle w:val="Hipervnculo"/>
                <w:noProof/>
              </w:rPr>
              <w:t>Ejemplo de Resultados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8E8B" w14:textId="74D9E865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6" w:history="1">
            <w:r w:rsidRPr="00B04771">
              <w:rPr>
                <w:rStyle w:val="Hipervnculo"/>
                <w:noProof/>
              </w:rPr>
              <w:t>Logros extraordinarios: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5006" w14:textId="55A52976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7" w:history="1">
            <w:r w:rsidRPr="00B04771">
              <w:rPr>
                <w:rStyle w:val="Hipervnculo"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Distinguir logros innovadores/excepcionales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D4D1" w14:textId="449D90B1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8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1935" w14:textId="716A207C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39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0ACE" w14:textId="67FD53E5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0" w:history="1">
            <w:r w:rsidRPr="00B04771">
              <w:rPr>
                <w:rStyle w:val="Hipervnculo"/>
                <w:noProof/>
              </w:rPr>
              <w:t>Ejemplo de logros innovadores/excepcionales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40C0" w14:textId="1A5A2E0C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1" w:history="1">
            <w:r w:rsidRPr="00B04771">
              <w:rPr>
                <w:rStyle w:val="Hipervnculo"/>
                <w:noProof/>
              </w:rPr>
              <w:t>Evidencias recomendadas: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0DD44" w14:textId="2F484ACF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2" w:history="1">
            <w:r w:rsidRPr="00B04771">
              <w:rPr>
                <w:rStyle w:val="Hipervnculo"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Análisis de Retos y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5989" w14:textId="2FDE80EE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3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C2E5" w14:textId="0663B39A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4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BB23" w14:textId="723A60BB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5" w:history="1">
            <w:r w:rsidRPr="00B04771">
              <w:rPr>
                <w:rStyle w:val="Hipervnculo"/>
                <w:noProof/>
              </w:rPr>
              <w:t>Extensión recomendada: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EF94" w14:textId="7972D45F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6" w:history="1">
            <w:r w:rsidRPr="00B04771">
              <w:rPr>
                <w:rStyle w:val="Hipervnculo"/>
                <w:noProof/>
              </w:rPr>
              <w:t>Retos enfrentados: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CDA5" w14:textId="4B6DEBFD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7" w:history="1">
            <w:r w:rsidRPr="00B04771">
              <w:rPr>
                <w:rStyle w:val="Hipervnculo"/>
                <w:noProof/>
              </w:rPr>
              <w:t>Aprendizajes obtenidos: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F45A" w14:textId="3D1EF17B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8" w:history="1">
            <w:r w:rsidRPr="00B04771">
              <w:rPr>
                <w:rStyle w:val="Hipervnculo"/>
                <w:noProof/>
              </w:rPr>
              <w:t>Oportunidades detectadas: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107E" w14:textId="3B444B6F" w:rsidR="000460C3" w:rsidRDefault="000460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49" w:history="1">
            <w:r w:rsidRPr="00B04771">
              <w:rPr>
                <w:rStyle w:val="Hipervnculo"/>
                <w:noProof/>
              </w:rPr>
              <w:t>Propuestas para el próximo periodo: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658D" w14:textId="3DF2AEA5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0" w:history="1">
            <w:r w:rsidRPr="00B04771">
              <w:rPr>
                <w:rStyle w:val="Hipervnculo"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Impacto Institucional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9967" w14:textId="2D0B1F2A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1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F3AF" w14:textId="7A9A95D9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2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E76BD" w14:textId="4B9E4E7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3" w:history="1">
            <w:r w:rsidRPr="00B04771">
              <w:rPr>
                <w:rStyle w:val="Hipervnculo"/>
                <w:noProof/>
              </w:rPr>
              <w:t>Ejemplo de Impacto Institucional Transversal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F55F" w14:textId="75B6E232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4" w:history="1">
            <w:r w:rsidRPr="00B04771">
              <w:rPr>
                <w:rStyle w:val="Hipervnculo"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Indicadores de Equidad, Inclusión y Sostenibilidad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06A4" w14:textId="0CD472C3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5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A634" w14:textId="2C1F49EB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6" w:history="1">
            <w:r w:rsidRPr="00B04771">
              <w:rPr>
                <w:rStyle w:val="Hipervnculo"/>
                <w:noProof/>
              </w:rPr>
              <w:t>Porqué hacerlo y 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16ED" w14:textId="4EDA7194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7" w:history="1">
            <w:r w:rsidRPr="00B04771">
              <w:rPr>
                <w:rStyle w:val="Hipervnculo"/>
                <w:noProof/>
              </w:rPr>
              <w:t>Ejemplo de Indicadores de Equidad, Inclusión y Sostenibilidad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234B" w14:textId="2880E85A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8" w:history="1">
            <w:r w:rsidRPr="00B04771">
              <w:rPr>
                <w:rStyle w:val="Hipervnculo"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Evidencia y Fuentes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B9A1" w14:textId="6AF2369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59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36F8" w14:textId="507327ED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0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AE00" w14:textId="719147AD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1" w:history="1">
            <w:r w:rsidRPr="00B04771">
              <w:rPr>
                <w:rStyle w:val="Hipervnculo"/>
                <w:noProof/>
              </w:rPr>
              <w:t>Ejemplo de Evidencia y Fuentes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EAAD" w14:textId="213386A2" w:rsidR="000460C3" w:rsidRDefault="000460C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2" w:history="1">
            <w:r w:rsidRPr="00B04771">
              <w:rPr>
                <w:rStyle w:val="Hipervnculo"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B04771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BCED" w14:textId="0B202384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3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8DEA" w14:textId="5DE4D91C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4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1E3B" w14:textId="0F98D759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5" w:history="1">
            <w:r w:rsidRPr="00B04771">
              <w:rPr>
                <w:rStyle w:val="Hipervnculo"/>
                <w:noProof/>
              </w:rPr>
              <w:t>Ejemplo de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77733" w14:textId="4E48BB2A" w:rsidR="000460C3" w:rsidRDefault="000460C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6" w:history="1">
            <w:r w:rsidRPr="00B04771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E175" w14:textId="79AF3217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7" w:history="1">
            <w:r w:rsidRPr="00B04771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F7C7" w14:textId="12A51E82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8" w:history="1">
            <w:r w:rsidRPr="00B04771">
              <w:rPr>
                <w:rStyle w:val="Hipervnculo"/>
                <w:noProof/>
              </w:rPr>
              <w:t>Porqué hacerlo y extensión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388EC" w14:textId="2AB060F8" w:rsidR="000460C3" w:rsidRDefault="000460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3927069" w:history="1">
            <w:r w:rsidRPr="00B04771">
              <w:rPr>
                <w:rStyle w:val="Hipervnculo"/>
                <w:noProof/>
              </w:rPr>
              <w:t>Ejemplo de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7DAC" w14:textId="0BF8BADA" w:rsidR="00F43398" w:rsidRDefault="00F43398" w:rsidP="002A6797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C096CAD" w14:textId="604C8294" w:rsidR="00DA382E" w:rsidRDefault="00DA382E" w:rsidP="002A6797">
      <w:pPr>
        <w:pStyle w:val="Ttulo1"/>
        <w:ind w:left="720"/>
        <w:jc w:val="both"/>
        <w:rPr>
          <w:lang w:val="es-MX"/>
        </w:rPr>
      </w:pPr>
      <w:r>
        <w:rPr>
          <w:lang w:val="es-MX"/>
        </w:rPr>
        <w:br w:type="page"/>
      </w:r>
    </w:p>
    <w:p w14:paraId="62432812" w14:textId="6BFA9657" w:rsidR="00F41203" w:rsidRPr="00D94AB8" w:rsidRDefault="00D94AB8" w:rsidP="000460C3">
      <w:pPr>
        <w:pStyle w:val="Ttulo1"/>
        <w:numPr>
          <w:ilvl w:val="0"/>
          <w:numId w:val="68"/>
        </w:numPr>
        <w:rPr>
          <w:lang w:val="es-MX"/>
        </w:rPr>
      </w:pPr>
      <w:bookmarkStart w:id="1" w:name="_Toc213927019"/>
      <w:bookmarkEnd w:id="0"/>
      <w:r w:rsidRPr="00D94AB8">
        <w:rPr>
          <w:lang w:val="es-MX"/>
        </w:rPr>
        <w:lastRenderedPageBreak/>
        <w:t>Resumen Ejecutivo</w:t>
      </w:r>
      <w:bookmarkEnd w:id="1"/>
    </w:p>
    <w:p w14:paraId="6083773E" w14:textId="77777777" w:rsidR="00A63D9E" w:rsidRPr="00A63D9E" w:rsidRDefault="00A63D9E" w:rsidP="00A63D9E">
      <w:pPr>
        <w:pStyle w:val="Ttulo2"/>
        <w:rPr>
          <w:bCs/>
        </w:rPr>
      </w:pPr>
      <w:bookmarkStart w:id="2" w:name="_Toc213927020"/>
      <w:r w:rsidRPr="00A63D9E">
        <w:t>Síntesis</w:t>
      </w:r>
      <w:bookmarkEnd w:id="2"/>
    </w:p>
    <w:p w14:paraId="2E8268A8" w14:textId="77777777" w:rsidR="00A63D9E" w:rsidRPr="00A63D9E" w:rsidRDefault="00A63D9E" w:rsidP="00A63D9E">
      <w:pPr>
        <w:jc w:val="both"/>
      </w:pPr>
      <w:r w:rsidRPr="00A63D9E">
        <w:t>El resumen ejecutivo es una síntesis clara, concreta y global que presenta los principales logros, retos, avances, cifras clave, oportunidades y hechos relevantes de la gestión anual de la unidad. Permite a los lectores tener una visión rápida, integral y estratégica del desempeño, antes de revisar los detalles del informe.</w:t>
      </w:r>
    </w:p>
    <w:p w14:paraId="5BF5B46B" w14:textId="77777777" w:rsidR="00A63D9E" w:rsidRPr="00A63D9E" w:rsidRDefault="00A63D9E" w:rsidP="00A63D9E">
      <w:pPr>
        <w:pStyle w:val="Ttulo2"/>
        <w:rPr>
          <w:bCs/>
        </w:rPr>
      </w:pPr>
      <w:bookmarkStart w:id="3" w:name="_Toc213927021"/>
      <w:r w:rsidRPr="00A63D9E">
        <w:t>Porqué hacerlo y extensión recomendada</w:t>
      </w:r>
      <w:bookmarkEnd w:id="3"/>
    </w:p>
    <w:p w14:paraId="7C176055" w14:textId="77777777" w:rsidR="00A63D9E" w:rsidRPr="00A63D9E" w:rsidRDefault="00A63D9E" w:rsidP="00A63D9E">
      <w:pPr>
        <w:numPr>
          <w:ilvl w:val="0"/>
          <w:numId w:val="45"/>
        </w:numPr>
        <w:jc w:val="both"/>
      </w:pPr>
      <w:r w:rsidRPr="00A63D9E">
        <w:t>Por qué hacerlo:</w:t>
      </w:r>
    </w:p>
    <w:p w14:paraId="27D79990" w14:textId="77777777" w:rsidR="00A63D9E" w:rsidRPr="00A63D9E" w:rsidRDefault="00A63D9E" w:rsidP="00A63D9E">
      <w:pPr>
        <w:numPr>
          <w:ilvl w:val="1"/>
          <w:numId w:val="45"/>
        </w:numPr>
        <w:jc w:val="both"/>
      </w:pPr>
      <w:r w:rsidRPr="00A63D9E">
        <w:t>Es la ventana principal del informe, facilita la comprensión a directivos, auditorías y actores externos sin que deban leer el documento entero.</w:t>
      </w:r>
    </w:p>
    <w:p w14:paraId="152AE662" w14:textId="77777777" w:rsidR="00A63D9E" w:rsidRPr="00A63D9E" w:rsidRDefault="00A63D9E" w:rsidP="00A63D9E">
      <w:pPr>
        <w:numPr>
          <w:ilvl w:val="1"/>
          <w:numId w:val="45"/>
        </w:numPr>
        <w:jc w:val="both"/>
      </w:pPr>
      <w:r w:rsidRPr="00A63D9E">
        <w:t>Permite mostrar la relevancia y el impacto de la gestión institucional.</w:t>
      </w:r>
    </w:p>
    <w:p w14:paraId="29D4F281" w14:textId="77777777" w:rsidR="00A63D9E" w:rsidRPr="00A63D9E" w:rsidRDefault="00A63D9E" w:rsidP="00A63D9E">
      <w:pPr>
        <w:numPr>
          <w:ilvl w:val="1"/>
          <w:numId w:val="45"/>
        </w:numPr>
        <w:jc w:val="both"/>
      </w:pPr>
      <w:r w:rsidRPr="00A63D9E">
        <w:t>Resume lo fundamental, ahorra tiempo y mejora la toma de decisiones.</w:t>
      </w:r>
    </w:p>
    <w:p w14:paraId="6967FB7A" w14:textId="77777777" w:rsidR="00A63D9E" w:rsidRPr="00A63D9E" w:rsidRDefault="00A63D9E" w:rsidP="00A63D9E">
      <w:pPr>
        <w:numPr>
          <w:ilvl w:val="0"/>
          <w:numId w:val="45"/>
        </w:numPr>
        <w:jc w:val="both"/>
      </w:pPr>
      <w:r w:rsidRPr="00A63D9E">
        <w:t>Extensión recomendada:</w:t>
      </w:r>
    </w:p>
    <w:p w14:paraId="55277580" w14:textId="77777777" w:rsidR="00A63D9E" w:rsidRPr="00A63D9E" w:rsidRDefault="00A63D9E" w:rsidP="00A63D9E">
      <w:pPr>
        <w:numPr>
          <w:ilvl w:val="1"/>
          <w:numId w:val="45"/>
        </w:numPr>
        <w:jc w:val="both"/>
      </w:pPr>
      <w:r w:rsidRPr="00A63D9E">
        <w:t>Ideal: 1 página (máximo 2 si es complejo).</w:t>
      </w:r>
    </w:p>
    <w:p w14:paraId="65D384D7" w14:textId="77777777" w:rsidR="00A63D9E" w:rsidRPr="00A63D9E" w:rsidRDefault="00A63D9E" w:rsidP="00A63D9E">
      <w:pPr>
        <w:numPr>
          <w:ilvl w:val="1"/>
          <w:numId w:val="45"/>
        </w:numPr>
        <w:jc w:val="both"/>
      </w:pPr>
      <w:r w:rsidRPr="00A63D9E">
        <w:t>En informes muy breves, puede ser de 1 a 3 párrafos, destacando lo esencial.</w:t>
      </w:r>
    </w:p>
    <w:p w14:paraId="7E9C2809" w14:textId="77777777" w:rsidR="00A63D9E" w:rsidRDefault="00A63D9E" w:rsidP="00A63D9E">
      <w:pPr>
        <w:pStyle w:val="Ttulo3"/>
      </w:pPr>
      <w:bookmarkStart w:id="4" w:name="_Toc213927022"/>
      <w:r w:rsidRPr="00A63D9E">
        <w:t>Ejemplo de Resumen Ejecutivo</w:t>
      </w:r>
      <w:bookmarkEnd w:id="4"/>
    </w:p>
    <w:p w14:paraId="28627AC0" w14:textId="77777777" w:rsidR="00A63D9E" w:rsidRPr="00A63D9E" w:rsidRDefault="00A63D9E" w:rsidP="00A63D9E"/>
    <w:p w14:paraId="47B8CBBE" w14:textId="77777777" w:rsidR="00A63D9E" w:rsidRPr="00A63D9E" w:rsidRDefault="00A63D9E" w:rsidP="00A63D9E">
      <w:pPr>
        <w:jc w:val="both"/>
        <w:rPr>
          <w:i/>
          <w:iCs/>
        </w:rPr>
      </w:pPr>
      <w:r w:rsidRPr="00A63D9E">
        <w:rPr>
          <w:i/>
          <w:iCs/>
        </w:rPr>
        <w:t>En el periodo 2025, la Vicerrectoría de Extensión de la UDES fortaleció su vinculación regional e internacional a través de la firma de 10 nuevos convenios estratégicos y la ampliación del programa de prácticas empresariales, que benefició a 700 estudiantes (un aumento del 32% respecto a 2024). Pese a los retos tecnológicos en zonas rurales, se implementó un sistema piloto de telecentros que mejoró la cobertura educativa virtual. El grado de satisfacción de los beneficiarios subió al 92% y se realizó un trabajo articulado con TIC para garantizar la continuidad académica. Se identifican como oportunidades la consolidación del modelo virtual y la expansión hacia municipios adicionales. Los logros alcanzados ratifican el compromiso de la unidad con los pilares del PDI, favoreciendo la apropiación social y la transformación regional.</w:t>
      </w:r>
    </w:p>
    <w:p w14:paraId="2C3005F5" w14:textId="4C0C39B7" w:rsidR="00EA1518" w:rsidRDefault="00EA1518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1131E272" w14:textId="360B0223" w:rsidR="00007A9C" w:rsidRDefault="005A01DD" w:rsidP="005A01DD">
      <w:pPr>
        <w:pStyle w:val="Ttulo1"/>
        <w:numPr>
          <w:ilvl w:val="0"/>
          <w:numId w:val="44"/>
        </w:numPr>
        <w:rPr>
          <w:lang w:val="es-MX"/>
        </w:rPr>
      </w:pPr>
      <w:bookmarkStart w:id="5" w:name="_Toc213927023"/>
      <w:r>
        <w:rPr>
          <w:lang w:val="es-MX"/>
        </w:rPr>
        <w:lastRenderedPageBreak/>
        <w:t>Alineación Estratégica</w:t>
      </w:r>
      <w:bookmarkEnd w:id="5"/>
    </w:p>
    <w:p w14:paraId="271ADE21" w14:textId="77777777" w:rsidR="006A3076" w:rsidRDefault="006A3076" w:rsidP="002A6797">
      <w:pPr>
        <w:jc w:val="both"/>
        <w:rPr>
          <w:lang w:val="es-MX"/>
        </w:rPr>
      </w:pPr>
    </w:p>
    <w:p w14:paraId="68543829" w14:textId="77777777" w:rsidR="00EB42CF" w:rsidRDefault="00EB42CF" w:rsidP="00EB42CF">
      <w:pPr>
        <w:pStyle w:val="Ttulo2"/>
      </w:pPr>
      <w:bookmarkStart w:id="6" w:name="_Toc213927024"/>
      <w:r w:rsidRPr="00EB42CF">
        <w:t>Síntesis</w:t>
      </w:r>
      <w:bookmarkEnd w:id="6"/>
    </w:p>
    <w:p w14:paraId="149A77A4" w14:textId="77777777" w:rsidR="0087696F" w:rsidRPr="0087696F" w:rsidRDefault="0087696F" w:rsidP="0087696F"/>
    <w:p w14:paraId="01FB61AD" w14:textId="77777777" w:rsidR="00EB42CF" w:rsidRPr="00EB42CF" w:rsidRDefault="00EB42CF" w:rsidP="00EB42CF">
      <w:pPr>
        <w:jc w:val="both"/>
      </w:pPr>
      <w:r w:rsidRPr="00EB42CF">
        <w:t>La alineación estratégica es el espacio donde se explicita cómo las acciones, resultados y decisiones de la unidad durante el año contribuyeron a los grandes propósitos institucionales: misión, visión y los pilares del Plan de Desarrollo Institucional (PDI). Refuerza la coherencia entre el trabajo cotidiano y los grandes objetivos de la UDES.</w:t>
      </w:r>
    </w:p>
    <w:p w14:paraId="23DEE917" w14:textId="77777777" w:rsidR="00EB42CF" w:rsidRDefault="00EB42CF" w:rsidP="00EB42CF">
      <w:pPr>
        <w:pStyle w:val="Ttulo2"/>
      </w:pPr>
      <w:bookmarkStart w:id="7" w:name="_Toc213927025"/>
      <w:r w:rsidRPr="00EB42CF">
        <w:t>Porqué hacerlo y extensión recomendada</w:t>
      </w:r>
      <w:bookmarkEnd w:id="7"/>
    </w:p>
    <w:p w14:paraId="39A0D686" w14:textId="77777777" w:rsidR="00EB42CF" w:rsidRPr="00EB42CF" w:rsidRDefault="00EB42CF" w:rsidP="00EB42CF">
      <w:pPr>
        <w:numPr>
          <w:ilvl w:val="0"/>
          <w:numId w:val="46"/>
        </w:numPr>
        <w:jc w:val="both"/>
      </w:pPr>
      <w:r w:rsidRPr="00EB42CF">
        <w:t>Por qué hacerlo:</w:t>
      </w:r>
    </w:p>
    <w:p w14:paraId="6A52A1E0" w14:textId="77777777" w:rsidR="00EB42CF" w:rsidRPr="00EB42CF" w:rsidRDefault="00EB42CF" w:rsidP="00EB42CF">
      <w:pPr>
        <w:numPr>
          <w:ilvl w:val="1"/>
          <w:numId w:val="46"/>
        </w:numPr>
        <w:jc w:val="both"/>
      </w:pPr>
      <w:r w:rsidRPr="00EB42CF">
        <w:t>Permite que todos los procesos reportados sean evaluados en función del direccionamiento y prioridades estratégicas de la universidad.</w:t>
      </w:r>
    </w:p>
    <w:p w14:paraId="7F190E59" w14:textId="77777777" w:rsidR="00EB42CF" w:rsidRPr="00EB42CF" w:rsidRDefault="00EB42CF" w:rsidP="00EB42CF">
      <w:pPr>
        <w:numPr>
          <w:ilvl w:val="1"/>
          <w:numId w:val="46"/>
        </w:numPr>
        <w:jc w:val="both"/>
      </w:pPr>
      <w:r w:rsidRPr="00EB42CF">
        <w:t>Facilita que el informe sea útil para evaluación institucional, procesos de acreditación, y auditorías.</w:t>
      </w:r>
    </w:p>
    <w:p w14:paraId="7F4875D2" w14:textId="77777777" w:rsidR="00EB42CF" w:rsidRPr="00EB42CF" w:rsidRDefault="00EB42CF" w:rsidP="00EB42CF">
      <w:pPr>
        <w:numPr>
          <w:ilvl w:val="1"/>
          <w:numId w:val="46"/>
        </w:numPr>
        <w:jc w:val="both"/>
      </w:pPr>
      <w:r w:rsidRPr="00EB42CF">
        <w:t>Refuerza la cultura de trabajo alineado al proyecto educativo institucional.</w:t>
      </w:r>
    </w:p>
    <w:p w14:paraId="19DD057C" w14:textId="77777777" w:rsidR="00EB42CF" w:rsidRPr="00EB42CF" w:rsidRDefault="00EB42CF" w:rsidP="00EB42CF">
      <w:pPr>
        <w:numPr>
          <w:ilvl w:val="0"/>
          <w:numId w:val="46"/>
        </w:numPr>
        <w:jc w:val="both"/>
      </w:pPr>
      <w:r w:rsidRPr="00EB42CF">
        <w:t>Extensión recomendada:</w:t>
      </w:r>
    </w:p>
    <w:p w14:paraId="4F2813D4" w14:textId="77777777" w:rsidR="00EB42CF" w:rsidRPr="00EB42CF" w:rsidRDefault="00EB42CF" w:rsidP="00EB42CF">
      <w:pPr>
        <w:numPr>
          <w:ilvl w:val="1"/>
          <w:numId w:val="46"/>
        </w:numPr>
        <w:jc w:val="both"/>
      </w:pPr>
      <w:r w:rsidRPr="00EB42CF">
        <w:t>Media a una página (según la diversidad y cantidad de aportes).</w:t>
      </w:r>
    </w:p>
    <w:p w14:paraId="4F8D852E" w14:textId="77777777" w:rsidR="00EB42CF" w:rsidRPr="00EB42CF" w:rsidRDefault="00EB42CF" w:rsidP="00EB42CF">
      <w:pPr>
        <w:numPr>
          <w:ilvl w:val="1"/>
          <w:numId w:val="46"/>
        </w:numPr>
        <w:jc w:val="both"/>
      </w:pPr>
      <w:r w:rsidRPr="00EB42CF">
        <w:t>Redacta en párrafos cortos o, si es múltiple, usa viñetas para cada pilar impactado.</w:t>
      </w:r>
    </w:p>
    <w:p w14:paraId="033B1566" w14:textId="77777777" w:rsidR="00EB42CF" w:rsidRDefault="00EB42CF" w:rsidP="00EB42CF">
      <w:pPr>
        <w:pStyle w:val="Ttulo2"/>
      </w:pPr>
      <w:bookmarkStart w:id="8" w:name="_Toc213927026"/>
      <w:r w:rsidRPr="00EB42CF">
        <w:t>Ejemplo de Alineación Estratégica</w:t>
      </w:r>
      <w:bookmarkEnd w:id="8"/>
    </w:p>
    <w:p w14:paraId="78EF285D" w14:textId="77777777" w:rsidR="00EB42CF" w:rsidRPr="00EB42CF" w:rsidRDefault="00EB42CF" w:rsidP="00EB42CF"/>
    <w:p w14:paraId="0CB09BCF" w14:textId="77777777" w:rsidR="00EB42CF" w:rsidRDefault="00EB42CF" w:rsidP="00EB42CF">
      <w:pPr>
        <w:jc w:val="both"/>
        <w:rPr>
          <w:i/>
          <w:iCs/>
        </w:rPr>
      </w:pPr>
      <w:r w:rsidRPr="00EB42CF">
        <w:rPr>
          <w:i/>
          <w:iCs/>
        </w:rPr>
        <w:t>Todas las acciones desarrolladas por la Vicerrectoría de Extensión en 2025 se alinearon con la misión de formar ciudadanos competentes con proyección internacional y responsabilidad social. Destacamos el aporte al pilar de Apropiación Social, incrementando los programas de impacto comunitario, y al Ambiente Tecnológico, mediante la virtualización de procesos formativos. Así mismo, los nuevos convenios internacionales fortalecieron la Personalización y la Gobernanza para el Buen Gobierno, en línea con la visión institucional de consolidar la calidad académica y la proyección global. Los proyectos ejecutados también integraron acciones de Sostenibilidad y promovieron la diversidad y la inclusión entre los beneficiarios.</w:t>
      </w:r>
    </w:p>
    <w:p w14:paraId="1C24DD08" w14:textId="36744596" w:rsidR="003C6378" w:rsidRDefault="003C6378" w:rsidP="00EB42CF">
      <w:pPr>
        <w:jc w:val="both"/>
        <w:rPr>
          <w:i/>
          <w:iCs/>
        </w:rPr>
      </w:pPr>
      <w:r>
        <w:rPr>
          <w:i/>
          <w:iCs/>
        </w:rPr>
        <w:br w:type="page"/>
      </w:r>
    </w:p>
    <w:p w14:paraId="56611E44" w14:textId="6F06DBF9" w:rsidR="004A63B3" w:rsidRDefault="004A63B3" w:rsidP="004A63B3">
      <w:pPr>
        <w:pStyle w:val="Ttulo1"/>
        <w:numPr>
          <w:ilvl w:val="0"/>
          <w:numId w:val="44"/>
        </w:numPr>
      </w:pPr>
      <w:bookmarkStart w:id="9" w:name="_Toc213927027"/>
      <w:r w:rsidRPr="004A63B3">
        <w:lastRenderedPageBreak/>
        <w:t>Objetivos y Metas Anuales de la Unidad</w:t>
      </w:r>
      <w:bookmarkEnd w:id="9"/>
    </w:p>
    <w:p w14:paraId="2769724C" w14:textId="77777777" w:rsidR="004A63B3" w:rsidRPr="004A63B3" w:rsidRDefault="004A63B3" w:rsidP="004A63B3"/>
    <w:p w14:paraId="66D2F7A9" w14:textId="77777777" w:rsidR="004A63B3" w:rsidRPr="004A63B3" w:rsidRDefault="004A63B3" w:rsidP="004A63B3">
      <w:pPr>
        <w:pStyle w:val="Ttulo2"/>
        <w:rPr>
          <w:bCs/>
        </w:rPr>
      </w:pPr>
      <w:bookmarkStart w:id="10" w:name="_Toc213927028"/>
      <w:r w:rsidRPr="004A63B3">
        <w:t>Síntesis</w:t>
      </w:r>
      <w:bookmarkEnd w:id="10"/>
    </w:p>
    <w:p w14:paraId="4673E9E2" w14:textId="77777777" w:rsidR="004A63B3" w:rsidRPr="004A63B3" w:rsidRDefault="004A63B3" w:rsidP="004A63B3">
      <w:pPr>
        <w:jc w:val="both"/>
      </w:pPr>
      <w:r w:rsidRPr="004A63B3">
        <w:t>Esta sección describe los objetivos y metas específicas trazados por la unidad (vicerrectoría, dirección, facultad, etc.) para el año reportado, mostrando su alineación y contribución directa a los objetivos estratégicos institucionales definidos en el PDI.</w:t>
      </w:r>
    </w:p>
    <w:p w14:paraId="67E0549F" w14:textId="77777777" w:rsidR="004A63B3" w:rsidRPr="004A63B3" w:rsidRDefault="004A63B3" w:rsidP="004A63B3">
      <w:pPr>
        <w:pStyle w:val="Ttulo2"/>
        <w:rPr>
          <w:bCs/>
        </w:rPr>
      </w:pPr>
      <w:bookmarkStart w:id="11" w:name="_Toc213927029"/>
      <w:r w:rsidRPr="004A63B3">
        <w:t>Porqué hacerlo y extensión recomendada</w:t>
      </w:r>
      <w:bookmarkEnd w:id="11"/>
    </w:p>
    <w:p w14:paraId="241B4994" w14:textId="77777777" w:rsidR="004A63B3" w:rsidRPr="004A63B3" w:rsidRDefault="004A63B3" w:rsidP="004A63B3">
      <w:pPr>
        <w:numPr>
          <w:ilvl w:val="0"/>
          <w:numId w:val="47"/>
        </w:numPr>
        <w:jc w:val="both"/>
      </w:pPr>
      <w:r w:rsidRPr="004A63B3">
        <w:t>Por qué hacerlo:</w:t>
      </w:r>
    </w:p>
    <w:p w14:paraId="45E2893C" w14:textId="77777777" w:rsidR="004A63B3" w:rsidRPr="004A63B3" w:rsidRDefault="004A63B3" w:rsidP="004A63B3">
      <w:pPr>
        <w:numPr>
          <w:ilvl w:val="1"/>
          <w:numId w:val="47"/>
        </w:numPr>
        <w:jc w:val="both"/>
      </w:pPr>
      <w:r w:rsidRPr="004A63B3">
        <w:t>Aporta claridad y enfoque sobre lo esperado para la unidad, facilitando la rendición de cuentas y la evaluación de cumplimiento.</w:t>
      </w:r>
    </w:p>
    <w:p w14:paraId="1EB78DCD" w14:textId="77777777" w:rsidR="004A63B3" w:rsidRPr="004A63B3" w:rsidRDefault="004A63B3" w:rsidP="004A63B3">
      <w:pPr>
        <w:numPr>
          <w:ilvl w:val="1"/>
          <w:numId w:val="47"/>
        </w:numPr>
        <w:jc w:val="both"/>
      </w:pPr>
      <w:r w:rsidRPr="004A63B3">
        <w:t>Permite contextualizar los resultados, justificar ajustes o priorizaciones y establecer conexiones explícitas con el plan de desarrollo institucional y planes locales/de facultad.</w:t>
      </w:r>
    </w:p>
    <w:p w14:paraId="02C7C47F" w14:textId="77777777" w:rsidR="004A63B3" w:rsidRPr="004A63B3" w:rsidRDefault="004A63B3" w:rsidP="004A63B3">
      <w:pPr>
        <w:numPr>
          <w:ilvl w:val="0"/>
          <w:numId w:val="47"/>
        </w:numPr>
        <w:jc w:val="both"/>
      </w:pPr>
      <w:r w:rsidRPr="004A63B3">
        <w:t>Extensión recomendada:</w:t>
      </w:r>
    </w:p>
    <w:p w14:paraId="44C9F981" w14:textId="77777777" w:rsidR="004A63B3" w:rsidRPr="004A63B3" w:rsidRDefault="004A63B3" w:rsidP="004A63B3">
      <w:pPr>
        <w:numPr>
          <w:ilvl w:val="1"/>
          <w:numId w:val="47"/>
        </w:numPr>
        <w:jc w:val="both"/>
      </w:pPr>
      <w:r w:rsidRPr="004A63B3">
        <w:t>Media página con formato mixto: lista y/o tabla, acompañada de breve explicación.</w:t>
      </w:r>
    </w:p>
    <w:p w14:paraId="13759AA4" w14:textId="77777777" w:rsidR="004A63B3" w:rsidRPr="004A63B3" w:rsidRDefault="004A63B3" w:rsidP="004A63B3">
      <w:pPr>
        <w:numPr>
          <w:ilvl w:val="1"/>
          <w:numId w:val="47"/>
        </w:numPr>
        <w:jc w:val="both"/>
      </w:pPr>
      <w:r w:rsidRPr="004A63B3">
        <w:t>Una tabla mejora la comparación entre metas planificadas y alcanzadas.</w:t>
      </w:r>
    </w:p>
    <w:p w14:paraId="21BA48B7" w14:textId="77777777" w:rsidR="004A63B3" w:rsidRPr="004A63B3" w:rsidRDefault="004A63B3" w:rsidP="004A63B3">
      <w:pPr>
        <w:pStyle w:val="Ttulo2"/>
        <w:rPr>
          <w:bCs/>
        </w:rPr>
      </w:pPr>
      <w:bookmarkStart w:id="12" w:name="_Toc213927030"/>
      <w:r w:rsidRPr="004A63B3">
        <w:t>Ejemplo de Objetivos y Metas Anuales</w:t>
      </w:r>
      <w:bookmarkEnd w:id="12"/>
    </w:p>
    <w:p w14:paraId="7B80F251" w14:textId="77777777" w:rsidR="004A63B3" w:rsidRDefault="004A63B3" w:rsidP="004A63B3">
      <w:pPr>
        <w:jc w:val="both"/>
        <w:rPr>
          <w:i/>
          <w:iCs/>
        </w:rPr>
      </w:pPr>
    </w:p>
    <w:p w14:paraId="46DBDA88" w14:textId="7B5B600E" w:rsidR="004A63B3" w:rsidRDefault="004A63B3" w:rsidP="004A63B3">
      <w:pPr>
        <w:pStyle w:val="Ttulo3"/>
      </w:pPr>
      <w:bookmarkStart w:id="13" w:name="_Toc213927031"/>
      <w:r w:rsidRPr="004A63B3">
        <w:t>Objetivo General:</w:t>
      </w:r>
      <w:bookmarkEnd w:id="13"/>
    </w:p>
    <w:p w14:paraId="028464BC" w14:textId="6B4B67D9" w:rsidR="004A63B3" w:rsidRPr="004A63B3" w:rsidRDefault="004A63B3" w:rsidP="004A63B3">
      <w:pPr>
        <w:jc w:val="both"/>
        <w:rPr>
          <w:i/>
          <w:iCs/>
        </w:rPr>
      </w:pPr>
      <w:r w:rsidRPr="004A63B3">
        <w:rPr>
          <w:i/>
          <w:iCs/>
        </w:rPr>
        <w:br/>
        <w:t>Fortalecer la proyección social, tecnológica y académica de la Vicerrectoría de Extensión, alineada con los pilares institucionales.</w:t>
      </w:r>
    </w:p>
    <w:p w14:paraId="2C192204" w14:textId="77777777" w:rsidR="004A63B3" w:rsidRPr="004A63B3" w:rsidRDefault="004A63B3" w:rsidP="004A63B3">
      <w:pPr>
        <w:jc w:val="both"/>
        <w:rPr>
          <w:i/>
          <w:iCs/>
        </w:rPr>
      </w:pPr>
      <w:r w:rsidRPr="004A63B3">
        <w:rPr>
          <w:i/>
          <w:iCs/>
        </w:rPr>
        <w:t>Metas Específicas 2025:</w:t>
      </w:r>
    </w:p>
    <w:p w14:paraId="5B3AC341" w14:textId="77777777" w:rsidR="004A63B3" w:rsidRPr="004A63B3" w:rsidRDefault="004A63B3" w:rsidP="004A63B3">
      <w:pPr>
        <w:numPr>
          <w:ilvl w:val="0"/>
          <w:numId w:val="48"/>
        </w:numPr>
        <w:jc w:val="both"/>
        <w:rPr>
          <w:i/>
          <w:iCs/>
        </w:rPr>
      </w:pPr>
      <w:r w:rsidRPr="004A63B3">
        <w:rPr>
          <w:i/>
          <w:iCs/>
        </w:rPr>
        <w:t>Ampliar la cobertura de programas de extensión en un 15% respecto al año anterior.</w:t>
      </w:r>
    </w:p>
    <w:p w14:paraId="7861703F" w14:textId="77777777" w:rsidR="004A63B3" w:rsidRPr="004A63B3" w:rsidRDefault="004A63B3" w:rsidP="004A63B3">
      <w:pPr>
        <w:numPr>
          <w:ilvl w:val="0"/>
          <w:numId w:val="48"/>
        </w:numPr>
        <w:jc w:val="both"/>
        <w:rPr>
          <w:i/>
          <w:iCs/>
        </w:rPr>
      </w:pPr>
      <w:r w:rsidRPr="004A63B3">
        <w:rPr>
          <w:i/>
          <w:iCs/>
        </w:rPr>
        <w:t>Formalizar 8 nuevos convenios de cooperación nacional e internacional.</w:t>
      </w:r>
    </w:p>
    <w:p w14:paraId="4D1C26B5" w14:textId="77777777" w:rsidR="004A63B3" w:rsidRPr="004A63B3" w:rsidRDefault="004A63B3" w:rsidP="004A63B3">
      <w:pPr>
        <w:numPr>
          <w:ilvl w:val="0"/>
          <w:numId w:val="48"/>
        </w:numPr>
        <w:jc w:val="both"/>
        <w:rPr>
          <w:i/>
          <w:iCs/>
        </w:rPr>
      </w:pPr>
      <w:r w:rsidRPr="004A63B3">
        <w:rPr>
          <w:i/>
          <w:iCs/>
        </w:rPr>
        <w:t>Implementar 2 plataformas tecnológicas nuevas para la gestión de prácticas empresariales.</w:t>
      </w:r>
    </w:p>
    <w:p w14:paraId="4C05D77A" w14:textId="77777777" w:rsidR="004A63B3" w:rsidRPr="004A63B3" w:rsidRDefault="004A63B3" w:rsidP="004A63B3">
      <w:pPr>
        <w:numPr>
          <w:ilvl w:val="0"/>
          <w:numId w:val="48"/>
        </w:numPr>
        <w:jc w:val="both"/>
        <w:rPr>
          <w:i/>
          <w:iCs/>
        </w:rPr>
      </w:pPr>
      <w:r w:rsidRPr="004A63B3">
        <w:rPr>
          <w:i/>
          <w:iCs/>
        </w:rPr>
        <w:t>Lograr un índice de satisfacción de usuarios superior al 90%.</w:t>
      </w:r>
    </w:p>
    <w:p w14:paraId="1728487A" w14:textId="77777777" w:rsidR="004A63B3" w:rsidRDefault="004A63B3" w:rsidP="004A63B3">
      <w:pPr>
        <w:numPr>
          <w:ilvl w:val="0"/>
          <w:numId w:val="48"/>
        </w:numPr>
        <w:jc w:val="both"/>
        <w:rPr>
          <w:i/>
          <w:iCs/>
        </w:rPr>
      </w:pPr>
      <w:r w:rsidRPr="004A63B3">
        <w:rPr>
          <w:i/>
          <w:iCs/>
        </w:rPr>
        <w:t>Incrementar en un 20% la participación de beneficiarios de grupos vulnerables.</w:t>
      </w:r>
    </w:p>
    <w:p w14:paraId="15F3A014" w14:textId="77777777" w:rsidR="003D7C66" w:rsidRDefault="003D7C66" w:rsidP="003D7C66">
      <w:pPr>
        <w:jc w:val="both"/>
        <w:rPr>
          <w:i/>
          <w:iCs/>
        </w:rPr>
      </w:pPr>
    </w:p>
    <w:p w14:paraId="3D6F77AC" w14:textId="77777777" w:rsidR="003D7C66" w:rsidRPr="004A63B3" w:rsidRDefault="003D7C66" w:rsidP="003D7C66">
      <w:pPr>
        <w:jc w:val="both"/>
        <w:rPr>
          <w:i/>
          <w:iCs/>
        </w:rPr>
      </w:pPr>
    </w:p>
    <w:p w14:paraId="7F712C09" w14:textId="77777777" w:rsidR="004A63B3" w:rsidRPr="004A63B3" w:rsidRDefault="004A63B3" w:rsidP="003D7C66">
      <w:pPr>
        <w:pStyle w:val="Ttulo4"/>
      </w:pPr>
      <w:r w:rsidRPr="004A63B3">
        <w:lastRenderedPageBreak/>
        <w:t>Tabla de Metas alcanzadas:</w:t>
      </w:r>
    </w:p>
    <w:tbl>
      <w:tblPr>
        <w:tblStyle w:val="Tablaconcuadrculaclara"/>
        <w:tblW w:w="9287" w:type="dxa"/>
        <w:tblLook w:val="04A0" w:firstRow="1" w:lastRow="0" w:firstColumn="1" w:lastColumn="0" w:noHBand="0" w:noVBand="1"/>
      </w:tblPr>
      <w:tblGrid>
        <w:gridCol w:w="2946"/>
        <w:gridCol w:w="1952"/>
        <w:gridCol w:w="1697"/>
        <w:gridCol w:w="2692"/>
      </w:tblGrid>
      <w:tr w:rsidR="004A63B3" w:rsidRPr="004A63B3" w14:paraId="2BFCB413" w14:textId="77777777" w:rsidTr="003D7C66">
        <w:trPr>
          <w:trHeight w:val="716"/>
        </w:trPr>
        <w:tc>
          <w:tcPr>
            <w:tcW w:w="0" w:type="auto"/>
            <w:hideMark/>
          </w:tcPr>
          <w:p w14:paraId="33B34C8E" w14:textId="77777777" w:rsidR="004A63B3" w:rsidRPr="004A63B3" w:rsidRDefault="004A63B3" w:rsidP="004A63B3">
            <w:pPr>
              <w:spacing w:after="160" w:line="259" w:lineRule="auto"/>
              <w:jc w:val="both"/>
              <w:rPr>
                <w:b/>
                <w:bCs/>
              </w:rPr>
            </w:pPr>
            <w:r w:rsidRPr="004A63B3">
              <w:rPr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008CC406" w14:textId="77777777" w:rsidR="004A63B3" w:rsidRPr="004A63B3" w:rsidRDefault="004A63B3" w:rsidP="004A63B3">
            <w:pPr>
              <w:spacing w:after="160" w:line="259" w:lineRule="auto"/>
              <w:jc w:val="both"/>
              <w:rPr>
                <w:b/>
                <w:bCs/>
              </w:rPr>
            </w:pPr>
            <w:r w:rsidRPr="004A63B3">
              <w:rPr>
                <w:b/>
                <w:bCs/>
              </w:rPr>
              <w:t>Valor programado 2025</w:t>
            </w:r>
          </w:p>
        </w:tc>
        <w:tc>
          <w:tcPr>
            <w:tcW w:w="0" w:type="auto"/>
            <w:hideMark/>
          </w:tcPr>
          <w:p w14:paraId="3348C4E4" w14:textId="77777777" w:rsidR="004A63B3" w:rsidRPr="004A63B3" w:rsidRDefault="004A63B3" w:rsidP="004A63B3">
            <w:pPr>
              <w:spacing w:after="160" w:line="259" w:lineRule="auto"/>
              <w:jc w:val="both"/>
              <w:rPr>
                <w:b/>
                <w:bCs/>
              </w:rPr>
            </w:pPr>
            <w:r w:rsidRPr="004A63B3">
              <w:rPr>
                <w:b/>
                <w:bCs/>
              </w:rPr>
              <w:t>Resultado alcanzado</w:t>
            </w:r>
          </w:p>
        </w:tc>
        <w:tc>
          <w:tcPr>
            <w:tcW w:w="0" w:type="auto"/>
            <w:hideMark/>
          </w:tcPr>
          <w:p w14:paraId="09B626D7" w14:textId="77777777" w:rsidR="004A63B3" w:rsidRPr="004A63B3" w:rsidRDefault="004A63B3" w:rsidP="004A63B3">
            <w:pPr>
              <w:spacing w:after="160" w:line="259" w:lineRule="auto"/>
              <w:jc w:val="both"/>
              <w:rPr>
                <w:b/>
                <w:bCs/>
              </w:rPr>
            </w:pPr>
            <w:r w:rsidRPr="004A63B3">
              <w:rPr>
                <w:b/>
                <w:bCs/>
              </w:rPr>
              <w:t>Observación</w:t>
            </w:r>
          </w:p>
        </w:tc>
      </w:tr>
      <w:tr w:rsidR="004A63B3" w:rsidRPr="004A63B3" w14:paraId="5D86FA49" w14:textId="77777777" w:rsidTr="003D7C66">
        <w:trPr>
          <w:trHeight w:val="446"/>
        </w:trPr>
        <w:tc>
          <w:tcPr>
            <w:tcW w:w="0" w:type="auto"/>
            <w:hideMark/>
          </w:tcPr>
          <w:p w14:paraId="1895144F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Cobertura extensión</w:t>
            </w:r>
          </w:p>
        </w:tc>
        <w:tc>
          <w:tcPr>
            <w:tcW w:w="0" w:type="auto"/>
            <w:hideMark/>
          </w:tcPr>
          <w:p w14:paraId="2A38DCE6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+15%</w:t>
            </w:r>
          </w:p>
        </w:tc>
        <w:tc>
          <w:tcPr>
            <w:tcW w:w="0" w:type="auto"/>
            <w:hideMark/>
          </w:tcPr>
          <w:p w14:paraId="627F3C9B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+20%</w:t>
            </w:r>
          </w:p>
        </w:tc>
        <w:tc>
          <w:tcPr>
            <w:tcW w:w="0" w:type="auto"/>
            <w:hideMark/>
          </w:tcPr>
          <w:p w14:paraId="4644EEB9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Superada</w:t>
            </w:r>
          </w:p>
        </w:tc>
      </w:tr>
      <w:tr w:rsidR="004A63B3" w:rsidRPr="004A63B3" w14:paraId="197AA88C" w14:textId="77777777" w:rsidTr="003D7C66">
        <w:trPr>
          <w:trHeight w:val="716"/>
        </w:trPr>
        <w:tc>
          <w:tcPr>
            <w:tcW w:w="0" w:type="auto"/>
            <w:hideMark/>
          </w:tcPr>
          <w:p w14:paraId="1E3C9C83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Convenios cooperativos</w:t>
            </w:r>
          </w:p>
        </w:tc>
        <w:tc>
          <w:tcPr>
            <w:tcW w:w="0" w:type="auto"/>
            <w:hideMark/>
          </w:tcPr>
          <w:p w14:paraId="164D06D7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8</w:t>
            </w:r>
          </w:p>
        </w:tc>
        <w:tc>
          <w:tcPr>
            <w:tcW w:w="0" w:type="auto"/>
            <w:hideMark/>
          </w:tcPr>
          <w:p w14:paraId="240C10E4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10</w:t>
            </w:r>
          </w:p>
        </w:tc>
        <w:tc>
          <w:tcPr>
            <w:tcW w:w="0" w:type="auto"/>
            <w:hideMark/>
          </w:tcPr>
          <w:p w14:paraId="7DF0C9CD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Superada (4 internacionales nuevos)</w:t>
            </w:r>
          </w:p>
        </w:tc>
      </w:tr>
      <w:tr w:rsidR="004A63B3" w:rsidRPr="004A63B3" w14:paraId="35D9BE11" w14:textId="77777777" w:rsidTr="003D7C66">
        <w:trPr>
          <w:trHeight w:val="728"/>
        </w:trPr>
        <w:tc>
          <w:tcPr>
            <w:tcW w:w="0" w:type="auto"/>
            <w:hideMark/>
          </w:tcPr>
          <w:p w14:paraId="11A0CC11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Plataformas tecnológicas implementadas</w:t>
            </w:r>
          </w:p>
        </w:tc>
        <w:tc>
          <w:tcPr>
            <w:tcW w:w="0" w:type="auto"/>
            <w:hideMark/>
          </w:tcPr>
          <w:p w14:paraId="60C16D68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2</w:t>
            </w:r>
          </w:p>
        </w:tc>
        <w:tc>
          <w:tcPr>
            <w:tcW w:w="0" w:type="auto"/>
            <w:hideMark/>
          </w:tcPr>
          <w:p w14:paraId="778F28B0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2</w:t>
            </w:r>
          </w:p>
        </w:tc>
        <w:tc>
          <w:tcPr>
            <w:tcW w:w="0" w:type="auto"/>
            <w:hideMark/>
          </w:tcPr>
          <w:p w14:paraId="4A18D615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Cumplida</w:t>
            </w:r>
          </w:p>
        </w:tc>
      </w:tr>
      <w:tr w:rsidR="004A63B3" w:rsidRPr="004A63B3" w14:paraId="101CFE3E" w14:textId="77777777" w:rsidTr="003D7C66">
        <w:trPr>
          <w:trHeight w:val="446"/>
        </w:trPr>
        <w:tc>
          <w:tcPr>
            <w:tcW w:w="0" w:type="auto"/>
            <w:hideMark/>
          </w:tcPr>
          <w:p w14:paraId="7D5D753A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Satisfacción usuarios (%)</w:t>
            </w:r>
          </w:p>
        </w:tc>
        <w:tc>
          <w:tcPr>
            <w:tcW w:w="0" w:type="auto"/>
            <w:hideMark/>
          </w:tcPr>
          <w:p w14:paraId="05673739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&gt;90%</w:t>
            </w:r>
          </w:p>
        </w:tc>
        <w:tc>
          <w:tcPr>
            <w:tcW w:w="0" w:type="auto"/>
            <w:hideMark/>
          </w:tcPr>
          <w:p w14:paraId="63BE30A4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92%</w:t>
            </w:r>
          </w:p>
        </w:tc>
        <w:tc>
          <w:tcPr>
            <w:tcW w:w="0" w:type="auto"/>
            <w:hideMark/>
          </w:tcPr>
          <w:p w14:paraId="125CE07E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Cumplida</w:t>
            </w:r>
          </w:p>
        </w:tc>
      </w:tr>
      <w:tr w:rsidR="004A63B3" w:rsidRPr="004A63B3" w14:paraId="6DB55E1A" w14:textId="77777777" w:rsidTr="003D7C66">
        <w:trPr>
          <w:trHeight w:val="716"/>
        </w:trPr>
        <w:tc>
          <w:tcPr>
            <w:tcW w:w="0" w:type="auto"/>
            <w:hideMark/>
          </w:tcPr>
          <w:p w14:paraId="43525A67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Beneficiarios grupos vulnerables (%)</w:t>
            </w:r>
          </w:p>
        </w:tc>
        <w:tc>
          <w:tcPr>
            <w:tcW w:w="0" w:type="auto"/>
            <w:hideMark/>
          </w:tcPr>
          <w:p w14:paraId="4962FF01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+20%</w:t>
            </w:r>
          </w:p>
        </w:tc>
        <w:tc>
          <w:tcPr>
            <w:tcW w:w="0" w:type="auto"/>
            <w:hideMark/>
          </w:tcPr>
          <w:p w14:paraId="75DD9E2E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+23%</w:t>
            </w:r>
          </w:p>
        </w:tc>
        <w:tc>
          <w:tcPr>
            <w:tcW w:w="0" w:type="auto"/>
            <w:hideMark/>
          </w:tcPr>
          <w:p w14:paraId="520A3C3A" w14:textId="77777777" w:rsidR="004A63B3" w:rsidRPr="004A63B3" w:rsidRDefault="004A63B3" w:rsidP="004A63B3">
            <w:pPr>
              <w:spacing w:after="160" w:line="259" w:lineRule="auto"/>
              <w:jc w:val="both"/>
            </w:pPr>
            <w:r w:rsidRPr="004A63B3">
              <w:t>Superada</w:t>
            </w:r>
          </w:p>
        </w:tc>
      </w:tr>
    </w:tbl>
    <w:p w14:paraId="61E7EDE6" w14:textId="77777777" w:rsidR="004A63B3" w:rsidRPr="004A63B3" w:rsidRDefault="004A63B3" w:rsidP="004A63B3">
      <w:pPr>
        <w:jc w:val="both"/>
        <w:rPr>
          <w:i/>
          <w:iCs/>
        </w:rPr>
      </w:pPr>
      <w:r w:rsidRPr="004A63B3">
        <w:rPr>
          <w:i/>
          <w:iCs/>
        </w:rPr>
        <w:t>En caso de haber realizado ajustes durante el año, incluye nota justificando los cambios en metas u objetivos.</w:t>
      </w:r>
    </w:p>
    <w:p w14:paraId="259E6D5A" w14:textId="77777777" w:rsidR="003C6378" w:rsidRPr="00EB42CF" w:rsidRDefault="003C6378" w:rsidP="00EB42CF">
      <w:pPr>
        <w:jc w:val="both"/>
      </w:pPr>
    </w:p>
    <w:p w14:paraId="180C1F28" w14:textId="5FC77CA4" w:rsidR="00800551" w:rsidRDefault="00800551" w:rsidP="002A6797">
      <w:pPr>
        <w:jc w:val="both"/>
        <w:rPr>
          <w:lang w:val="es-MX"/>
        </w:rPr>
      </w:pPr>
    </w:p>
    <w:p w14:paraId="6D4750AE" w14:textId="77777777" w:rsidR="00385B33" w:rsidRDefault="00385B33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5794BFD6" w14:textId="2D912CEB" w:rsidR="00CA5D02" w:rsidRPr="00CA5D02" w:rsidRDefault="00CA5D02" w:rsidP="00CA5D02">
      <w:pPr>
        <w:pStyle w:val="Ttulo1"/>
        <w:numPr>
          <w:ilvl w:val="0"/>
          <w:numId w:val="44"/>
        </w:numPr>
        <w:rPr>
          <w:bCs/>
        </w:rPr>
      </w:pPr>
      <w:bookmarkStart w:id="14" w:name="_Toc213927032"/>
      <w:r w:rsidRPr="00CA5D02">
        <w:lastRenderedPageBreak/>
        <w:t>Resultados y Evidencias</w:t>
      </w:r>
      <w:bookmarkEnd w:id="14"/>
    </w:p>
    <w:p w14:paraId="00904931" w14:textId="77777777" w:rsidR="00CA5D02" w:rsidRPr="00CA5D02" w:rsidRDefault="00CA5D02" w:rsidP="00CA5D02">
      <w:pPr>
        <w:pStyle w:val="Ttulo2"/>
        <w:rPr>
          <w:bCs/>
        </w:rPr>
      </w:pPr>
      <w:bookmarkStart w:id="15" w:name="_Toc213927033"/>
      <w:r w:rsidRPr="00CA5D02">
        <w:t>Síntesis</w:t>
      </w:r>
      <w:bookmarkEnd w:id="15"/>
    </w:p>
    <w:p w14:paraId="3A54851D" w14:textId="77777777" w:rsidR="00CA5D02" w:rsidRPr="00CA5D02" w:rsidRDefault="00CA5D02" w:rsidP="00CA5D02">
      <w:pPr>
        <w:jc w:val="both"/>
      </w:pPr>
      <w:r w:rsidRPr="00CA5D02">
        <w:t>Este apartado presenta los principales logros, actividades desarrolladas y avances alcanzados por la unidad durante el año. Demuestra con datos y/o evidencias verificables el cumplimiento de las metas, diferenciando entre resultados operativos (rutinarios) y logros extraordinarios. Debe comparar los resultados con los años previos y proveer fuentes de verificación o soporte documental.</w:t>
      </w:r>
    </w:p>
    <w:p w14:paraId="578378BC" w14:textId="77777777" w:rsidR="00CA5D02" w:rsidRPr="00CA5D02" w:rsidRDefault="00CA5D02" w:rsidP="00CA5D02">
      <w:pPr>
        <w:pStyle w:val="Ttulo2"/>
        <w:rPr>
          <w:bCs/>
        </w:rPr>
      </w:pPr>
      <w:bookmarkStart w:id="16" w:name="_Toc213927034"/>
      <w:r w:rsidRPr="00CA5D02">
        <w:t>Porqué hacerlo y extensión recomendada</w:t>
      </w:r>
      <w:bookmarkEnd w:id="16"/>
    </w:p>
    <w:p w14:paraId="69BBA95F" w14:textId="77777777" w:rsidR="00CA5D02" w:rsidRPr="00CA5D02" w:rsidRDefault="00CA5D02" w:rsidP="00CA5D02">
      <w:pPr>
        <w:numPr>
          <w:ilvl w:val="0"/>
          <w:numId w:val="49"/>
        </w:numPr>
        <w:jc w:val="both"/>
      </w:pPr>
      <w:r w:rsidRPr="00CA5D02">
        <w:t>Por qué hacerlo:</w:t>
      </w:r>
    </w:p>
    <w:p w14:paraId="5F5DA2FC" w14:textId="77777777" w:rsidR="00CA5D02" w:rsidRPr="00CA5D02" w:rsidRDefault="00CA5D02" w:rsidP="00CA5D02">
      <w:pPr>
        <w:numPr>
          <w:ilvl w:val="1"/>
          <w:numId w:val="49"/>
        </w:numPr>
        <w:jc w:val="both"/>
      </w:pPr>
      <w:r w:rsidRPr="00CA5D02">
        <w:t>Permite dar cuenta objetiva del cumplimiento de metas y la efectividad de la gestión.</w:t>
      </w:r>
    </w:p>
    <w:p w14:paraId="264298F5" w14:textId="77777777" w:rsidR="00CA5D02" w:rsidRPr="00CA5D02" w:rsidRDefault="00CA5D02" w:rsidP="00CA5D02">
      <w:pPr>
        <w:numPr>
          <w:ilvl w:val="1"/>
          <w:numId w:val="49"/>
        </w:numPr>
        <w:jc w:val="both"/>
      </w:pPr>
      <w:r w:rsidRPr="00CA5D02">
        <w:t>Facilita la auditoría, el seguimiento institucional y la mejora continua, al aportar fuentes verificables.</w:t>
      </w:r>
    </w:p>
    <w:p w14:paraId="63F2A8B2" w14:textId="77777777" w:rsidR="00CA5D02" w:rsidRPr="00CA5D02" w:rsidRDefault="00CA5D02" w:rsidP="00CA5D02">
      <w:pPr>
        <w:numPr>
          <w:ilvl w:val="1"/>
          <w:numId w:val="49"/>
        </w:numPr>
        <w:jc w:val="both"/>
      </w:pPr>
      <w:r w:rsidRPr="00CA5D02">
        <w:t>Fundamenta la toma de decisiones y las oportunidades de reconocimiento institucional.</w:t>
      </w:r>
    </w:p>
    <w:p w14:paraId="6F3EAF9E" w14:textId="77777777" w:rsidR="00CA5D02" w:rsidRPr="00CA5D02" w:rsidRDefault="00CA5D02" w:rsidP="00CA5D02">
      <w:pPr>
        <w:numPr>
          <w:ilvl w:val="0"/>
          <w:numId w:val="49"/>
        </w:numPr>
        <w:jc w:val="both"/>
      </w:pPr>
      <w:r w:rsidRPr="00CA5D02">
        <w:t>Extensión recomendada:</w:t>
      </w:r>
    </w:p>
    <w:p w14:paraId="52E4435F" w14:textId="77777777" w:rsidR="00CA5D02" w:rsidRPr="00CA5D02" w:rsidRDefault="00CA5D02" w:rsidP="00CA5D02">
      <w:pPr>
        <w:numPr>
          <w:ilvl w:val="1"/>
          <w:numId w:val="49"/>
        </w:numPr>
        <w:jc w:val="both"/>
      </w:pPr>
      <w:r w:rsidRPr="00CA5D02">
        <w:t>1 a 2 páginas (resumido, con tablas y gráficos anexos si es necesario).</w:t>
      </w:r>
    </w:p>
    <w:p w14:paraId="19F980D6" w14:textId="77777777" w:rsidR="00CA5D02" w:rsidRPr="00CA5D02" w:rsidRDefault="00CA5D02" w:rsidP="00CA5D02">
      <w:pPr>
        <w:numPr>
          <w:ilvl w:val="1"/>
          <w:numId w:val="49"/>
        </w:numPr>
        <w:jc w:val="both"/>
      </w:pPr>
      <w:r w:rsidRPr="00CA5D02">
        <w:t>Utiliza cuadros comparativos y narra los logros más relevantes.</w:t>
      </w:r>
    </w:p>
    <w:p w14:paraId="13D045BF" w14:textId="77777777" w:rsidR="00CA5D02" w:rsidRPr="00CA5D02" w:rsidRDefault="00CA5D02" w:rsidP="00CA5D02">
      <w:pPr>
        <w:pStyle w:val="Ttulo2"/>
        <w:rPr>
          <w:bCs/>
        </w:rPr>
      </w:pPr>
      <w:bookmarkStart w:id="17" w:name="_Toc213927035"/>
      <w:r w:rsidRPr="00CA5D02">
        <w:t>Ejemplo de Resultados y Evidencias</w:t>
      </w:r>
      <w:bookmarkEnd w:id="17"/>
    </w:p>
    <w:p w14:paraId="3810661C" w14:textId="77777777" w:rsidR="00CA5D02" w:rsidRPr="00CA5D02" w:rsidRDefault="00CA5D02" w:rsidP="00CA5D02">
      <w:pPr>
        <w:jc w:val="both"/>
        <w:rPr>
          <w:i/>
          <w:iCs/>
        </w:rPr>
      </w:pPr>
      <w:r w:rsidRPr="00CA5D02">
        <w:rPr>
          <w:i/>
          <w:iCs/>
        </w:rPr>
        <w:t>Resultados Principales:</w:t>
      </w:r>
    </w:p>
    <w:p w14:paraId="682A2313" w14:textId="77777777" w:rsidR="00CA5D02" w:rsidRPr="00CA5D02" w:rsidRDefault="00CA5D02" w:rsidP="00CA5D02">
      <w:pPr>
        <w:numPr>
          <w:ilvl w:val="0"/>
          <w:numId w:val="50"/>
        </w:numPr>
        <w:jc w:val="both"/>
        <w:rPr>
          <w:i/>
          <w:iCs/>
        </w:rPr>
      </w:pPr>
      <w:r w:rsidRPr="00CA5D02">
        <w:rPr>
          <w:i/>
          <w:iCs/>
        </w:rPr>
        <w:t>Se realizaron 25 seminarios regionales (vs. 20 en 2024), impactando a 800 beneficiarios directos.</w:t>
      </w:r>
    </w:p>
    <w:p w14:paraId="3390871D" w14:textId="77777777" w:rsidR="00CA5D02" w:rsidRPr="00CA5D02" w:rsidRDefault="00CA5D02" w:rsidP="00CA5D02">
      <w:pPr>
        <w:numPr>
          <w:ilvl w:val="0"/>
          <w:numId w:val="50"/>
        </w:numPr>
        <w:jc w:val="both"/>
        <w:rPr>
          <w:i/>
          <w:iCs/>
        </w:rPr>
      </w:pPr>
      <w:r w:rsidRPr="00CA5D02">
        <w:rPr>
          <w:i/>
          <w:iCs/>
        </w:rPr>
        <w:t>Se firmaron 10 nuevos convenios institucionales (6 nacionales, 4 internacionales).</w:t>
      </w:r>
    </w:p>
    <w:p w14:paraId="4A9C3D00" w14:textId="77777777" w:rsidR="00CA5D02" w:rsidRPr="00CA5D02" w:rsidRDefault="00CA5D02" w:rsidP="00CA5D02">
      <w:pPr>
        <w:numPr>
          <w:ilvl w:val="0"/>
          <w:numId w:val="50"/>
        </w:numPr>
        <w:jc w:val="both"/>
        <w:rPr>
          <w:i/>
          <w:iCs/>
        </w:rPr>
      </w:pPr>
      <w:r w:rsidRPr="00CA5D02">
        <w:rPr>
          <w:i/>
          <w:iCs/>
        </w:rPr>
        <w:t>Se lanzó el sistema piloto de telecentros que permitió acceso educativo virtual en 3 municipios rurales.</w:t>
      </w:r>
    </w:p>
    <w:p w14:paraId="66DCFE31" w14:textId="77777777" w:rsidR="00CA5D02" w:rsidRDefault="00CA5D02" w:rsidP="00CA5D02">
      <w:pPr>
        <w:numPr>
          <w:ilvl w:val="0"/>
          <w:numId w:val="50"/>
        </w:numPr>
        <w:jc w:val="both"/>
        <w:rPr>
          <w:i/>
          <w:iCs/>
        </w:rPr>
      </w:pPr>
      <w:r w:rsidRPr="00CA5D02">
        <w:rPr>
          <w:i/>
          <w:iCs/>
        </w:rPr>
        <w:t>El índice de satisfacción de usuarios fue del 92% (frente al 89% en 2024).</w:t>
      </w:r>
    </w:p>
    <w:p w14:paraId="5D1D2321" w14:textId="77777777" w:rsidR="00D474C1" w:rsidRDefault="00D474C1" w:rsidP="00D474C1">
      <w:pPr>
        <w:jc w:val="both"/>
        <w:rPr>
          <w:i/>
          <w:iCs/>
        </w:rPr>
      </w:pPr>
    </w:p>
    <w:p w14:paraId="5387CDA4" w14:textId="77777777" w:rsidR="00D474C1" w:rsidRDefault="00D474C1" w:rsidP="00D474C1">
      <w:pPr>
        <w:jc w:val="both"/>
        <w:rPr>
          <w:i/>
          <w:iCs/>
        </w:rPr>
      </w:pPr>
    </w:p>
    <w:p w14:paraId="502750B1" w14:textId="77777777" w:rsidR="00D474C1" w:rsidRDefault="00D474C1" w:rsidP="00D474C1">
      <w:pPr>
        <w:jc w:val="both"/>
        <w:rPr>
          <w:i/>
          <w:iCs/>
        </w:rPr>
      </w:pPr>
    </w:p>
    <w:p w14:paraId="742696EA" w14:textId="77777777" w:rsidR="00D474C1" w:rsidRDefault="00D474C1" w:rsidP="00D474C1">
      <w:pPr>
        <w:jc w:val="both"/>
        <w:rPr>
          <w:i/>
          <w:iCs/>
        </w:rPr>
      </w:pPr>
    </w:p>
    <w:p w14:paraId="33BF62F5" w14:textId="77777777" w:rsidR="00D474C1" w:rsidRPr="00CA5D02" w:rsidRDefault="00D474C1" w:rsidP="00D474C1">
      <w:pPr>
        <w:jc w:val="both"/>
        <w:rPr>
          <w:i/>
          <w:iCs/>
        </w:rPr>
      </w:pPr>
    </w:p>
    <w:p w14:paraId="47108BCC" w14:textId="77777777" w:rsidR="00CA5D02" w:rsidRPr="00CA5D02" w:rsidRDefault="00CA5D02" w:rsidP="00970559">
      <w:pPr>
        <w:pStyle w:val="Ttulo4"/>
      </w:pPr>
      <w:r w:rsidRPr="00CA5D02">
        <w:lastRenderedPageBreak/>
        <w:t>Matriz de Resultados:</w:t>
      </w:r>
    </w:p>
    <w:tbl>
      <w:tblPr>
        <w:tblStyle w:val="Tablaconcuadrculaclara"/>
        <w:tblW w:w="9227" w:type="dxa"/>
        <w:tblLook w:val="04A0" w:firstRow="1" w:lastRow="0" w:firstColumn="1" w:lastColumn="0" w:noHBand="0" w:noVBand="1"/>
      </w:tblPr>
      <w:tblGrid>
        <w:gridCol w:w="2822"/>
        <w:gridCol w:w="774"/>
        <w:gridCol w:w="774"/>
        <w:gridCol w:w="1259"/>
        <w:gridCol w:w="3598"/>
      </w:tblGrid>
      <w:tr w:rsidR="00CA5D02" w:rsidRPr="00CA5D02" w14:paraId="2AA5E0D0" w14:textId="77777777" w:rsidTr="00970559">
        <w:trPr>
          <w:trHeight w:val="435"/>
        </w:trPr>
        <w:tc>
          <w:tcPr>
            <w:tcW w:w="0" w:type="auto"/>
            <w:hideMark/>
          </w:tcPr>
          <w:p w14:paraId="60CFDD76" w14:textId="77777777" w:rsidR="00CA5D02" w:rsidRPr="00CA5D02" w:rsidRDefault="00CA5D02" w:rsidP="00CA5D02">
            <w:pPr>
              <w:spacing w:after="160" w:line="259" w:lineRule="auto"/>
              <w:jc w:val="both"/>
              <w:rPr>
                <w:b/>
                <w:bCs/>
              </w:rPr>
            </w:pPr>
            <w:r w:rsidRPr="00CA5D02">
              <w:rPr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216FD53B" w14:textId="77777777" w:rsidR="00CA5D02" w:rsidRPr="00CA5D02" w:rsidRDefault="00CA5D02" w:rsidP="00CA5D02">
            <w:pPr>
              <w:spacing w:after="160" w:line="259" w:lineRule="auto"/>
              <w:jc w:val="both"/>
              <w:rPr>
                <w:b/>
                <w:bCs/>
              </w:rPr>
            </w:pPr>
            <w:r w:rsidRPr="00CA5D02">
              <w:rPr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5A53F859" w14:textId="77777777" w:rsidR="00CA5D02" w:rsidRPr="00CA5D02" w:rsidRDefault="00CA5D02" w:rsidP="00CA5D02">
            <w:pPr>
              <w:spacing w:after="160" w:line="259" w:lineRule="auto"/>
              <w:jc w:val="both"/>
              <w:rPr>
                <w:b/>
                <w:bCs/>
              </w:rPr>
            </w:pPr>
            <w:r w:rsidRPr="00CA5D02">
              <w:rPr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626B45D9" w14:textId="77777777" w:rsidR="00CA5D02" w:rsidRPr="00CA5D02" w:rsidRDefault="00CA5D02" w:rsidP="00CA5D02">
            <w:pPr>
              <w:spacing w:after="160" w:line="259" w:lineRule="auto"/>
              <w:jc w:val="both"/>
              <w:rPr>
                <w:b/>
                <w:bCs/>
              </w:rPr>
            </w:pPr>
            <w:r w:rsidRPr="00CA5D02"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486375AA" w14:textId="77777777" w:rsidR="00CA5D02" w:rsidRPr="00CA5D02" w:rsidRDefault="00CA5D02" w:rsidP="00CA5D02">
            <w:pPr>
              <w:spacing w:after="160" w:line="259" w:lineRule="auto"/>
              <w:jc w:val="both"/>
              <w:rPr>
                <w:b/>
                <w:bCs/>
              </w:rPr>
            </w:pPr>
            <w:r w:rsidRPr="00CA5D02">
              <w:rPr>
                <w:b/>
                <w:bCs/>
              </w:rPr>
              <w:t>Fuente de verificación</w:t>
            </w:r>
          </w:p>
        </w:tc>
      </w:tr>
      <w:tr w:rsidR="00CA5D02" w:rsidRPr="00CA5D02" w14:paraId="5074745D" w14:textId="77777777" w:rsidTr="00970559">
        <w:trPr>
          <w:trHeight w:val="447"/>
        </w:trPr>
        <w:tc>
          <w:tcPr>
            <w:tcW w:w="0" w:type="auto"/>
            <w:hideMark/>
          </w:tcPr>
          <w:p w14:paraId="38AE4E2D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Seminarios realizados</w:t>
            </w:r>
          </w:p>
        </w:tc>
        <w:tc>
          <w:tcPr>
            <w:tcW w:w="0" w:type="auto"/>
            <w:hideMark/>
          </w:tcPr>
          <w:p w14:paraId="11F9DA2F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20</w:t>
            </w:r>
          </w:p>
        </w:tc>
        <w:tc>
          <w:tcPr>
            <w:tcW w:w="0" w:type="auto"/>
            <w:hideMark/>
          </w:tcPr>
          <w:p w14:paraId="3933FBA4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25</w:t>
            </w:r>
          </w:p>
        </w:tc>
        <w:tc>
          <w:tcPr>
            <w:tcW w:w="0" w:type="auto"/>
            <w:hideMark/>
          </w:tcPr>
          <w:p w14:paraId="1A498FC2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+25%</w:t>
            </w:r>
          </w:p>
        </w:tc>
        <w:tc>
          <w:tcPr>
            <w:tcW w:w="0" w:type="auto"/>
            <w:hideMark/>
          </w:tcPr>
          <w:p w14:paraId="131CBC67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Lista de eventos (Anexo 1)</w:t>
            </w:r>
          </w:p>
        </w:tc>
      </w:tr>
      <w:tr w:rsidR="00CA5D02" w:rsidRPr="00CA5D02" w14:paraId="532FB7E2" w14:textId="77777777" w:rsidTr="00970559">
        <w:trPr>
          <w:trHeight w:val="435"/>
        </w:trPr>
        <w:tc>
          <w:tcPr>
            <w:tcW w:w="0" w:type="auto"/>
            <w:hideMark/>
          </w:tcPr>
          <w:p w14:paraId="1EA0EF6D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Beneficiarios directos</w:t>
            </w:r>
          </w:p>
        </w:tc>
        <w:tc>
          <w:tcPr>
            <w:tcW w:w="0" w:type="auto"/>
            <w:hideMark/>
          </w:tcPr>
          <w:p w14:paraId="1F0DE1B2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650</w:t>
            </w:r>
          </w:p>
        </w:tc>
        <w:tc>
          <w:tcPr>
            <w:tcW w:w="0" w:type="auto"/>
            <w:hideMark/>
          </w:tcPr>
          <w:p w14:paraId="72982CDF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800</w:t>
            </w:r>
          </w:p>
        </w:tc>
        <w:tc>
          <w:tcPr>
            <w:tcW w:w="0" w:type="auto"/>
            <w:hideMark/>
          </w:tcPr>
          <w:p w14:paraId="52FE6497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+23%</w:t>
            </w:r>
          </w:p>
        </w:tc>
        <w:tc>
          <w:tcPr>
            <w:tcW w:w="0" w:type="auto"/>
            <w:hideMark/>
          </w:tcPr>
          <w:p w14:paraId="0465DF2F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Registro participantes (Anexo 2)</w:t>
            </w:r>
          </w:p>
        </w:tc>
      </w:tr>
      <w:tr w:rsidR="00CA5D02" w:rsidRPr="00CA5D02" w14:paraId="6BD214FA" w14:textId="77777777" w:rsidTr="00970559">
        <w:trPr>
          <w:trHeight w:val="447"/>
        </w:trPr>
        <w:tc>
          <w:tcPr>
            <w:tcW w:w="0" w:type="auto"/>
            <w:hideMark/>
          </w:tcPr>
          <w:p w14:paraId="68AE4093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Convenios firmados</w:t>
            </w:r>
          </w:p>
        </w:tc>
        <w:tc>
          <w:tcPr>
            <w:tcW w:w="0" w:type="auto"/>
            <w:hideMark/>
          </w:tcPr>
          <w:p w14:paraId="7FF041AF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6</w:t>
            </w:r>
          </w:p>
        </w:tc>
        <w:tc>
          <w:tcPr>
            <w:tcW w:w="0" w:type="auto"/>
            <w:hideMark/>
          </w:tcPr>
          <w:p w14:paraId="3F14C133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10</w:t>
            </w:r>
          </w:p>
        </w:tc>
        <w:tc>
          <w:tcPr>
            <w:tcW w:w="0" w:type="auto"/>
            <w:hideMark/>
          </w:tcPr>
          <w:p w14:paraId="1A44874A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+67%</w:t>
            </w:r>
          </w:p>
        </w:tc>
        <w:tc>
          <w:tcPr>
            <w:tcW w:w="0" w:type="auto"/>
            <w:hideMark/>
          </w:tcPr>
          <w:p w14:paraId="5206D97B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Certificados firmados (Anexo 3)</w:t>
            </w:r>
          </w:p>
        </w:tc>
      </w:tr>
      <w:tr w:rsidR="00CA5D02" w:rsidRPr="00CA5D02" w14:paraId="3E0188ED" w14:textId="77777777" w:rsidTr="00970559">
        <w:trPr>
          <w:trHeight w:val="435"/>
        </w:trPr>
        <w:tc>
          <w:tcPr>
            <w:tcW w:w="0" w:type="auto"/>
            <w:hideMark/>
          </w:tcPr>
          <w:p w14:paraId="757BBE17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Satisfacción usuarios (%)</w:t>
            </w:r>
          </w:p>
        </w:tc>
        <w:tc>
          <w:tcPr>
            <w:tcW w:w="0" w:type="auto"/>
            <w:hideMark/>
          </w:tcPr>
          <w:p w14:paraId="2738818D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89</w:t>
            </w:r>
          </w:p>
        </w:tc>
        <w:tc>
          <w:tcPr>
            <w:tcW w:w="0" w:type="auto"/>
            <w:hideMark/>
          </w:tcPr>
          <w:p w14:paraId="3DCEC82D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92</w:t>
            </w:r>
          </w:p>
        </w:tc>
        <w:tc>
          <w:tcPr>
            <w:tcW w:w="0" w:type="auto"/>
            <w:hideMark/>
          </w:tcPr>
          <w:p w14:paraId="40E24AE7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+3 pp</w:t>
            </w:r>
          </w:p>
        </w:tc>
        <w:tc>
          <w:tcPr>
            <w:tcW w:w="0" w:type="auto"/>
            <w:hideMark/>
          </w:tcPr>
          <w:p w14:paraId="4460509E" w14:textId="77777777" w:rsidR="00CA5D02" w:rsidRPr="00CA5D02" w:rsidRDefault="00CA5D02" w:rsidP="00CA5D02">
            <w:pPr>
              <w:spacing w:after="160" w:line="259" w:lineRule="auto"/>
              <w:jc w:val="both"/>
            </w:pPr>
            <w:r w:rsidRPr="00CA5D02">
              <w:t>Encuestas (Anexo 4)</w:t>
            </w:r>
          </w:p>
        </w:tc>
      </w:tr>
    </w:tbl>
    <w:p w14:paraId="73323F1A" w14:textId="77777777" w:rsidR="00CB74F2" w:rsidRDefault="00CB74F2" w:rsidP="00CB74F2"/>
    <w:p w14:paraId="5BEEC988" w14:textId="5F9F093C" w:rsidR="00CA5D02" w:rsidRPr="00CA5D02" w:rsidRDefault="00CA5D02" w:rsidP="00CB74F2">
      <w:pPr>
        <w:pStyle w:val="Ttulo2"/>
      </w:pPr>
      <w:bookmarkStart w:id="18" w:name="_Toc213927036"/>
      <w:r w:rsidRPr="00CA5D02">
        <w:t>Logros extraordinarios:</w:t>
      </w:r>
      <w:bookmarkEnd w:id="18"/>
    </w:p>
    <w:p w14:paraId="72B653A6" w14:textId="77777777" w:rsidR="00CA5D02" w:rsidRPr="00CA5D02" w:rsidRDefault="00CA5D02" w:rsidP="00CA5D02">
      <w:pPr>
        <w:numPr>
          <w:ilvl w:val="0"/>
          <w:numId w:val="51"/>
        </w:numPr>
        <w:jc w:val="both"/>
        <w:rPr>
          <w:i/>
          <w:iCs/>
        </w:rPr>
      </w:pPr>
      <w:r w:rsidRPr="00CA5D02">
        <w:rPr>
          <w:i/>
          <w:iCs/>
        </w:rPr>
        <w:t>El telecentro rural fue premiado como buena práctica educativa regional.</w:t>
      </w:r>
    </w:p>
    <w:p w14:paraId="57B40110" w14:textId="77777777" w:rsidR="00CA5D02" w:rsidRPr="00CA5D02" w:rsidRDefault="00CA5D02" w:rsidP="00CA5D02">
      <w:pPr>
        <w:numPr>
          <w:ilvl w:val="0"/>
          <w:numId w:val="51"/>
        </w:numPr>
        <w:jc w:val="both"/>
        <w:rPr>
          <w:i/>
          <w:iCs/>
        </w:rPr>
      </w:pPr>
      <w:r w:rsidRPr="00CA5D02">
        <w:rPr>
          <w:i/>
          <w:iCs/>
        </w:rPr>
        <w:t>Los convenios internacionales habilitaron movilidad estudiantil por primera vez.</w:t>
      </w:r>
    </w:p>
    <w:p w14:paraId="2F99A319" w14:textId="77777777" w:rsidR="00CA5D02" w:rsidRPr="00CA5D02" w:rsidRDefault="00CA5D02" w:rsidP="00CA5D02">
      <w:pPr>
        <w:jc w:val="both"/>
        <w:rPr>
          <w:i/>
          <w:iCs/>
        </w:rPr>
      </w:pPr>
      <w:r w:rsidRPr="00CA5D02">
        <w:rPr>
          <w:i/>
          <w:iCs/>
        </w:rPr>
        <w:t>Fuentes de verificación:</w:t>
      </w:r>
    </w:p>
    <w:p w14:paraId="3412B938" w14:textId="77777777" w:rsidR="00CA5D02" w:rsidRPr="00CA5D02" w:rsidRDefault="00CA5D02" w:rsidP="00CA5D02">
      <w:pPr>
        <w:numPr>
          <w:ilvl w:val="0"/>
          <w:numId w:val="52"/>
        </w:numPr>
        <w:jc w:val="both"/>
        <w:rPr>
          <w:i/>
          <w:iCs/>
        </w:rPr>
      </w:pPr>
      <w:r w:rsidRPr="00CA5D02">
        <w:rPr>
          <w:i/>
          <w:iCs/>
        </w:rPr>
        <w:t>Incluye anexos de registros, certificados, encuestas, fotografías, informes, enlaces o documentos escaneados que respalden cada resultado cuantitativo y cualitativo.</w:t>
      </w:r>
    </w:p>
    <w:p w14:paraId="2C908844" w14:textId="77777777" w:rsidR="00CA5D02" w:rsidRDefault="00CA5D02" w:rsidP="002A6797">
      <w:pPr>
        <w:jc w:val="both"/>
        <w:rPr>
          <w:lang w:val="es-MX"/>
        </w:rPr>
      </w:pPr>
    </w:p>
    <w:p w14:paraId="073297EE" w14:textId="62CA8B07" w:rsidR="00D474C1" w:rsidRDefault="00D474C1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6677BB50" w14:textId="238C6FC5" w:rsidR="00713F94" w:rsidRPr="00713F94" w:rsidRDefault="00713F94" w:rsidP="00713F94">
      <w:pPr>
        <w:pStyle w:val="Ttulo1"/>
        <w:numPr>
          <w:ilvl w:val="0"/>
          <w:numId w:val="44"/>
        </w:numPr>
        <w:rPr>
          <w:bCs/>
        </w:rPr>
      </w:pPr>
      <w:bookmarkStart w:id="19" w:name="_Toc213927037"/>
      <w:r w:rsidRPr="00713F94">
        <w:lastRenderedPageBreak/>
        <w:t>Distinguir logros innovadores/excepcionales</w:t>
      </w:r>
      <w:bookmarkEnd w:id="19"/>
    </w:p>
    <w:p w14:paraId="1A59D4BD" w14:textId="77777777" w:rsidR="00713F94" w:rsidRPr="00713F94" w:rsidRDefault="00713F94" w:rsidP="00713F94">
      <w:pPr>
        <w:pStyle w:val="Ttulo2"/>
        <w:rPr>
          <w:bCs/>
        </w:rPr>
      </w:pPr>
      <w:bookmarkStart w:id="20" w:name="_Toc213927038"/>
      <w:r w:rsidRPr="00713F94">
        <w:t>Síntesis</w:t>
      </w:r>
      <w:bookmarkEnd w:id="20"/>
    </w:p>
    <w:p w14:paraId="034326FD" w14:textId="77777777" w:rsidR="00713F94" w:rsidRPr="00713F94" w:rsidRDefault="00713F94" w:rsidP="00713F94">
      <w:pPr>
        <w:jc w:val="both"/>
      </w:pPr>
      <w:r w:rsidRPr="00713F94">
        <w:t>Este apartado resalta los máximos logros del periodo que van más allá del cumplimiento rutinario de metas, mostrando aportes distintivos, innovaciones, premios, reconocimientos o proyectos disruptivos que generen alto impacto institucional, regional o nacional.</w:t>
      </w:r>
    </w:p>
    <w:p w14:paraId="423B6099" w14:textId="77777777" w:rsidR="00713F94" w:rsidRPr="00713F94" w:rsidRDefault="00713F94" w:rsidP="00713F94">
      <w:pPr>
        <w:pStyle w:val="Ttulo2"/>
        <w:rPr>
          <w:bCs/>
        </w:rPr>
      </w:pPr>
      <w:bookmarkStart w:id="21" w:name="_Toc213927039"/>
      <w:r w:rsidRPr="00713F94">
        <w:t>Porqué hacerlo y extensión recomendada</w:t>
      </w:r>
      <w:bookmarkEnd w:id="21"/>
    </w:p>
    <w:p w14:paraId="7AF59942" w14:textId="77777777" w:rsidR="00713F94" w:rsidRPr="00713F94" w:rsidRDefault="00713F94" w:rsidP="00713F94">
      <w:pPr>
        <w:numPr>
          <w:ilvl w:val="0"/>
          <w:numId w:val="53"/>
        </w:numPr>
        <w:jc w:val="both"/>
      </w:pPr>
      <w:r w:rsidRPr="00713F94">
        <w:t>Por qué hacerlo:</w:t>
      </w:r>
    </w:p>
    <w:p w14:paraId="3B057B5A" w14:textId="77777777" w:rsidR="00713F94" w:rsidRPr="00713F94" w:rsidRDefault="00713F94" w:rsidP="00713F94">
      <w:pPr>
        <w:numPr>
          <w:ilvl w:val="1"/>
          <w:numId w:val="53"/>
        </w:numPr>
        <w:jc w:val="both"/>
      </w:pPr>
      <w:r w:rsidRPr="00713F94">
        <w:t>Permite visibilizar aquello que distingue la gestión de la unidad y aporta valor agregado a la planeación institucional.</w:t>
      </w:r>
    </w:p>
    <w:p w14:paraId="5C5A07A2" w14:textId="77777777" w:rsidR="00713F94" w:rsidRPr="00713F94" w:rsidRDefault="00713F94" w:rsidP="00713F94">
      <w:pPr>
        <w:numPr>
          <w:ilvl w:val="1"/>
          <w:numId w:val="53"/>
        </w:numPr>
        <w:jc w:val="both"/>
      </w:pPr>
      <w:r w:rsidRPr="00713F94">
        <w:t>Facilita la identificación de buenas prácticas y aprendizajes replicables por otras áreas/dependencias.</w:t>
      </w:r>
    </w:p>
    <w:p w14:paraId="04E3A6D3" w14:textId="77777777" w:rsidR="00713F94" w:rsidRPr="00713F94" w:rsidRDefault="00713F94" w:rsidP="00713F94">
      <w:pPr>
        <w:numPr>
          <w:ilvl w:val="1"/>
          <w:numId w:val="53"/>
        </w:numPr>
        <w:jc w:val="both"/>
      </w:pPr>
      <w:r w:rsidRPr="00713F94">
        <w:t>Puede mejorar la reputación institucional y servir para procesos de acreditación y reconocimiento externo.</w:t>
      </w:r>
    </w:p>
    <w:p w14:paraId="2C839F61" w14:textId="77777777" w:rsidR="00713F94" w:rsidRPr="00713F94" w:rsidRDefault="00713F94" w:rsidP="00713F94">
      <w:pPr>
        <w:numPr>
          <w:ilvl w:val="0"/>
          <w:numId w:val="53"/>
        </w:numPr>
        <w:jc w:val="both"/>
      </w:pPr>
      <w:r w:rsidRPr="00713F94">
        <w:t>Extensión recomendada:</w:t>
      </w:r>
    </w:p>
    <w:p w14:paraId="508624F4" w14:textId="77777777" w:rsidR="00713F94" w:rsidRPr="00713F94" w:rsidRDefault="00713F94" w:rsidP="00713F94">
      <w:pPr>
        <w:numPr>
          <w:ilvl w:val="1"/>
          <w:numId w:val="53"/>
        </w:numPr>
        <w:jc w:val="both"/>
      </w:pPr>
      <w:r w:rsidRPr="00713F94">
        <w:t>2 a 4 párrafos o un listado breve (máx. 3 logros por informe).</w:t>
      </w:r>
    </w:p>
    <w:p w14:paraId="454480E1" w14:textId="77777777" w:rsidR="00713F94" w:rsidRPr="00713F94" w:rsidRDefault="00713F94" w:rsidP="00713F94">
      <w:pPr>
        <w:numPr>
          <w:ilvl w:val="1"/>
          <w:numId w:val="53"/>
        </w:numPr>
        <w:jc w:val="both"/>
      </w:pPr>
      <w:r w:rsidRPr="00713F94">
        <w:t>Describir cada logro con contexto, resultado y evidencia documental.</w:t>
      </w:r>
    </w:p>
    <w:p w14:paraId="70110237" w14:textId="77777777" w:rsidR="00713F94" w:rsidRPr="00713F94" w:rsidRDefault="00713F94" w:rsidP="00713F94">
      <w:pPr>
        <w:pStyle w:val="Ttulo2"/>
        <w:rPr>
          <w:bCs/>
        </w:rPr>
      </w:pPr>
      <w:bookmarkStart w:id="22" w:name="_Toc213927040"/>
      <w:r w:rsidRPr="00713F94">
        <w:t>Ejemplo de logros innovadores/excepcionales</w:t>
      </w:r>
      <w:bookmarkEnd w:id="22"/>
    </w:p>
    <w:p w14:paraId="57933E6E" w14:textId="77777777" w:rsidR="00713F94" w:rsidRDefault="00713F94" w:rsidP="00713F94">
      <w:pPr>
        <w:numPr>
          <w:ilvl w:val="0"/>
          <w:numId w:val="54"/>
        </w:numPr>
        <w:jc w:val="both"/>
        <w:rPr>
          <w:i/>
          <w:iCs/>
        </w:rPr>
      </w:pPr>
      <w:r w:rsidRPr="00713F94">
        <w:rPr>
          <w:i/>
          <w:iCs/>
        </w:rPr>
        <w:t>Modelo de Telecentros Rurales Integrados:</w:t>
      </w:r>
    </w:p>
    <w:p w14:paraId="578EE6F3" w14:textId="46CEDB80" w:rsidR="00713F94" w:rsidRPr="00713F94" w:rsidRDefault="00713F94" w:rsidP="00713F94">
      <w:pPr>
        <w:ind w:left="720"/>
        <w:jc w:val="both"/>
        <w:rPr>
          <w:i/>
          <w:iCs/>
        </w:rPr>
      </w:pPr>
      <w:r w:rsidRPr="00713F94">
        <w:rPr>
          <w:i/>
          <w:iCs/>
        </w:rPr>
        <w:t>Se diseñó e implementó por primera vez el sistema de telecentros rurales para acceso educativo virtual en municipios sin infraestructura digital, beneficiando a 100 estudiantes y reconocido como buena práctica educativa por la Gobernación de Santander (ver premio Anexo 5).</w:t>
      </w:r>
    </w:p>
    <w:p w14:paraId="6C5ED244" w14:textId="77777777" w:rsidR="00713F94" w:rsidRDefault="00713F94" w:rsidP="00713F94">
      <w:pPr>
        <w:numPr>
          <w:ilvl w:val="0"/>
          <w:numId w:val="54"/>
        </w:numPr>
        <w:jc w:val="both"/>
        <w:rPr>
          <w:i/>
          <w:iCs/>
        </w:rPr>
      </w:pPr>
      <w:r w:rsidRPr="00713F94">
        <w:rPr>
          <w:i/>
          <w:iCs/>
        </w:rPr>
        <w:t>Movilidad internacional estudiantil:</w:t>
      </w:r>
    </w:p>
    <w:p w14:paraId="203ED291" w14:textId="0CB56DCC" w:rsidR="00713F94" w:rsidRPr="00713F94" w:rsidRDefault="00713F94" w:rsidP="00713F94">
      <w:pPr>
        <w:ind w:left="720"/>
        <w:jc w:val="both"/>
        <w:rPr>
          <w:i/>
          <w:iCs/>
        </w:rPr>
      </w:pPr>
      <w:r w:rsidRPr="00713F94">
        <w:rPr>
          <w:i/>
          <w:iCs/>
        </w:rPr>
        <w:t>Gracias a los nuevos convenios con universidades extranjeras, 5 estudiantes de la UDES participaron en programas académicos en España y México, abriendo oportunidades inéditas para la institución.</w:t>
      </w:r>
    </w:p>
    <w:p w14:paraId="2504F22A" w14:textId="77777777" w:rsidR="00713F94" w:rsidRDefault="00713F94" w:rsidP="00713F94">
      <w:pPr>
        <w:numPr>
          <w:ilvl w:val="0"/>
          <w:numId w:val="54"/>
        </w:numPr>
        <w:jc w:val="both"/>
        <w:rPr>
          <w:i/>
          <w:iCs/>
        </w:rPr>
      </w:pPr>
      <w:r w:rsidRPr="00713F94">
        <w:rPr>
          <w:i/>
          <w:iCs/>
        </w:rPr>
        <w:t>Plataforma de seguimiento para beneficiarios de programas sociales:</w:t>
      </w:r>
    </w:p>
    <w:p w14:paraId="2520D9CC" w14:textId="49CB0EA6" w:rsidR="00713F94" w:rsidRPr="00713F94" w:rsidRDefault="00713F94" w:rsidP="00713F94">
      <w:pPr>
        <w:ind w:left="720"/>
        <w:jc w:val="both"/>
        <w:rPr>
          <w:i/>
          <w:iCs/>
        </w:rPr>
      </w:pPr>
      <w:r w:rsidRPr="00713F94">
        <w:rPr>
          <w:i/>
          <w:iCs/>
        </w:rPr>
        <w:t>Se creó una plataforma digital que permite asesoría y monitoreo continuo de los beneficiarios vulnerables, incrementando en un 34% la retención estudiantil.</w:t>
      </w:r>
    </w:p>
    <w:p w14:paraId="785027C5" w14:textId="77777777" w:rsidR="00713F94" w:rsidRPr="00713F94" w:rsidRDefault="00713F94" w:rsidP="003B59A4">
      <w:pPr>
        <w:pStyle w:val="Ttulo2"/>
      </w:pPr>
      <w:bookmarkStart w:id="23" w:name="_Toc213927041"/>
      <w:r w:rsidRPr="00713F94">
        <w:t>Evidencias recomendadas:</w:t>
      </w:r>
      <w:bookmarkEnd w:id="23"/>
    </w:p>
    <w:p w14:paraId="3612A767" w14:textId="77777777" w:rsidR="00713F94" w:rsidRPr="00713F94" w:rsidRDefault="00713F94" w:rsidP="00713F94">
      <w:pPr>
        <w:numPr>
          <w:ilvl w:val="0"/>
          <w:numId w:val="55"/>
        </w:numPr>
        <w:jc w:val="both"/>
        <w:rPr>
          <w:i/>
          <w:iCs/>
        </w:rPr>
      </w:pPr>
      <w:r w:rsidRPr="00713F94">
        <w:rPr>
          <w:i/>
          <w:iCs/>
        </w:rPr>
        <w:t>Certificados, comunicados oficiales, testimonios, publicaciones en medios, informes técnicos o reconocimiento externo.</w:t>
      </w:r>
    </w:p>
    <w:p w14:paraId="0F446875" w14:textId="77777777" w:rsidR="00CA5D02" w:rsidRDefault="00CA5D02" w:rsidP="002A6797">
      <w:pPr>
        <w:jc w:val="both"/>
        <w:rPr>
          <w:lang w:val="es-MX"/>
        </w:rPr>
      </w:pPr>
    </w:p>
    <w:p w14:paraId="55424426" w14:textId="77777777" w:rsidR="00CA5D02" w:rsidRDefault="00CA5D02" w:rsidP="002A6797">
      <w:pPr>
        <w:jc w:val="both"/>
        <w:rPr>
          <w:lang w:val="es-MX"/>
        </w:rPr>
      </w:pPr>
    </w:p>
    <w:p w14:paraId="6C2EE974" w14:textId="3CF7B1CA" w:rsidR="001D01B0" w:rsidRPr="001D01B0" w:rsidRDefault="001D01B0" w:rsidP="001D01B0">
      <w:pPr>
        <w:pStyle w:val="Ttulo1"/>
        <w:numPr>
          <w:ilvl w:val="0"/>
          <w:numId w:val="44"/>
        </w:numPr>
        <w:rPr>
          <w:bCs/>
        </w:rPr>
      </w:pPr>
      <w:bookmarkStart w:id="24" w:name="_Toc213927042"/>
      <w:r w:rsidRPr="001D01B0">
        <w:t>Análisis de Retos y Oportunidades</w:t>
      </w:r>
      <w:bookmarkEnd w:id="24"/>
    </w:p>
    <w:p w14:paraId="5EBEEB51" w14:textId="77777777" w:rsidR="001D01B0" w:rsidRPr="001D01B0" w:rsidRDefault="001D01B0" w:rsidP="001D01B0">
      <w:pPr>
        <w:pStyle w:val="Ttulo2"/>
        <w:rPr>
          <w:bCs/>
        </w:rPr>
      </w:pPr>
      <w:bookmarkStart w:id="25" w:name="_Toc213927043"/>
      <w:r w:rsidRPr="001D01B0">
        <w:t>Síntesis</w:t>
      </w:r>
      <w:bookmarkEnd w:id="25"/>
    </w:p>
    <w:p w14:paraId="5D567D15" w14:textId="77777777" w:rsidR="001D01B0" w:rsidRPr="001D01B0" w:rsidRDefault="001D01B0" w:rsidP="001D01B0">
      <w:pPr>
        <w:jc w:val="both"/>
      </w:pPr>
      <w:r w:rsidRPr="001D01B0">
        <w:t>Este apartado expone y analiza las principales dificultades, obstáculos o barreras encontradas durante el año, así como las oportunidades identificadas para mejorar la gestión futura. Refuerza el aprendizaje institucional y permite justificar decisiones, proponer acciones correctivas y anticipar riesgos. Se recomienda hacer referencia a colaboraciones interáreas y aprendizajes compartidos.</w:t>
      </w:r>
    </w:p>
    <w:p w14:paraId="5A0975BB" w14:textId="77777777" w:rsidR="001D01B0" w:rsidRPr="001D01B0" w:rsidRDefault="001D01B0" w:rsidP="001D01B0">
      <w:pPr>
        <w:pStyle w:val="Ttulo2"/>
        <w:rPr>
          <w:bCs/>
        </w:rPr>
      </w:pPr>
      <w:bookmarkStart w:id="26" w:name="_Toc213927044"/>
      <w:r w:rsidRPr="001D01B0">
        <w:t>Porqué hacerlo y extensión recomendada</w:t>
      </w:r>
      <w:bookmarkEnd w:id="26"/>
    </w:p>
    <w:p w14:paraId="37F65E60" w14:textId="77777777" w:rsidR="001D01B0" w:rsidRPr="001D01B0" w:rsidRDefault="001D01B0" w:rsidP="001D01B0">
      <w:pPr>
        <w:numPr>
          <w:ilvl w:val="0"/>
          <w:numId w:val="56"/>
        </w:numPr>
        <w:jc w:val="both"/>
      </w:pPr>
      <w:r w:rsidRPr="001D01B0">
        <w:t>Por qué hacerlo:</w:t>
      </w:r>
    </w:p>
    <w:p w14:paraId="018F61BE" w14:textId="77777777" w:rsidR="001D01B0" w:rsidRPr="001D01B0" w:rsidRDefault="001D01B0" w:rsidP="001D01B0">
      <w:pPr>
        <w:numPr>
          <w:ilvl w:val="1"/>
          <w:numId w:val="56"/>
        </w:numPr>
        <w:jc w:val="both"/>
      </w:pPr>
      <w:r w:rsidRPr="001D01B0">
        <w:t>Promueve la cultura de mejora continua y aprendizaje organizacional.</w:t>
      </w:r>
    </w:p>
    <w:p w14:paraId="74A579D5" w14:textId="77777777" w:rsidR="001D01B0" w:rsidRPr="001D01B0" w:rsidRDefault="001D01B0" w:rsidP="001D01B0">
      <w:pPr>
        <w:numPr>
          <w:ilvl w:val="1"/>
          <w:numId w:val="56"/>
        </w:numPr>
        <w:jc w:val="both"/>
      </w:pPr>
      <w:r w:rsidRPr="001D01B0">
        <w:t>Facilita la toma de decisiones estratégicas para el periodo siguiente y la prevención de riesgos.</w:t>
      </w:r>
    </w:p>
    <w:p w14:paraId="0B3FC8FC" w14:textId="77777777" w:rsidR="001D01B0" w:rsidRPr="001D01B0" w:rsidRDefault="001D01B0" w:rsidP="001D01B0">
      <w:pPr>
        <w:numPr>
          <w:ilvl w:val="1"/>
          <w:numId w:val="56"/>
        </w:numPr>
        <w:jc w:val="both"/>
      </w:pPr>
      <w:r w:rsidRPr="001D01B0">
        <w:t>Evidencia capacidad de resiliencia, adaptación y visión prospectiva de la unidad.</w:t>
      </w:r>
    </w:p>
    <w:p w14:paraId="290E1A14" w14:textId="77777777" w:rsidR="001D01B0" w:rsidRPr="001D01B0" w:rsidRDefault="001D01B0" w:rsidP="001D01B0">
      <w:pPr>
        <w:pStyle w:val="Ttulo2"/>
      </w:pPr>
      <w:bookmarkStart w:id="27" w:name="_Toc213927045"/>
      <w:r w:rsidRPr="001D01B0">
        <w:t>Extensión recomendada:</w:t>
      </w:r>
      <w:bookmarkEnd w:id="27"/>
    </w:p>
    <w:p w14:paraId="1D0B4364" w14:textId="77777777" w:rsidR="001D01B0" w:rsidRPr="001D01B0" w:rsidRDefault="001D01B0" w:rsidP="001D01B0">
      <w:pPr>
        <w:numPr>
          <w:ilvl w:val="1"/>
          <w:numId w:val="56"/>
        </w:numPr>
        <w:jc w:val="both"/>
      </w:pPr>
      <w:r w:rsidRPr="001D01B0">
        <w:t>Media página a 1 página </w:t>
      </w:r>
      <w:r w:rsidRPr="001D01B0">
        <w:rPr>
          <w:i/>
          <w:iCs/>
        </w:rPr>
        <w:t>(3-5 párrafos o listado con comentarios)</w:t>
      </w:r>
      <w:r w:rsidRPr="001D01B0">
        <w:t>.</w:t>
      </w:r>
    </w:p>
    <w:p w14:paraId="542509CD" w14:textId="77777777" w:rsidR="001D01B0" w:rsidRPr="001D01B0" w:rsidRDefault="001D01B0" w:rsidP="001D01B0">
      <w:pPr>
        <w:jc w:val="both"/>
        <w:rPr>
          <w:b/>
          <w:bCs/>
        </w:rPr>
      </w:pPr>
      <w:r w:rsidRPr="001D01B0">
        <w:t>Ejemplo de Análisis de Retos y Oportunidades</w:t>
      </w:r>
    </w:p>
    <w:p w14:paraId="2BF5D956" w14:textId="77777777" w:rsidR="001D01B0" w:rsidRPr="001D01B0" w:rsidRDefault="001D01B0" w:rsidP="001D01B0">
      <w:pPr>
        <w:pStyle w:val="Ttulo3"/>
      </w:pPr>
      <w:bookmarkStart w:id="28" w:name="_Toc213927046"/>
      <w:r w:rsidRPr="001D01B0">
        <w:t>Retos enfrentados:</w:t>
      </w:r>
      <w:bookmarkEnd w:id="28"/>
    </w:p>
    <w:p w14:paraId="119F863F" w14:textId="77777777" w:rsidR="001D01B0" w:rsidRPr="001D01B0" w:rsidRDefault="001D01B0" w:rsidP="001D01B0">
      <w:pPr>
        <w:numPr>
          <w:ilvl w:val="0"/>
          <w:numId w:val="57"/>
        </w:numPr>
        <w:jc w:val="both"/>
        <w:rPr>
          <w:i/>
          <w:iCs/>
        </w:rPr>
      </w:pPr>
      <w:r w:rsidRPr="001D01B0">
        <w:rPr>
          <w:i/>
          <w:iCs/>
        </w:rPr>
        <w:t>La virtualización de las actividades en zonas rurales presentó dificultades técnicas por baja conectividad e insuficiencia de equipos.</w:t>
      </w:r>
    </w:p>
    <w:p w14:paraId="2FEDD5BC" w14:textId="77777777" w:rsidR="001D01B0" w:rsidRPr="001D01B0" w:rsidRDefault="001D01B0" w:rsidP="001D01B0">
      <w:pPr>
        <w:numPr>
          <w:ilvl w:val="0"/>
          <w:numId w:val="57"/>
        </w:numPr>
        <w:jc w:val="both"/>
        <w:rPr>
          <w:i/>
          <w:iCs/>
        </w:rPr>
      </w:pPr>
      <w:r w:rsidRPr="001D01B0">
        <w:rPr>
          <w:i/>
          <w:iCs/>
        </w:rPr>
        <w:t>Reducción temporal de recursos financieros para ampliación de cobertura.</w:t>
      </w:r>
    </w:p>
    <w:p w14:paraId="522D65A3" w14:textId="77777777" w:rsidR="001D01B0" w:rsidRPr="001D01B0" w:rsidRDefault="001D01B0" w:rsidP="001D01B0">
      <w:pPr>
        <w:numPr>
          <w:ilvl w:val="0"/>
          <w:numId w:val="57"/>
        </w:numPr>
        <w:jc w:val="both"/>
        <w:rPr>
          <w:i/>
          <w:iCs/>
        </w:rPr>
      </w:pPr>
      <w:r w:rsidRPr="001D01B0">
        <w:rPr>
          <w:i/>
          <w:iCs/>
        </w:rPr>
        <w:t>Dificultad para coordinar acciones interinstitucionales por diferencias en agendas administrativas.</w:t>
      </w:r>
    </w:p>
    <w:p w14:paraId="32A0FDF9" w14:textId="77777777" w:rsidR="001D01B0" w:rsidRPr="001D01B0" w:rsidRDefault="001D01B0" w:rsidP="001D01B0">
      <w:pPr>
        <w:pStyle w:val="Ttulo3"/>
      </w:pPr>
      <w:bookmarkStart w:id="29" w:name="_Toc213927047"/>
      <w:r w:rsidRPr="001D01B0">
        <w:t>Aprendizajes obtenidos:</w:t>
      </w:r>
      <w:bookmarkEnd w:id="29"/>
    </w:p>
    <w:p w14:paraId="653C188A" w14:textId="77777777" w:rsidR="001D01B0" w:rsidRPr="001D01B0" w:rsidRDefault="001D01B0" w:rsidP="001D01B0">
      <w:pPr>
        <w:numPr>
          <w:ilvl w:val="0"/>
          <w:numId w:val="58"/>
        </w:numPr>
        <w:jc w:val="both"/>
        <w:rPr>
          <w:i/>
          <w:iCs/>
        </w:rPr>
      </w:pPr>
      <w:r w:rsidRPr="001D01B0">
        <w:rPr>
          <w:i/>
          <w:iCs/>
        </w:rPr>
        <w:t>Se encontró necesario fortalecer la colaboración con el área de TIC, lo que llevó a la co-creación de un proyecto piloto conjunto.</w:t>
      </w:r>
    </w:p>
    <w:p w14:paraId="4D86533A" w14:textId="77777777" w:rsidR="001D01B0" w:rsidRPr="001D01B0" w:rsidRDefault="001D01B0" w:rsidP="001D01B0">
      <w:pPr>
        <w:numPr>
          <w:ilvl w:val="0"/>
          <w:numId w:val="58"/>
        </w:numPr>
        <w:jc w:val="both"/>
        <w:rPr>
          <w:i/>
          <w:iCs/>
        </w:rPr>
      </w:pPr>
      <w:r w:rsidRPr="001D01B0">
        <w:rPr>
          <w:i/>
          <w:iCs/>
        </w:rPr>
        <w:t>Una revisión más frecuente del cronograma y flexibilidad permitió cumplir la mayoría de metas propuestas.</w:t>
      </w:r>
    </w:p>
    <w:p w14:paraId="3533C3E5" w14:textId="77777777" w:rsidR="001D01B0" w:rsidRPr="001D01B0" w:rsidRDefault="001D01B0" w:rsidP="001D01B0">
      <w:pPr>
        <w:pStyle w:val="Ttulo3"/>
      </w:pPr>
      <w:bookmarkStart w:id="30" w:name="_Toc213927048"/>
      <w:r w:rsidRPr="001D01B0">
        <w:t>Oportunidades detectadas:</w:t>
      </w:r>
      <w:bookmarkEnd w:id="30"/>
    </w:p>
    <w:p w14:paraId="1DEEEA48" w14:textId="77777777" w:rsidR="001D01B0" w:rsidRPr="001D01B0" w:rsidRDefault="001D01B0" w:rsidP="001D01B0">
      <w:pPr>
        <w:numPr>
          <w:ilvl w:val="0"/>
          <w:numId w:val="59"/>
        </w:numPr>
        <w:jc w:val="both"/>
        <w:rPr>
          <w:i/>
          <w:iCs/>
        </w:rPr>
      </w:pPr>
      <w:r w:rsidRPr="001D01B0">
        <w:rPr>
          <w:i/>
          <w:iCs/>
        </w:rPr>
        <w:t>El éxito del sistema piloto de telecentros abre la puerta a su expansión nacional, mediante gestión de alianzas públicas y privadas.</w:t>
      </w:r>
    </w:p>
    <w:p w14:paraId="719E8792" w14:textId="77777777" w:rsidR="001D01B0" w:rsidRPr="001D01B0" w:rsidRDefault="001D01B0" w:rsidP="001D01B0">
      <w:pPr>
        <w:numPr>
          <w:ilvl w:val="0"/>
          <w:numId w:val="59"/>
        </w:numPr>
        <w:jc w:val="both"/>
        <w:rPr>
          <w:i/>
          <w:iCs/>
        </w:rPr>
      </w:pPr>
      <w:r w:rsidRPr="001D01B0">
        <w:rPr>
          <w:i/>
          <w:iCs/>
        </w:rPr>
        <w:t>La participación en redes internacionales puede facilitar el acceso a nuevos fondos y programas de movilidad académica.</w:t>
      </w:r>
    </w:p>
    <w:p w14:paraId="69C3EDD0" w14:textId="77777777" w:rsidR="001D01B0" w:rsidRPr="001D01B0" w:rsidRDefault="001D01B0" w:rsidP="001D01B0">
      <w:pPr>
        <w:numPr>
          <w:ilvl w:val="0"/>
          <w:numId w:val="59"/>
        </w:numPr>
        <w:jc w:val="both"/>
        <w:rPr>
          <w:i/>
          <w:iCs/>
        </w:rPr>
      </w:pPr>
      <w:r w:rsidRPr="001D01B0">
        <w:rPr>
          <w:i/>
          <w:iCs/>
        </w:rPr>
        <w:lastRenderedPageBreak/>
        <w:t>Se identifican posibilidades de replicar talleres de emprendimiento en otras facultades y sedes, aprovechando sinergias.</w:t>
      </w:r>
    </w:p>
    <w:p w14:paraId="1C87357B" w14:textId="77777777" w:rsidR="001D01B0" w:rsidRPr="001D01B0" w:rsidRDefault="001D01B0" w:rsidP="001D01B0">
      <w:pPr>
        <w:pStyle w:val="Ttulo3"/>
      </w:pPr>
      <w:bookmarkStart w:id="31" w:name="_Toc213927049"/>
      <w:r w:rsidRPr="001D01B0">
        <w:t>Propuestas para el próximo periodo:</w:t>
      </w:r>
      <w:bookmarkEnd w:id="31"/>
    </w:p>
    <w:p w14:paraId="0A1B7F43" w14:textId="77777777" w:rsidR="001D01B0" w:rsidRPr="001D01B0" w:rsidRDefault="001D01B0" w:rsidP="001D01B0">
      <w:pPr>
        <w:numPr>
          <w:ilvl w:val="0"/>
          <w:numId w:val="60"/>
        </w:numPr>
        <w:jc w:val="both"/>
        <w:rPr>
          <w:i/>
          <w:iCs/>
        </w:rPr>
      </w:pPr>
      <w:r w:rsidRPr="001D01B0">
        <w:rPr>
          <w:i/>
          <w:iCs/>
        </w:rPr>
        <w:t>Solicitar mejor dotación tecnológica y buscar fondos externos para fortalecer la infraestructura.</w:t>
      </w:r>
    </w:p>
    <w:p w14:paraId="5BEDDD11" w14:textId="77777777" w:rsidR="001D01B0" w:rsidRPr="001D01B0" w:rsidRDefault="001D01B0" w:rsidP="001D01B0">
      <w:pPr>
        <w:numPr>
          <w:ilvl w:val="0"/>
          <w:numId w:val="60"/>
        </w:numPr>
        <w:jc w:val="both"/>
        <w:rPr>
          <w:i/>
          <w:iCs/>
        </w:rPr>
      </w:pPr>
      <w:r w:rsidRPr="001D01B0">
        <w:rPr>
          <w:i/>
          <w:iCs/>
        </w:rPr>
        <w:t>Formalizar una mesa de trabajo interáreas para seguimiento a proyectos institucionales compartidos.</w:t>
      </w:r>
    </w:p>
    <w:p w14:paraId="4B8E654D" w14:textId="77777777" w:rsidR="00CA5D02" w:rsidRDefault="00CA5D02" w:rsidP="002A6797">
      <w:pPr>
        <w:jc w:val="both"/>
        <w:rPr>
          <w:lang w:val="es-MX"/>
        </w:rPr>
      </w:pPr>
    </w:p>
    <w:p w14:paraId="2B43765F" w14:textId="6C96B289" w:rsidR="002259BD" w:rsidRDefault="002259BD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48212F7C" w14:textId="0E45357D" w:rsidR="003239EC" w:rsidRPr="003239EC" w:rsidRDefault="003239EC" w:rsidP="003239EC">
      <w:pPr>
        <w:pStyle w:val="Ttulo1"/>
        <w:numPr>
          <w:ilvl w:val="0"/>
          <w:numId w:val="44"/>
        </w:numPr>
        <w:rPr>
          <w:bCs/>
        </w:rPr>
      </w:pPr>
      <w:bookmarkStart w:id="32" w:name="_Toc213927058"/>
      <w:r w:rsidRPr="003239EC">
        <w:lastRenderedPageBreak/>
        <w:t>Evidencia y Fuentes de Verificación</w:t>
      </w:r>
      <w:bookmarkEnd w:id="32"/>
    </w:p>
    <w:p w14:paraId="3C277DB1" w14:textId="77777777" w:rsidR="003239EC" w:rsidRPr="003239EC" w:rsidRDefault="003239EC" w:rsidP="003239EC">
      <w:pPr>
        <w:pStyle w:val="Ttulo2"/>
        <w:rPr>
          <w:bCs/>
        </w:rPr>
      </w:pPr>
      <w:bookmarkStart w:id="33" w:name="_Toc213927059"/>
      <w:r w:rsidRPr="003239EC">
        <w:t>Síntesis</w:t>
      </w:r>
      <w:bookmarkEnd w:id="33"/>
    </w:p>
    <w:p w14:paraId="520DBA61" w14:textId="77777777" w:rsidR="003239EC" w:rsidRPr="003239EC" w:rsidRDefault="003239EC" w:rsidP="003239EC">
      <w:pPr>
        <w:jc w:val="both"/>
      </w:pPr>
      <w:r w:rsidRPr="003239EC">
        <w:t>En este apartado se listan y describen los documentos, registros, bases de datos, informes, imágenes, enlaces web, certificados o cualquier fuente objetiva que respalde cuantitativa o cualitativamente los resultados, logros y actividades descritas en el informe. La evidencia asegura la trazabilidad, transparencia y auditabilidad de la gestión reportada.</w:t>
      </w:r>
    </w:p>
    <w:p w14:paraId="73B3F539" w14:textId="77777777" w:rsidR="003239EC" w:rsidRPr="003239EC" w:rsidRDefault="003239EC" w:rsidP="003239EC">
      <w:pPr>
        <w:pStyle w:val="Ttulo2"/>
        <w:rPr>
          <w:bCs/>
        </w:rPr>
      </w:pPr>
      <w:bookmarkStart w:id="34" w:name="_Toc213927060"/>
      <w:r w:rsidRPr="003239EC">
        <w:t>Porqué hacerlo y extensión recomendada</w:t>
      </w:r>
      <w:bookmarkEnd w:id="34"/>
    </w:p>
    <w:p w14:paraId="59D391AD" w14:textId="77777777" w:rsidR="003239EC" w:rsidRPr="003239EC" w:rsidRDefault="003239EC" w:rsidP="003239EC">
      <w:pPr>
        <w:numPr>
          <w:ilvl w:val="0"/>
          <w:numId w:val="63"/>
        </w:numPr>
        <w:jc w:val="both"/>
      </w:pPr>
      <w:r w:rsidRPr="003239EC">
        <w:t>Por qué hacerlo:</w:t>
      </w:r>
    </w:p>
    <w:p w14:paraId="2488915C" w14:textId="77777777" w:rsidR="003239EC" w:rsidRPr="003239EC" w:rsidRDefault="003239EC" w:rsidP="003239EC">
      <w:pPr>
        <w:numPr>
          <w:ilvl w:val="1"/>
          <w:numId w:val="63"/>
        </w:numPr>
        <w:jc w:val="both"/>
      </w:pPr>
      <w:r w:rsidRPr="003239EC">
        <w:t>Permite verificar la veracidad y exactitud de la información presentada, fortaleciendo la confianza institucional y la rendición de cuentas.</w:t>
      </w:r>
    </w:p>
    <w:p w14:paraId="263D4566" w14:textId="77777777" w:rsidR="003239EC" w:rsidRPr="003239EC" w:rsidRDefault="003239EC" w:rsidP="003239EC">
      <w:pPr>
        <w:numPr>
          <w:ilvl w:val="1"/>
          <w:numId w:val="63"/>
        </w:numPr>
        <w:jc w:val="both"/>
      </w:pPr>
      <w:r w:rsidRPr="003239EC">
        <w:t>Facilita auditorías, autoevaluaciones y procesos de acreditación, reduciendo tiempos de búsqueda y validación.</w:t>
      </w:r>
    </w:p>
    <w:p w14:paraId="179C1EC4" w14:textId="77777777" w:rsidR="003239EC" w:rsidRPr="003239EC" w:rsidRDefault="003239EC" w:rsidP="003239EC">
      <w:pPr>
        <w:numPr>
          <w:ilvl w:val="1"/>
          <w:numId w:val="63"/>
        </w:numPr>
        <w:jc w:val="both"/>
      </w:pPr>
      <w:r w:rsidRPr="003239EC">
        <w:t>Mejora la cultura institucional de documentación, registro y memoria organizacional.</w:t>
      </w:r>
    </w:p>
    <w:p w14:paraId="5B550E55" w14:textId="77777777" w:rsidR="003239EC" w:rsidRPr="003239EC" w:rsidRDefault="003239EC" w:rsidP="003239EC">
      <w:pPr>
        <w:numPr>
          <w:ilvl w:val="0"/>
          <w:numId w:val="63"/>
        </w:numPr>
        <w:jc w:val="both"/>
      </w:pPr>
      <w:r w:rsidRPr="003239EC">
        <w:t>Extensión recomendada:</w:t>
      </w:r>
    </w:p>
    <w:p w14:paraId="6913B781" w14:textId="77777777" w:rsidR="003239EC" w:rsidRPr="003239EC" w:rsidRDefault="003239EC" w:rsidP="003239EC">
      <w:pPr>
        <w:numPr>
          <w:ilvl w:val="1"/>
          <w:numId w:val="63"/>
        </w:numPr>
        <w:jc w:val="both"/>
      </w:pPr>
      <w:r w:rsidRPr="003239EC">
        <w:t>Listado o tabla estructurada (1 página o menos es usualmente suficiente).</w:t>
      </w:r>
    </w:p>
    <w:p w14:paraId="3473CDE5" w14:textId="77777777" w:rsidR="003239EC" w:rsidRPr="003239EC" w:rsidRDefault="003239EC" w:rsidP="003239EC">
      <w:pPr>
        <w:numPr>
          <w:ilvl w:val="1"/>
          <w:numId w:val="63"/>
        </w:numPr>
        <w:jc w:val="both"/>
      </w:pPr>
      <w:r w:rsidRPr="003239EC">
        <w:t>Incluir referencia cruzada del número de anexo/fuente con el logro o resultado respectivo.</w:t>
      </w:r>
    </w:p>
    <w:p w14:paraId="59AE9199" w14:textId="77777777" w:rsidR="003239EC" w:rsidRPr="003239EC" w:rsidRDefault="003239EC" w:rsidP="003239EC">
      <w:pPr>
        <w:pStyle w:val="Ttulo2"/>
        <w:rPr>
          <w:bCs/>
        </w:rPr>
      </w:pPr>
      <w:bookmarkStart w:id="35" w:name="_Toc213927061"/>
      <w:r w:rsidRPr="003239EC">
        <w:t>Ejemplo de Evidencia y Fuentes de Verificación</w:t>
      </w:r>
      <w:bookmarkEnd w:id="35"/>
    </w:p>
    <w:p w14:paraId="19147865" w14:textId="77777777" w:rsidR="003239EC" w:rsidRPr="003239EC" w:rsidRDefault="003239EC" w:rsidP="003239EC">
      <w:pPr>
        <w:jc w:val="both"/>
        <w:rPr>
          <w:i/>
          <w:iCs/>
        </w:rPr>
      </w:pPr>
      <w:r w:rsidRPr="003239EC">
        <w:rPr>
          <w:i/>
          <w:iCs/>
        </w:rPr>
        <w:t>Tabla de Fuentes de Verificación</w:t>
      </w:r>
    </w:p>
    <w:tbl>
      <w:tblPr>
        <w:tblStyle w:val="Tablaconcuadrculaclara"/>
        <w:tblW w:w="9358" w:type="dxa"/>
        <w:tblLook w:val="04A0" w:firstRow="1" w:lastRow="0" w:firstColumn="1" w:lastColumn="0" w:noHBand="0" w:noVBand="1"/>
      </w:tblPr>
      <w:tblGrid>
        <w:gridCol w:w="2739"/>
        <w:gridCol w:w="2120"/>
        <w:gridCol w:w="1791"/>
        <w:gridCol w:w="2708"/>
      </w:tblGrid>
      <w:tr w:rsidR="003239EC" w:rsidRPr="003239EC" w14:paraId="2561C6E8" w14:textId="77777777" w:rsidTr="003239EC">
        <w:trPr>
          <w:trHeight w:val="450"/>
        </w:trPr>
        <w:tc>
          <w:tcPr>
            <w:tcW w:w="0" w:type="auto"/>
            <w:hideMark/>
          </w:tcPr>
          <w:p w14:paraId="415B7E0D" w14:textId="77777777" w:rsidR="003239EC" w:rsidRPr="003239EC" w:rsidRDefault="003239EC" w:rsidP="003239EC">
            <w:pPr>
              <w:spacing w:after="160" w:line="259" w:lineRule="auto"/>
              <w:jc w:val="both"/>
              <w:rPr>
                <w:b/>
                <w:bCs/>
              </w:rPr>
            </w:pPr>
            <w:r w:rsidRPr="003239EC">
              <w:rPr>
                <w:b/>
                <w:bCs/>
              </w:rPr>
              <w:t>Logro/Indicador</w:t>
            </w:r>
          </w:p>
        </w:tc>
        <w:tc>
          <w:tcPr>
            <w:tcW w:w="0" w:type="auto"/>
            <w:hideMark/>
          </w:tcPr>
          <w:p w14:paraId="6DFF9DE0" w14:textId="77777777" w:rsidR="003239EC" w:rsidRPr="003239EC" w:rsidRDefault="003239EC" w:rsidP="003239EC">
            <w:pPr>
              <w:spacing w:after="160" w:line="259" w:lineRule="auto"/>
              <w:jc w:val="both"/>
              <w:rPr>
                <w:b/>
                <w:bCs/>
              </w:rPr>
            </w:pPr>
            <w:r w:rsidRPr="003239EC">
              <w:rPr>
                <w:b/>
                <w:bCs/>
              </w:rPr>
              <w:t>Fuente de verificación</w:t>
            </w:r>
          </w:p>
        </w:tc>
        <w:tc>
          <w:tcPr>
            <w:tcW w:w="0" w:type="auto"/>
            <w:hideMark/>
          </w:tcPr>
          <w:p w14:paraId="02587C76" w14:textId="77777777" w:rsidR="003239EC" w:rsidRPr="003239EC" w:rsidRDefault="003239EC" w:rsidP="003239EC">
            <w:pPr>
              <w:spacing w:after="160" w:line="259" w:lineRule="auto"/>
              <w:jc w:val="both"/>
              <w:rPr>
                <w:b/>
                <w:bCs/>
              </w:rPr>
            </w:pPr>
            <w:r w:rsidRPr="003239EC">
              <w:rPr>
                <w:b/>
                <w:bCs/>
              </w:rPr>
              <w:t>Ubicación/Anexo</w:t>
            </w:r>
          </w:p>
        </w:tc>
        <w:tc>
          <w:tcPr>
            <w:tcW w:w="0" w:type="auto"/>
            <w:hideMark/>
          </w:tcPr>
          <w:p w14:paraId="17AB6581" w14:textId="77777777" w:rsidR="003239EC" w:rsidRPr="003239EC" w:rsidRDefault="003239EC" w:rsidP="003239EC">
            <w:pPr>
              <w:spacing w:after="160" w:line="259" w:lineRule="auto"/>
              <w:jc w:val="both"/>
              <w:rPr>
                <w:b/>
                <w:bCs/>
              </w:rPr>
            </w:pPr>
            <w:r w:rsidRPr="003239EC">
              <w:rPr>
                <w:b/>
                <w:bCs/>
              </w:rPr>
              <w:t>Observaciones</w:t>
            </w:r>
          </w:p>
        </w:tc>
      </w:tr>
      <w:tr w:rsidR="003239EC" w:rsidRPr="003239EC" w14:paraId="704202E4" w14:textId="77777777" w:rsidTr="003239EC">
        <w:trPr>
          <w:trHeight w:val="462"/>
        </w:trPr>
        <w:tc>
          <w:tcPr>
            <w:tcW w:w="0" w:type="auto"/>
            <w:hideMark/>
          </w:tcPr>
          <w:p w14:paraId="33186FE0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Seminarios realizados</w:t>
            </w:r>
          </w:p>
        </w:tc>
        <w:tc>
          <w:tcPr>
            <w:tcW w:w="0" w:type="auto"/>
            <w:hideMark/>
          </w:tcPr>
          <w:p w14:paraId="4B88A3B0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Listado oficial UDES</w:t>
            </w:r>
          </w:p>
        </w:tc>
        <w:tc>
          <w:tcPr>
            <w:tcW w:w="0" w:type="auto"/>
            <w:hideMark/>
          </w:tcPr>
          <w:p w14:paraId="53FC836F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1</w:t>
            </w:r>
          </w:p>
        </w:tc>
        <w:tc>
          <w:tcPr>
            <w:tcW w:w="0" w:type="auto"/>
            <w:hideMark/>
          </w:tcPr>
          <w:p w14:paraId="194B13C4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Incluye fechas, lugares y asistentes</w:t>
            </w:r>
          </w:p>
        </w:tc>
      </w:tr>
      <w:tr w:rsidR="003239EC" w:rsidRPr="003239EC" w14:paraId="6C7E58C8" w14:textId="77777777" w:rsidTr="003239EC">
        <w:trPr>
          <w:trHeight w:val="742"/>
        </w:trPr>
        <w:tc>
          <w:tcPr>
            <w:tcW w:w="0" w:type="auto"/>
            <w:hideMark/>
          </w:tcPr>
          <w:p w14:paraId="2F75E9FA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Beneficiarios de prácticas empresariales</w:t>
            </w:r>
          </w:p>
        </w:tc>
        <w:tc>
          <w:tcPr>
            <w:tcW w:w="0" w:type="auto"/>
            <w:hideMark/>
          </w:tcPr>
          <w:p w14:paraId="599DED1E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Registro de participantes</w:t>
            </w:r>
          </w:p>
        </w:tc>
        <w:tc>
          <w:tcPr>
            <w:tcW w:w="0" w:type="auto"/>
            <w:hideMark/>
          </w:tcPr>
          <w:p w14:paraId="1A9E74D0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2</w:t>
            </w:r>
          </w:p>
        </w:tc>
        <w:tc>
          <w:tcPr>
            <w:tcW w:w="0" w:type="auto"/>
            <w:hideMark/>
          </w:tcPr>
          <w:p w14:paraId="4BF40C07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Formato institucional, 2025</w:t>
            </w:r>
          </w:p>
        </w:tc>
      </w:tr>
      <w:tr w:rsidR="003239EC" w:rsidRPr="003239EC" w14:paraId="1A57D6F6" w14:textId="77777777" w:rsidTr="003239EC">
        <w:trPr>
          <w:trHeight w:val="450"/>
        </w:trPr>
        <w:tc>
          <w:tcPr>
            <w:tcW w:w="0" w:type="auto"/>
            <w:hideMark/>
          </w:tcPr>
          <w:p w14:paraId="4620F49B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Convenios firmados</w:t>
            </w:r>
          </w:p>
        </w:tc>
        <w:tc>
          <w:tcPr>
            <w:tcW w:w="0" w:type="auto"/>
            <w:hideMark/>
          </w:tcPr>
          <w:p w14:paraId="7954B333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Copias de los convenios</w:t>
            </w:r>
          </w:p>
        </w:tc>
        <w:tc>
          <w:tcPr>
            <w:tcW w:w="0" w:type="auto"/>
            <w:hideMark/>
          </w:tcPr>
          <w:p w14:paraId="416BA403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3</w:t>
            </w:r>
          </w:p>
        </w:tc>
        <w:tc>
          <w:tcPr>
            <w:tcW w:w="0" w:type="auto"/>
            <w:hideMark/>
          </w:tcPr>
          <w:p w14:paraId="597FE3ED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Firmados y sellados, en PDF</w:t>
            </w:r>
          </w:p>
        </w:tc>
      </w:tr>
      <w:tr w:rsidR="003239EC" w:rsidRPr="003239EC" w14:paraId="0EF565AB" w14:textId="77777777" w:rsidTr="003239EC">
        <w:trPr>
          <w:trHeight w:val="754"/>
        </w:trPr>
        <w:tc>
          <w:tcPr>
            <w:tcW w:w="0" w:type="auto"/>
            <w:hideMark/>
          </w:tcPr>
          <w:p w14:paraId="36DE695E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Satisfacción de usuarios</w:t>
            </w:r>
          </w:p>
        </w:tc>
        <w:tc>
          <w:tcPr>
            <w:tcW w:w="0" w:type="auto"/>
            <w:hideMark/>
          </w:tcPr>
          <w:p w14:paraId="0D7D185D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Encuestas y reportes</w:t>
            </w:r>
          </w:p>
        </w:tc>
        <w:tc>
          <w:tcPr>
            <w:tcW w:w="0" w:type="auto"/>
            <w:hideMark/>
          </w:tcPr>
          <w:p w14:paraId="131C59C4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4</w:t>
            </w:r>
          </w:p>
        </w:tc>
        <w:tc>
          <w:tcPr>
            <w:tcW w:w="0" w:type="auto"/>
            <w:hideMark/>
          </w:tcPr>
          <w:p w14:paraId="41AC6D99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Archivos Excel y resúmenes ejecutivos</w:t>
            </w:r>
          </w:p>
        </w:tc>
      </w:tr>
      <w:tr w:rsidR="003239EC" w:rsidRPr="003239EC" w14:paraId="18FD1E34" w14:textId="77777777" w:rsidTr="003239EC">
        <w:trPr>
          <w:trHeight w:val="742"/>
        </w:trPr>
        <w:tc>
          <w:tcPr>
            <w:tcW w:w="0" w:type="auto"/>
            <w:hideMark/>
          </w:tcPr>
          <w:p w14:paraId="774A17DA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Proyectos de sostenibilidad</w:t>
            </w:r>
          </w:p>
        </w:tc>
        <w:tc>
          <w:tcPr>
            <w:tcW w:w="0" w:type="auto"/>
            <w:hideMark/>
          </w:tcPr>
          <w:p w14:paraId="7081F204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Informe de gestión ambiental</w:t>
            </w:r>
          </w:p>
        </w:tc>
        <w:tc>
          <w:tcPr>
            <w:tcW w:w="0" w:type="auto"/>
            <w:hideMark/>
          </w:tcPr>
          <w:p w14:paraId="442E6BFA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5</w:t>
            </w:r>
          </w:p>
        </w:tc>
        <w:tc>
          <w:tcPr>
            <w:tcW w:w="0" w:type="auto"/>
            <w:hideMark/>
          </w:tcPr>
          <w:p w14:paraId="43F13EA5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Incluye fotografías y métricas de impacto</w:t>
            </w:r>
          </w:p>
        </w:tc>
      </w:tr>
      <w:tr w:rsidR="003239EC" w:rsidRPr="003239EC" w14:paraId="5C1D1ECA" w14:textId="77777777" w:rsidTr="003239EC">
        <w:trPr>
          <w:trHeight w:val="754"/>
        </w:trPr>
        <w:tc>
          <w:tcPr>
            <w:tcW w:w="0" w:type="auto"/>
            <w:hideMark/>
          </w:tcPr>
          <w:p w14:paraId="417C77B3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lastRenderedPageBreak/>
              <w:t>Premios o reconocimientos</w:t>
            </w:r>
          </w:p>
        </w:tc>
        <w:tc>
          <w:tcPr>
            <w:tcW w:w="0" w:type="auto"/>
            <w:hideMark/>
          </w:tcPr>
          <w:p w14:paraId="5F08DA74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Certificados, comunicados</w:t>
            </w:r>
          </w:p>
        </w:tc>
        <w:tc>
          <w:tcPr>
            <w:tcW w:w="0" w:type="auto"/>
            <w:hideMark/>
          </w:tcPr>
          <w:p w14:paraId="71B17878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Anexo 6</w:t>
            </w:r>
          </w:p>
        </w:tc>
        <w:tc>
          <w:tcPr>
            <w:tcW w:w="0" w:type="auto"/>
            <w:hideMark/>
          </w:tcPr>
          <w:p w14:paraId="406775C0" w14:textId="77777777" w:rsidR="003239EC" w:rsidRPr="003239EC" w:rsidRDefault="003239EC" w:rsidP="003239EC">
            <w:pPr>
              <w:spacing w:after="160" w:line="259" w:lineRule="auto"/>
              <w:jc w:val="both"/>
            </w:pPr>
            <w:r w:rsidRPr="003239EC">
              <w:t>Recibidos en eventos públicos</w:t>
            </w:r>
          </w:p>
        </w:tc>
      </w:tr>
    </w:tbl>
    <w:p w14:paraId="643315A1" w14:textId="77777777" w:rsidR="003239EC" w:rsidRPr="003239EC" w:rsidRDefault="003239EC" w:rsidP="00314BB2">
      <w:pPr>
        <w:pStyle w:val="Ttulo4"/>
      </w:pPr>
      <w:r w:rsidRPr="003239EC">
        <w:t>Nota:</w:t>
      </w:r>
    </w:p>
    <w:p w14:paraId="16D1B10F" w14:textId="77777777" w:rsidR="003239EC" w:rsidRPr="003239EC" w:rsidRDefault="003239EC" w:rsidP="003239EC">
      <w:pPr>
        <w:numPr>
          <w:ilvl w:val="0"/>
          <w:numId w:val="64"/>
        </w:numPr>
        <w:jc w:val="both"/>
        <w:rPr>
          <w:i/>
          <w:iCs/>
        </w:rPr>
      </w:pPr>
      <w:r w:rsidRPr="003239EC">
        <w:rPr>
          <w:i/>
          <w:iCs/>
        </w:rPr>
        <w:t>En el cuerpo del informe debe hacerse referencia explícita al número del anexo o nombre del documento soporte.</w:t>
      </w:r>
    </w:p>
    <w:p w14:paraId="058251B0" w14:textId="77777777" w:rsidR="003239EC" w:rsidRPr="003239EC" w:rsidRDefault="003239EC" w:rsidP="003239EC">
      <w:pPr>
        <w:numPr>
          <w:ilvl w:val="0"/>
          <w:numId w:val="64"/>
        </w:numPr>
        <w:jc w:val="both"/>
        <w:rPr>
          <w:i/>
          <w:iCs/>
        </w:rPr>
      </w:pPr>
      <w:r w:rsidRPr="003239EC">
        <w:rPr>
          <w:i/>
          <w:iCs/>
        </w:rPr>
        <w:t>Se pueden adjuntar archivos físicos, enlaces a carpetas institucionales o capturas/parámetros de acceso a sistemas de información internos.</w:t>
      </w:r>
    </w:p>
    <w:p w14:paraId="71DB596C" w14:textId="77777777" w:rsidR="001F0962" w:rsidRDefault="001F0962" w:rsidP="002A6797">
      <w:pPr>
        <w:jc w:val="both"/>
        <w:rPr>
          <w:lang w:val="es-MX"/>
        </w:rPr>
      </w:pPr>
    </w:p>
    <w:p w14:paraId="49A0A3C7" w14:textId="079CBC3A" w:rsidR="002E7167" w:rsidRDefault="002E7167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0703FE49" w14:textId="74907BC8" w:rsidR="002E7167" w:rsidRPr="002E7167" w:rsidRDefault="002E7167" w:rsidP="002E7167">
      <w:pPr>
        <w:pStyle w:val="Ttulo1"/>
        <w:numPr>
          <w:ilvl w:val="0"/>
          <w:numId w:val="44"/>
        </w:numPr>
        <w:rPr>
          <w:bCs/>
        </w:rPr>
      </w:pPr>
      <w:bookmarkStart w:id="36" w:name="_Toc213927062"/>
      <w:r w:rsidRPr="002E7167">
        <w:lastRenderedPageBreak/>
        <w:t>Conclusiones</w:t>
      </w:r>
      <w:bookmarkEnd w:id="36"/>
    </w:p>
    <w:p w14:paraId="3F3ED983" w14:textId="77777777" w:rsidR="002E7167" w:rsidRPr="002E7167" w:rsidRDefault="002E7167" w:rsidP="002E7167">
      <w:pPr>
        <w:pStyle w:val="Ttulo2"/>
        <w:rPr>
          <w:bCs/>
        </w:rPr>
      </w:pPr>
      <w:bookmarkStart w:id="37" w:name="_Toc213927063"/>
      <w:r w:rsidRPr="002E7167">
        <w:t>Síntesis</w:t>
      </w:r>
      <w:bookmarkEnd w:id="37"/>
    </w:p>
    <w:p w14:paraId="692B49C2" w14:textId="77777777" w:rsidR="002E7167" w:rsidRPr="002E7167" w:rsidRDefault="002E7167" w:rsidP="002E7167">
      <w:pPr>
        <w:jc w:val="both"/>
      </w:pPr>
      <w:r w:rsidRPr="002E7167">
        <w:t>Las conclusiones sintetizan y valoran el conjunto de resultados, logros, retos y aprendizajes de la gestión anual de la unidad. Deben expresar cómo la labor reportada aporta a la misión y visión institucional, señalar fortalezas institucionales evidenciadas y proponer una perspectiva prospectiva sobre el rumbo y prioridades futuras.</w:t>
      </w:r>
    </w:p>
    <w:p w14:paraId="3CB98925" w14:textId="77777777" w:rsidR="002E7167" w:rsidRPr="002E7167" w:rsidRDefault="002E7167" w:rsidP="002E7167">
      <w:pPr>
        <w:pStyle w:val="Ttulo2"/>
        <w:rPr>
          <w:bCs/>
        </w:rPr>
      </w:pPr>
      <w:bookmarkStart w:id="38" w:name="_Toc213927064"/>
      <w:r w:rsidRPr="002E7167">
        <w:t>Porqué hacerlo y extensión recomendada</w:t>
      </w:r>
      <w:bookmarkEnd w:id="38"/>
    </w:p>
    <w:p w14:paraId="34CF18F9" w14:textId="77777777" w:rsidR="002E7167" w:rsidRPr="002E7167" w:rsidRDefault="002E7167" w:rsidP="002E7167">
      <w:pPr>
        <w:numPr>
          <w:ilvl w:val="0"/>
          <w:numId w:val="65"/>
        </w:numPr>
        <w:jc w:val="both"/>
      </w:pPr>
      <w:r w:rsidRPr="002E7167">
        <w:t>Por qué hacerlo:</w:t>
      </w:r>
    </w:p>
    <w:p w14:paraId="07FDDBB5" w14:textId="77777777" w:rsidR="002E7167" w:rsidRPr="002E7167" w:rsidRDefault="002E7167" w:rsidP="002E7167">
      <w:pPr>
        <w:numPr>
          <w:ilvl w:val="1"/>
          <w:numId w:val="65"/>
        </w:numPr>
        <w:jc w:val="both"/>
      </w:pPr>
      <w:r w:rsidRPr="002E7167">
        <w:t>Refuerza la visión estratégica y el compromiso institucional del área.</w:t>
      </w:r>
    </w:p>
    <w:p w14:paraId="30E25AAA" w14:textId="77777777" w:rsidR="002E7167" w:rsidRPr="002E7167" w:rsidRDefault="002E7167" w:rsidP="002E7167">
      <w:pPr>
        <w:numPr>
          <w:ilvl w:val="1"/>
          <w:numId w:val="65"/>
        </w:numPr>
        <w:jc w:val="both"/>
      </w:pPr>
      <w:r w:rsidRPr="002E7167">
        <w:t>Facilita que lectores y tomadores de decisión perciban el sentido global, el aporte diferencial y las lecciones aprendidas.</w:t>
      </w:r>
    </w:p>
    <w:p w14:paraId="76BCF02A" w14:textId="77777777" w:rsidR="002E7167" w:rsidRPr="002E7167" w:rsidRDefault="002E7167" w:rsidP="002E7167">
      <w:pPr>
        <w:numPr>
          <w:ilvl w:val="1"/>
          <w:numId w:val="65"/>
        </w:numPr>
        <w:jc w:val="both"/>
      </w:pPr>
      <w:r w:rsidRPr="002E7167">
        <w:t>Sirve como base reflexiva para la planeación del próximo periodo y la retroalimentación organizacional.</w:t>
      </w:r>
    </w:p>
    <w:p w14:paraId="4956753E" w14:textId="77777777" w:rsidR="002E7167" w:rsidRPr="002E7167" w:rsidRDefault="002E7167" w:rsidP="002E7167">
      <w:pPr>
        <w:numPr>
          <w:ilvl w:val="0"/>
          <w:numId w:val="65"/>
        </w:numPr>
        <w:jc w:val="both"/>
      </w:pPr>
      <w:r w:rsidRPr="002E7167">
        <w:t>Extensión recomendada:</w:t>
      </w:r>
    </w:p>
    <w:p w14:paraId="14DC9A47" w14:textId="77777777" w:rsidR="002E7167" w:rsidRPr="002E7167" w:rsidRDefault="002E7167" w:rsidP="002E7167">
      <w:pPr>
        <w:numPr>
          <w:ilvl w:val="1"/>
          <w:numId w:val="65"/>
        </w:numPr>
        <w:jc w:val="both"/>
      </w:pPr>
      <w:r w:rsidRPr="002E7167">
        <w:t>1 a 3 párrafos, con enfoque claro, positivo y propositivo.</w:t>
      </w:r>
    </w:p>
    <w:p w14:paraId="6E174598" w14:textId="77777777" w:rsidR="002E7167" w:rsidRPr="002E7167" w:rsidRDefault="002E7167" w:rsidP="002E7167">
      <w:pPr>
        <w:pStyle w:val="Ttulo2"/>
        <w:rPr>
          <w:bCs/>
        </w:rPr>
      </w:pPr>
      <w:bookmarkStart w:id="39" w:name="_Toc213927065"/>
      <w:r w:rsidRPr="002E7167">
        <w:t>Ejemplo de Conclusiones</w:t>
      </w:r>
      <w:bookmarkEnd w:id="39"/>
    </w:p>
    <w:p w14:paraId="0DD5D414" w14:textId="77777777" w:rsidR="002E7167" w:rsidRPr="002E7167" w:rsidRDefault="002E7167" w:rsidP="002E7167">
      <w:pPr>
        <w:jc w:val="both"/>
        <w:rPr>
          <w:i/>
          <w:iCs/>
        </w:rPr>
      </w:pPr>
      <w:r w:rsidRPr="002E7167">
        <w:rPr>
          <w:i/>
          <w:iCs/>
        </w:rPr>
        <w:t>La gestión de la Vicerrectoría de Extensión en 2025 demostró la capacidad institucional de adaptación, innovación y compromiso social, en línea con los pilares estratégicos del PDI y la misión de la UDES. La implementación de los telecentros rurales, la ampliación de convenios internacionales y la atención a grupos vulnerables reflejan avances significativos en apropiación social, equidad y sostenibilidad. Los retos técnicos y de articulación institucional, lejos de limitar los objetivos, se convirtieron en oportunidades de aprendizaje y sinergias interárea fortalecidas. Los resultados alcanzados consolidan la posición de la UDES como referente regional e inspiran a mantener una ruta de mejora continua y apertura a la innovación institucional para el ciclo próximo.</w:t>
      </w:r>
    </w:p>
    <w:p w14:paraId="22EDBF02" w14:textId="77777777" w:rsidR="001F0962" w:rsidRDefault="001F0962" w:rsidP="002A6797">
      <w:pPr>
        <w:jc w:val="both"/>
        <w:rPr>
          <w:lang w:val="es-MX"/>
        </w:rPr>
      </w:pPr>
    </w:p>
    <w:p w14:paraId="33D5CF97" w14:textId="77777777" w:rsidR="002E7167" w:rsidRDefault="002E7167" w:rsidP="002A6797">
      <w:pPr>
        <w:jc w:val="both"/>
        <w:rPr>
          <w:lang w:val="es-MX"/>
        </w:rPr>
      </w:pPr>
    </w:p>
    <w:p w14:paraId="38A2B9CB" w14:textId="77777777" w:rsidR="002E7167" w:rsidRDefault="002E7167" w:rsidP="002A6797">
      <w:pPr>
        <w:jc w:val="both"/>
        <w:rPr>
          <w:lang w:val="es-MX"/>
        </w:rPr>
      </w:pPr>
    </w:p>
    <w:p w14:paraId="618DF06C" w14:textId="2BEAB8AE" w:rsidR="00F42248" w:rsidRDefault="00F42248" w:rsidP="002A6797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3C63E338" w14:textId="77777777" w:rsidR="00546F9F" w:rsidRPr="00546F9F" w:rsidRDefault="00546F9F" w:rsidP="00135452">
      <w:pPr>
        <w:pStyle w:val="Ttulo1"/>
        <w:rPr>
          <w:bCs/>
        </w:rPr>
      </w:pPr>
      <w:bookmarkStart w:id="40" w:name="_Toc213927066"/>
      <w:r w:rsidRPr="00546F9F">
        <w:lastRenderedPageBreak/>
        <w:t>Anexos</w:t>
      </w:r>
      <w:bookmarkEnd w:id="40"/>
    </w:p>
    <w:p w14:paraId="5F10B076" w14:textId="77777777" w:rsidR="00546F9F" w:rsidRPr="00546F9F" w:rsidRDefault="00546F9F" w:rsidP="00135452">
      <w:pPr>
        <w:pStyle w:val="Ttulo2"/>
        <w:rPr>
          <w:bCs/>
        </w:rPr>
      </w:pPr>
      <w:bookmarkStart w:id="41" w:name="_Toc213927067"/>
      <w:r w:rsidRPr="00546F9F">
        <w:t>Síntesis</w:t>
      </w:r>
      <w:bookmarkEnd w:id="41"/>
    </w:p>
    <w:p w14:paraId="1E4E85E5" w14:textId="77777777" w:rsidR="00546F9F" w:rsidRPr="00546F9F" w:rsidRDefault="00546F9F" w:rsidP="00546F9F">
      <w:pPr>
        <w:jc w:val="both"/>
      </w:pPr>
      <w:r w:rsidRPr="00546F9F">
        <w:t>En los Anexos se incluyen todos los documentos, bases de datos, reportes, registros, material gráfico, certificaciones, tablas, gráficos y demás fuentes complementarias que respaldan y evidencian la información presentada en el informe. Permiten profundizar en los detalles operativos, metodológicos y de resultados, aportando trazabilidad y capacidad de auditoría.</w:t>
      </w:r>
    </w:p>
    <w:p w14:paraId="457372AA" w14:textId="77777777" w:rsidR="00546F9F" w:rsidRPr="00546F9F" w:rsidRDefault="00546F9F" w:rsidP="00135452">
      <w:pPr>
        <w:pStyle w:val="Ttulo2"/>
        <w:rPr>
          <w:bCs/>
        </w:rPr>
      </w:pPr>
      <w:bookmarkStart w:id="42" w:name="_Toc213927068"/>
      <w:r w:rsidRPr="00546F9F">
        <w:t>Porqué hacerlo y extensión recomendada</w:t>
      </w:r>
      <w:bookmarkEnd w:id="42"/>
    </w:p>
    <w:p w14:paraId="7902C0BE" w14:textId="77777777" w:rsidR="00546F9F" w:rsidRPr="00546F9F" w:rsidRDefault="00546F9F" w:rsidP="00546F9F">
      <w:pPr>
        <w:numPr>
          <w:ilvl w:val="0"/>
          <w:numId w:val="66"/>
        </w:numPr>
        <w:jc w:val="both"/>
      </w:pPr>
      <w:r w:rsidRPr="00546F9F">
        <w:t>Por qué hacerlo:</w:t>
      </w:r>
    </w:p>
    <w:p w14:paraId="79A922D2" w14:textId="77777777" w:rsidR="00546F9F" w:rsidRPr="00546F9F" w:rsidRDefault="00546F9F" w:rsidP="00546F9F">
      <w:pPr>
        <w:numPr>
          <w:ilvl w:val="1"/>
          <w:numId w:val="66"/>
        </w:numPr>
        <w:jc w:val="both"/>
      </w:pPr>
      <w:r w:rsidRPr="00546F9F">
        <w:t>Facilita la verificación, auditoría y validación de los datos reportados.</w:t>
      </w:r>
    </w:p>
    <w:p w14:paraId="68A9BE69" w14:textId="77777777" w:rsidR="00546F9F" w:rsidRPr="00546F9F" w:rsidRDefault="00546F9F" w:rsidP="00546F9F">
      <w:pPr>
        <w:numPr>
          <w:ilvl w:val="1"/>
          <w:numId w:val="66"/>
        </w:numPr>
        <w:jc w:val="both"/>
      </w:pPr>
      <w:r w:rsidRPr="00546F9F">
        <w:t>Respaldar afirmaciones y cifras, fortaleciendo la transparencia institucional.</w:t>
      </w:r>
    </w:p>
    <w:p w14:paraId="52FAA02E" w14:textId="77777777" w:rsidR="00546F9F" w:rsidRPr="00546F9F" w:rsidRDefault="00546F9F" w:rsidP="00546F9F">
      <w:pPr>
        <w:numPr>
          <w:ilvl w:val="1"/>
          <w:numId w:val="66"/>
        </w:numPr>
        <w:jc w:val="both"/>
      </w:pPr>
      <w:r w:rsidRPr="00546F9F">
        <w:t>Provee material para autoevaluaciones, acreditación y procesos de mejora continua.</w:t>
      </w:r>
    </w:p>
    <w:p w14:paraId="73DFDCF9" w14:textId="77777777" w:rsidR="00546F9F" w:rsidRPr="00546F9F" w:rsidRDefault="00546F9F" w:rsidP="00546F9F">
      <w:pPr>
        <w:numPr>
          <w:ilvl w:val="0"/>
          <w:numId w:val="66"/>
        </w:numPr>
        <w:jc w:val="both"/>
      </w:pPr>
      <w:r w:rsidRPr="00546F9F">
        <w:t>Extensión recomendada:</w:t>
      </w:r>
    </w:p>
    <w:p w14:paraId="6E2D3B9C" w14:textId="77777777" w:rsidR="00546F9F" w:rsidRPr="00546F9F" w:rsidRDefault="00546F9F" w:rsidP="00546F9F">
      <w:pPr>
        <w:numPr>
          <w:ilvl w:val="1"/>
          <w:numId w:val="66"/>
        </w:numPr>
        <w:jc w:val="both"/>
      </w:pPr>
      <w:r w:rsidRPr="00546F9F">
        <w:t>Sólo en lista (máx. 1 página de referencia), los archivos físicos/digitales pueden ser mucho más extensos.</w:t>
      </w:r>
    </w:p>
    <w:p w14:paraId="5854B2F3" w14:textId="77777777" w:rsidR="00546F9F" w:rsidRPr="00546F9F" w:rsidRDefault="00546F9F" w:rsidP="00546F9F">
      <w:pPr>
        <w:numPr>
          <w:ilvl w:val="1"/>
          <w:numId w:val="66"/>
        </w:numPr>
        <w:jc w:val="both"/>
      </w:pPr>
      <w:r w:rsidRPr="00546F9F">
        <w:t>Numerar, describir y referenciar cada anexo o grupo documental.</w:t>
      </w:r>
    </w:p>
    <w:p w14:paraId="4462080B" w14:textId="77777777" w:rsidR="00546F9F" w:rsidRPr="00546F9F" w:rsidRDefault="00546F9F" w:rsidP="00135452">
      <w:pPr>
        <w:pStyle w:val="Ttulo2"/>
        <w:rPr>
          <w:bCs/>
        </w:rPr>
      </w:pPr>
      <w:bookmarkStart w:id="43" w:name="_Toc213927069"/>
      <w:r w:rsidRPr="00546F9F">
        <w:t>Ejemplo de Anexos</w:t>
      </w:r>
      <w:bookmarkEnd w:id="43"/>
    </w:p>
    <w:p w14:paraId="7FDB59D2" w14:textId="77777777" w:rsidR="00546F9F" w:rsidRPr="00546F9F" w:rsidRDefault="00546F9F" w:rsidP="00546F9F">
      <w:pPr>
        <w:jc w:val="both"/>
        <w:rPr>
          <w:i/>
          <w:iCs/>
        </w:rPr>
      </w:pPr>
      <w:r w:rsidRPr="00546F9F">
        <w:rPr>
          <w:i/>
          <w:iCs/>
        </w:rPr>
        <w:t>Listado de Anexos:</w:t>
      </w:r>
    </w:p>
    <w:p w14:paraId="1D11C69A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Listado oficial UDES de seminarios realizados y participantes (Anexo 1)</w:t>
      </w:r>
    </w:p>
    <w:p w14:paraId="4DFCB86B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Registro de beneficiarios de prácticas empresariales 2025 (Anexo 2)</w:t>
      </w:r>
    </w:p>
    <w:p w14:paraId="733BBCBB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Copias digitalizadas de convenios firmados (Anexo 3)</w:t>
      </w:r>
    </w:p>
    <w:p w14:paraId="55C4464C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Reporte de encuestas de satisfacción de usuarios (Anexo 4)</w:t>
      </w:r>
    </w:p>
    <w:p w14:paraId="65C9AEE5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Informe de gestión ambiental y de proyectos de sostenibilidad (Anexo 5)</w:t>
      </w:r>
    </w:p>
    <w:p w14:paraId="05476681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Certificados y comunicados oficiales de premios o reconocimientos institucionales (Anexo 6)</w:t>
      </w:r>
    </w:p>
    <w:p w14:paraId="1F341824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Fotografías, capturas de pantalla y evidencias gráficas de actividades clave (Anexo 7)</w:t>
      </w:r>
    </w:p>
    <w:p w14:paraId="2C8ED62D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Tabla de indicadores social y de género (Anexo 8)</w:t>
      </w:r>
    </w:p>
    <w:p w14:paraId="7EBB3F8E" w14:textId="77777777" w:rsidR="00546F9F" w:rsidRPr="00546F9F" w:rsidRDefault="00546F9F" w:rsidP="00546F9F">
      <w:pPr>
        <w:numPr>
          <w:ilvl w:val="0"/>
          <w:numId w:val="67"/>
        </w:numPr>
        <w:jc w:val="both"/>
        <w:rPr>
          <w:i/>
          <w:iCs/>
        </w:rPr>
      </w:pPr>
      <w:r w:rsidRPr="00546F9F">
        <w:rPr>
          <w:i/>
          <w:iCs/>
        </w:rPr>
        <w:t>Reportes externos, comunicados de prensa y publicaciones académicas relevantes (Anexo 9)</w:t>
      </w:r>
    </w:p>
    <w:p w14:paraId="7082282A" w14:textId="77777777" w:rsidR="00546F9F" w:rsidRPr="00546F9F" w:rsidRDefault="00546F9F" w:rsidP="00546F9F">
      <w:pPr>
        <w:jc w:val="both"/>
        <w:rPr>
          <w:i/>
          <w:iCs/>
        </w:rPr>
      </w:pPr>
      <w:r w:rsidRPr="00546F9F">
        <w:rPr>
          <w:i/>
          <w:iCs/>
        </w:rPr>
        <w:t>Cada anexo debe vincularse en el cuerpo del informe al resultado o acción correspondiente para facilitar su consulta.</w:t>
      </w:r>
    </w:p>
    <w:sectPr w:rsidR="00546F9F" w:rsidRPr="00546F9F" w:rsidSect="002E6D4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A9B2" w14:textId="77777777" w:rsidR="00A86BD2" w:rsidRDefault="00A86BD2" w:rsidP="007373E9">
      <w:pPr>
        <w:spacing w:after="0" w:line="240" w:lineRule="auto"/>
      </w:pPr>
      <w:r>
        <w:separator/>
      </w:r>
    </w:p>
  </w:endnote>
  <w:endnote w:type="continuationSeparator" w:id="0">
    <w:p w14:paraId="6F7B445A" w14:textId="77777777" w:rsidR="00A86BD2" w:rsidRDefault="00A86BD2" w:rsidP="00737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ra">
    <w:altName w:val="Khmer UI"/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BB379" w14:textId="737C2D84" w:rsidR="00BF5CCA" w:rsidRDefault="00D0295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D0295A">
      <w:rPr>
        <w:color w:val="8496B0" w:themeColor="text2" w:themeTint="99"/>
        <w:spacing w:val="60"/>
        <w:sz w:val="24"/>
        <w:szCs w:val="24"/>
        <w:lang w:val="es-ES"/>
      </w:rPr>
      <w:t xml:space="preserve"> </w:t>
    </w:r>
    <w:r w:rsidR="00BF5CCA">
      <w:rPr>
        <w:color w:val="8496B0" w:themeColor="text2" w:themeTint="99"/>
        <w:spacing w:val="60"/>
        <w:sz w:val="24"/>
        <w:szCs w:val="24"/>
        <w:lang w:val="es-ES"/>
      </w:rPr>
      <w:t>Página</w:t>
    </w:r>
    <w:r w:rsidR="00BF5CCA">
      <w:rPr>
        <w:color w:val="8496B0" w:themeColor="text2" w:themeTint="99"/>
        <w:sz w:val="24"/>
        <w:szCs w:val="24"/>
        <w:lang w:val="es-ES"/>
      </w:rPr>
      <w:t xml:space="preserve"> </w:t>
    </w:r>
    <w:r w:rsidR="00BF5CCA">
      <w:rPr>
        <w:color w:val="323E4F" w:themeColor="text2" w:themeShade="BF"/>
        <w:sz w:val="24"/>
        <w:szCs w:val="24"/>
      </w:rPr>
      <w:fldChar w:fldCharType="begin"/>
    </w:r>
    <w:r w:rsidR="00BF5CCA">
      <w:rPr>
        <w:color w:val="323E4F" w:themeColor="text2" w:themeShade="BF"/>
        <w:sz w:val="24"/>
        <w:szCs w:val="24"/>
      </w:rPr>
      <w:instrText>PAGE   \* MERGEFORMAT</w:instrText>
    </w:r>
    <w:r w:rsidR="00BF5CCA">
      <w:rPr>
        <w:color w:val="323E4F" w:themeColor="text2" w:themeShade="BF"/>
        <w:sz w:val="24"/>
        <w:szCs w:val="24"/>
      </w:rPr>
      <w:fldChar w:fldCharType="separate"/>
    </w:r>
    <w:r w:rsidR="00BF5CCA" w:rsidRPr="00A474AD">
      <w:rPr>
        <w:noProof/>
        <w:color w:val="323E4F" w:themeColor="text2" w:themeShade="BF"/>
        <w:sz w:val="24"/>
        <w:szCs w:val="24"/>
        <w:lang w:val="es-ES"/>
      </w:rPr>
      <w:t>3</w:t>
    </w:r>
    <w:r w:rsidR="00BF5CCA">
      <w:rPr>
        <w:color w:val="323E4F" w:themeColor="text2" w:themeShade="BF"/>
        <w:sz w:val="24"/>
        <w:szCs w:val="24"/>
      </w:rPr>
      <w:fldChar w:fldCharType="end"/>
    </w:r>
    <w:r w:rsidR="00BF5CCA">
      <w:rPr>
        <w:color w:val="323E4F" w:themeColor="text2" w:themeShade="BF"/>
        <w:sz w:val="24"/>
        <w:szCs w:val="24"/>
        <w:lang w:val="es-ES"/>
      </w:rPr>
      <w:t xml:space="preserve"> | </w:t>
    </w:r>
    <w:r w:rsidR="00BF5CCA">
      <w:rPr>
        <w:color w:val="323E4F" w:themeColor="text2" w:themeShade="BF"/>
        <w:sz w:val="24"/>
        <w:szCs w:val="24"/>
      </w:rPr>
      <w:fldChar w:fldCharType="begin"/>
    </w:r>
    <w:r w:rsidR="00BF5CCA">
      <w:rPr>
        <w:color w:val="323E4F" w:themeColor="text2" w:themeShade="BF"/>
        <w:sz w:val="24"/>
        <w:szCs w:val="24"/>
      </w:rPr>
      <w:instrText>NUMPAGES  \* Arabic  \* MERGEFORMAT</w:instrText>
    </w:r>
    <w:r w:rsidR="00BF5CCA">
      <w:rPr>
        <w:color w:val="323E4F" w:themeColor="text2" w:themeShade="BF"/>
        <w:sz w:val="24"/>
        <w:szCs w:val="24"/>
      </w:rPr>
      <w:fldChar w:fldCharType="separate"/>
    </w:r>
    <w:r w:rsidR="00BF5CCA" w:rsidRPr="00A474AD">
      <w:rPr>
        <w:noProof/>
        <w:color w:val="323E4F" w:themeColor="text2" w:themeShade="BF"/>
        <w:sz w:val="24"/>
        <w:szCs w:val="24"/>
        <w:lang w:val="es-ES"/>
      </w:rPr>
      <w:t>6</w:t>
    </w:r>
    <w:r w:rsidR="00BF5CCA">
      <w:rPr>
        <w:color w:val="323E4F" w:themeColor="text2" w:themeShade="BF"/>
        <w:sz w:val="24"/>
        <w:szCs w:val="24"/>
      </w:rPr>
      <w:fldChar w:fldCharType="end"/>
    </w:r>
  </w:p>
  <w:p w14:paraId="7EA0FDC6" w14:textId="7E5FBBC8" w:rsidR="00BF5CCA" w:rsidRPr="00AF313D" w:rsidRDefault="002D3DAB">
    <w:pPr>
      <w:pStyle w:val="Piedepgina"/>
      <w:rPr>
        <w:b/>
        <w:bCs/>
        <w:lang w:val="es-MX"/>
      </w:rPr>
    </w:pPr>
    <w:r w:rsidRPr="00AF313D">
      <w:rPr>
        <w:b/>
        <w:bCs/>
        <w:lang w:val="es-MX"/>
      </w:rPr>
      <w:t>UNIVERSIDAD DE SANTANDER</w:t>
    </w:r>
  </w:p>
  <w:p w14:paraId="4D252D67" w14:textId="77777777" w:rsidR="00D1401F" w:rsidRDefault="00D140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F58D" w14:textId="77777777" w:rsidR="00BF5CCA" w:rsidRDefault="00BF5CC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Pr="00A474AD">
      <w:rPr>
        <w:noProof/>
        <w:color w:val="323E4F" w:themeColor="text2" w:themeShade="BF"/>
        <w:sz w:val="24"/>
        <w:szCs w:val="24"/>
        <w:lang w:val="es-ES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14:paraId="1815E476" w14:textId="02EC84C0" w:rsidR="00BF5CCA" w:rsidRDefault="00BF5CCA">
    <w:pPr>
      <w:pStyle w:val="Piedepgina"/>
    </w:pPr>
  </w:p>
  <w:p w14:paraId="40650893" w14:textId="77777777" w:rsidR="00D1401F" w:rsidRDefault="00D140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1091" w14:textId="77777777" w:rsidR="00A86BD2" w:rsidRDefault="00A86BD2" w:rsidP="007373E9">
      <w:pPr>
        <w:spacing w:after="0" w:line="240" w:lineRule="auto"/>
      </w:pPr>
      <w:r>
        <w:separator/>
      </w:r>
    </w:p>
  </w:footnote>
  <w:footnote w:type="continuationSeparator" w:id="0">
    <w:p w14:paraId="5CDD5E9F" w14:textId="77777777" w:rsidR="00A86BD2" w:rsidRDefault="00A86BD2" w:rsidP="00737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FA06" w14:textId="0589C783" w:rsidR="00BF5CCA" w:rsidRDefault="007E116C" w:rsidP="00486C29">
    <w:pPr>
      <w:pStyle w:val="Encabezado"/>
      <w:jc w:val="center"/>
    </w:pPr>
    <w:r w:rsidRPr="007E116C">
      <w:rPr>
        <w:noProof/>
      </w:rPr>
      <w:drawing>
        <wp:anchor distT="0" distB="0" distL="114300" distR="114300" simplePos="0" relativeHeight="251752448" behindDoc="0" locked="0" layoutInCell="1" allowOverlap="1" wp14:anchorId="11B79641" wp14:editId="7DB9542E">
          <wp:simplePos x="0" y="0"/>
          <wp:positionH relativeFrom="column">
            <wp:posOffset>1434465</wp:posOffset>
          </wp:positionH>
          <wp:positionV relativeFrom="paragraph">
            <wp:posOffset>-425450</wp:posOffset>
          </wp:positionV>
          <wp:extent cx="2979420" cy="860561"/>
          <wp:effectExtent l="0" t="0" r="0" b="0"/>
          <wp:wrapNone/>
          <wp:docPr id="673911868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911868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9420" cy="860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5CCA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37CD082C" wp14:editId="1BC91A94">
              <wp:simplePos x="0" y="0"/>
              <wp:positionH relativeFrom="rightMargin">
                <wp:posOffset>-186690</wp:posOffset>
              </wp:positionH>
              <wp:positionV relativeFrom="paragraph">
                <wp:posOffset>-449580</wp:posOffset>
              </wp:positionV>
              <wp:extent cx="1133475" cy="695325"/>
              <wp:effectExtent l="0" t="0" r="0" b="0"/>
              <wp:wrapNone/>
              <wp:docPr id="78" name="Rectángulo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347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A3ECBA" w14:textId="4EBBFAB8" w:rsidR="00BF5CCA" w:rsidRPr="00C64AA7" w:rsidRDefault="00BF5CCA" w:rsidP="00C64AA7">
                          <w:pPr>
                            <w:spacing w:after="0" w:line="240" w:lineRule="auto"/>
                            <w:jc w:val="center"/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C64AA7"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202</w:t>
                          </w:r>
                          <w:r w:rsidR="00CA1A24"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CD082C" id="Rectángulo 78" o:spid="_x0000_s1029" style="position:absolute;left:0;text-align:left;margin-left:-14.7pt;margin-top:-35.4pt;width:89.25pt;height:54.75pt;z-index:2517411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" filled="f" stroked="f" strokeweight="1pt">
              <v:textbox>
                <w:txbxContent>
                  <w:p w14:paraId="6EA3ECBA" w14:textId="4EBBFAB8" w:rsidR="00BF5CCA" w:rsidRPr="00C64AA7" w:rsidRDefault="00BF5CCA" w:rsidP="00C64AA7">
                    <w:pPr>
                      <w:spacing w:after="0" w:line="240" w:lineRule="auto"/>
                      <w:jc w:val="center"/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</w:pPr>
                    <w:r w:rsidRPr="00C64AA7"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  <w:t>202</w:t>
                    </w:r>
                    <w:r w:rsidR="00CA1A24"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  <w:t>4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F5CCA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793C5876" wp14:editId="1B1AA2BA">
              <wp:simplePos x="0" y="0"/>
              <wp:positionH relativeFrom="margin">
                <wp:posOffset>4815840</wp:posOffset>
              </wp:positionH>
              <wp:positionV relativeFrom="paragraph">
                <wp:posOffset>-401955</wp:posOffset>
              </wp:positionV>
              <wp:extent cx="542925" cy="835660"/>
              <wp:effectExtent l="19050" t="19050" r="47625" b="40640"/>
              <wp:wrapNone/>
              <wp:docPr id="79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2925" cy="835660"/>
                      </a:xfrm>
                      <a:custGeom>
                        <a:avLst/>
                        <a:gdLst>
                          <a:gd name="connsiteX0" fmla="*/ 0 w 371475"/>
                          <a:gd name="connsiteY0" fmla="*/ 0 h 835660"/>
                          <a:gd name="connsiteX1" fmla="*/ 371475 w 371475"/>
                          <a:gd name="connsiteY1" fmla="*/ 0 h 835660"/>
                          <a:gd name="connsiteX2" fmla="*/ 371475 w 371475"/>
                          <a:gd name="connsiteY2" fmla="*/ 835660 h 835660"/>
                          <a:gd name="connsiteX3" fmla="*/ 0 w 371475"/>
                          <a:gd name="connsiteY3" fmla="*/ 835660 h 835660"/>
                          <a:gd name="connsiteX4" fmla="*/ 0 w 37147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619125 w 619125"/>
                          <a:gd name="connsiteY2" fmla="*/ 835660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45185"/>
                          <a:gd name="connsiteX1" fmla="*/ 619125 w 619125"/>
                          <a:gd name="connsiteY1" fmla="*/ 0 h 845185"/>
                          <a:gd name="connsiteX2" fmla="*/ 400050 w 619125"/>
                          <a:gd name="connsiteY2" fmla="*/ 845185 h 845185"/>
                          <a:gd name="connsiteX3" fmla="*/ 0 w 619125"/>
                          <a:gd name="connsiteY3" fmla="*/ 835660 h 845185"/>
                          <a:gd name="connsiteX4" fmla="*/ 247650 w 619125"/>
                          <a:gd name="connsiteY4" fmla="*/ 0 h 845185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409575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200520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458313"/>
                          <a:gd name="connsiteY0" fmla="*/ 0 h 835660"/>
                          <a:gd name="connsiteX1" fmla="*/ 458313 w 458313"/>
                          <a:gd name="connsiteY1" fmla="*/ 9525 h 835660"/>
                          <a:gd name="connsiteX2" fmla="*/ 200520 w 458313"/>
                          <a:gd name="connsiteY2" fmla="*/ 828675 h 835660"/>
                          <a:gd name="connsiteX3" fmla="*/ 0 w 458313"/>
                          <a:gd name="connsiteY3" fmla="*/ 835660 h 835660"/>
                          <a:gd name="connsiteX4" fmla="*/ 247650 w 458313"/>
                          <a:gd name="connsiteY4" fmla="*/ 0 h 8356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58313" h="835660">
                            <a:moveTo>
                              <a:pt x="247650" y="0"/>
                            </a:moveTo>
                            <a:lnTo>
                              <a:pt x="458313" y="9525"/>
                            </a:lnTo>
                            <a:lnTo>
                              <a:pt x="200520" y="828675"/>
                            </a:lnTo>
                            <a:lnTo>
                              <a:pt x="0" y="83566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35E15" id="Rectángulo 6" o:spid="_x0000_s1026" style="position:absolute;margin-left:379.2pt;margin-top:-31.65pt;width:42.75pt;height:65.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8313,83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" path="m247650,l458313,9525,200520,828675,,835660,247650,xe" filled="f" strokecolor="white [3212]" strokeweight="1pt">
              <v:stroke joinstyle="miter"/>
              <v:path arrowok="t" o:connecttype="custom" o:connectlocs="293370,0;542925,9525;237539,828675;0,835660;293370,0" o:connectangles="0,0,0,0,0"/>
              <w10:wrap anchorx="margin"/>
            </v:shape>
          </w:pict>
        </mc:Fallback>
      </mc:AlternateContent>
    </w:r>
  </w:p>
  <w:p w14:paraId="656C489D" w14:textId="77777777" w:rsidR="00D1401F" w:rsidRDefault="00D140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A472" w14:textId="77777777" w:rsidR="00BF5CCA" w:rsidRDefault="00BF5CCA" w:rsidP="00B104E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751424" behindDoc="0" locked="0" layoutInCell="1" allowOverlap="1" wp14:anchorId="0DC2D648" wp14:editId="06A343CE">
          <wp:simplePos x="0" y="0"/>
          <wp:positionH relativeFrom="column">
            <wp:posOffset>-946785</wp:posOffset>
          </wp:positionH>
          <wp:positionV relativeFrom="paragraph">
            <wp:posOffset>-306705</wp:posOffset>
          </wp:positionV>
          <wp:extent cx="2041548" cy="609600"/>
          <wp:effectExtent l="0" t="0" r="0" b="0"/>
          <wp:wrapNone/>
          <wp:docPr id="20" name="Imagen 20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791" cy="610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406CF06E" wp14:editId="2E508773">
              <wp:simplePos x="0" y="0"/>
              <wp:positionH relativeFrom="column">
                <wp:posOffset>-1203960</wp:posOffset>
              </wp:positionH>
              <wp:positionV relativeFrom="paragraph">
                <wp:posOffset>379095</wp:posOffset>
              </wp:positionV>
              <wp:extent cx="2257425" cy="0"/>
              <wp:effectExtent l="0" t="0" r="0" b="0"/>
              <wp:wrapNone/>
              <wp:docPr id="82" name="Conector recto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57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54B954" id="Conector recto 82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4.8pt,29.85pt" to="82.9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" strokecolor="#4472c4 [3204]" strokeweight=".5pt">
              <v:stroke joinstyle="miter"/>
            </v:lin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6269184C" wp14:editId="74D60D6C">
              <wp:simplePos x="0" y="0"/>
              <wp:positionH relativeFrom="page">
                <wp:posOffset>2095500</wp:posOffset>
              </wp:positionH>
              <wp:positionV relativeFrom="paragraph">
                <wp:posOffset>-411480</wp:posOffset>
              </wp:positionV>
              <wp:extent cx="5657850" cy="828675"/>
              <wp:effectExtent l="19050" t="0" r="19050" b="28575"/>
              <wp:wrapNone/>
              <wp:docPr id="83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7850" cy="828675"/>
                      </a:xfrm>
                      <a:custGeom>
                        <a:avLst/>
                        <a:gdLst>
                          <a:gd name="connsiteX0" fmla="*/ 0 w 5029200"/>
                          <a:gd name="connsiteY0" fmla="*/ 0 h 828675"/>
                          <a:gd name="connsiteX1" fmla="*/ 5029200 w 5029200"/>
                          <a:gd name="connsiteY1" fmla="*/ 0 h 828675"/>
                          <a:gd name="connsiteX2" fmla="*/ 5029200 w 5029200"/>
                          <a:gd name="connsiteY2" fmla="*/ 828675 h 828675"/>
                          <a:gd name="connsiteX3" fmla="*/ 0 w 5029200"/>
                          <a:gd name="connsiteY3" fmla="*/ 828675 h 828675"/>
                          <a:gd name="connsiteX4" fmla="*/ 0 w 5029200"/>
                          <a:gd name="connsiteY4" fmla="*/ 0 h 828675"/>
                          <a:gd name="connsiteX0" fmla="*/ 304800 w 5334000"/>
                          <a:gd name="connsiteY0" fmla="*/ 0 h 904875"/>
                          <a:gd name="connsiteX1" fmla="*/ 5334000 w 5334000"/>
                          <a:gd name="connsiteY1" fmla="*/ 0 h 904875"/>
                          <a:gd name="connsiteX2" fmla="*/ 5334000 w 5334000"/>
                          <a:gd name="connsiteY2" fmla="*/ 828675 h 904875"/>
                          <a:gd name="connsiteX3" fmla="*/ 0 w 5334000"/>
                          <a:gd name="connsiteY3" fmla="*/ 904875 h 904875"/>
                          <a:gd name="connsiteX4" fmla="*/ 304800 w 5334000"/>
                          <a:gd name="connsiteY4" fmla="*/ 0 h 904875"/>
                          <a:gd name="connsiteX0" fmla="*/ 295275 w 5324475"/>
                          <a:gd name="connsiteY0" fmla="*/ 0 h 835660"/>
                          <a:gd name="connsiteX1" fmla="*/ 5324475 w 5324475"/>
                          <a:gd name="connsiteY1" fmla="*/ 0 h 835660"/>
                          <a:gd name="connsiteX2" fmla="*/ 5324475 w 5324475"/>
                          <a:gd name="connsiteY2" fmla="*/ 828675 h 835660"/>
                          <a:gd name="connsiteX3" fmla="*/ 0 w 5324475"/>
                          <a:gd name="connsiteY3" fmla="*/ 835660 h 835660"/>
                          <a:gd name="connsiteX4" fmla="*/ 295275 w 5324475"/>
                          <a:gd name="connsiteY4" fmla="*/ 0 h 835660"/>
                          <a:gd name="connsiteX0" fmla="*/ 638790 w 5667990"/>
                          <a:gd name="connsiteY0" fmla="*/ 0 h 828675"/>
                          <a:gd name="connsiteX1" fmla="*/ 5667990 w 5667990"/>
                          <a:gd name="connsiteY1" fmla="*/ 0 h 828675"/>
                          <a:gd name="connsiteX2" fmla="*/ 5667990 w 5667990"/>
                          <a:gd name="connsiteY2" fmla="*/ 828675 h 828675"/>
                          <a:gd name="connsiteX3" fmla="*/ 0 w 5667990"/>
                          <a:gd name="connsiteY3" fmla="*/ 826135 h 828675"/>
                          <a:gd name="connsiteX4" fmla="*/ 638790 w 5667990"/>
                          <a:gd name="connsiteY4" fmla="*/ 0 h 82867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667990" h="828675">
                            <a:moveTo>
                              <a:pt x="638790" y="0"/>
                            </a:moveTo>
                            <a:lnTo>
                              <a:pt x="5667990" y="0"/>
                            </a:lnTo>
                            <a:lnTo>
                              <a:pt x="5667990" y="828675"/>
                            </a:lnTo>
                            <a:lnTo>
                              <a:pt x="0" y="826135"/>
                            </a:lnTo>
                            <a:lnTo>
                              <a:pt x="638790" y="0"/>
                            </a:lnTo>
                            <a:close/>
                          </a:path>
                        </a:pathLst>
                      </a:cu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6ADF2C" w14:textId="77777777" w:rsidR="00BF5CCA" w:rsidRPr="006B5B1B" w:rsidRDefault="00BF5CCA" w:rsidP="00B104E4">
                          <w:pPr>
                            <w:rPr>
                              <w:rFonts w:ascii="Sora" w:hAnsi="Sora" w:cs="Sora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  <w:r>
                            <w:rPr>
                              <w:rFonts w:ascii="Sora" w:hAnsi="Sora" w:cs="Sora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69184C" id="Rectángulo 4" o:spid="_x0000_s1030" style="position:absolute;margin-left:165pt;margin-top:-32.4pt;width:445.5pt;height:65.25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667990,828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" adj="-11796480,,5400" path="m638790,l5667990,r,828675l,826135,638790,xe" filled="f" strokecolor="#1f3763 [1604]" strokeweight="1pt">
              <v:stroke joinstyle="miter"/>
              <v:formulas/>
              <v:path arrowok="t" o:connecttype="custom" o:connectlocs="637647,0;5657850,0;5657850,828675;0,826135;637647,0" o:connectangles="0,0,0,0,0" textboxrect="0,0,5667990,828675"/>
              <v:textbox>
                <w:txbxContent>
                  <w:p w14:paraId="136ADF2C" w14:textId="77777777" w:rsidR="00BF5CCA" w:rsidRPr="006B5B1B" w:rsidRDefault="00BF5CCA" w:rsidP="00B104E4">
                    <w:pPr>
                      <w:rPr>
                        <w:rFonts w:ascii="Sora" w:hAnsi="Sora" w:cs="Sora"/>
                        <w:b/>
                        <w:bCs/>
                        <w:sz w:val="52"/>
                        <w:szCs w:val="52"/>
                        <w:lang w:val="es-MX"/>
                      </w:rPr>
                    </w:pPr>
                    <w:r>
                      <w:rPr>
                        <w:rFonts w:ascii="Sora" w:hAnsi="Sora" w:cs="Sora"/>
                        <w:b/>
                        <w:bCs/>
                        <w:sz w:val="52"/>
                        <w:szCs w:val="52"/>
                        <w:lang w:val="es-MX"/>
                      </w:rPr>
                      <w:t xml:space="preserve">     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52CDE510" wp14:editId="3FD98854">
              <wp:simplePos x="0" y="0"/>
              <wp:positionH relativeFrom="rightMargin">
                <wp:posOffset>-186690</wp:posOffset>
              </wp:positionH>
              <wp:positionV relativeFrom="paragraph">
                <wp:posOffset>-449580</wp:posOffset>
              </wp:positionV>
              <wp:extent cx="1133475" cy="695325"/>
              <wp:effectExtent l="0" t="0" r="0" b="0"/>
              <wp:wrapNone/>
              <wp:docPr id="84" name="Rectángulo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347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83C2E1" w14:textId="2A4DC21F" w:rsidR="00BF5CCA" w:rsidRPr="00C64AA7" w:rsidRDefault="00BF5CCA" w:rsidP="00B104E4">
                          <w:pPr>
                            <w:spacing w:after="0" w:line="240" w:lineRule="auto"/>
                            <w:jc w:val="center"/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</w:pPr>
                          <w:r w:rsidRPr="00C64AA7"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202</w:t>
                          </w:r>
                          <w:r w:rsidR="00650926">
                            <w:rPr>
                              <w:rFonts w:ascii="Sora" w:hAnsi="Sora" w:cs="Sora"/>
                              <w:b/>
                              <w:bCs/>
                              <w:sz w:val="44"/>
                              <w:szCs w:val="44"/>
                              <w:lang w:val="es-MX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CDE510" id="Rectángulo 84" o:spid="_x0000_s1031" style="position:absolute;margin-left:-14.7pt;margin-top:-35.4pt;width:89.25pt;height:54.75pt;z-index:2517493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" filled="f" stroked="f" strokeweight="1pt">
              <v:textbox>
                <w:txbxContent>
                  <w:p w14:paraId="5683C2E1" w14:textId="2A4DC21F" w:rsidR="00BF5CCA" w:rsidRPr="00C64AA7" w:rsidRDefault="00BF5CCA" w:rsidP="00B104E4">
                    <w:pPr>
                      <w:spacing w:after="0" w:line="240" w:lineRule="auto"/>
                      <w:jc w:val="center"/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</w:pPr>
                    <w:r w:rsidRPr="00C64AA7"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  <w:t>202</w:t>
                    </w:r>
                    <w:r w:rsidR="00650926">
                      <w:rPr>
                        <w:rFonts w:ascii="Sora" w:hAnsi="Sora" w:cs="Sora"/>
                        <w:b/>
                        <w:bCs/>
                        <w:sz w:val="44"/>
                        <w:szCs w:val="44"/>
                        <w:lang w:val="es-MX"/>
                      </w:rPr>
                      <w:t>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174FDF7A" wp14:editId="6E3D0071">
              <wp:simplePos x="0" y="0"/>
              <wp:positionH relativeFrom="margin">
                <wp:posOffset>4815840</wp:posOffset>
              </wp:positionH>
              <wp:positionV relativeFrom="paragraph">
                <wp:posOffset>-401955</wp:posOffset>
              </wp:positionV>
              <wp:extent cx="542925" cy="835660"/>
              <wp:effectExtent l="19050" t="19050" r="47625" b="40640"/>
              <wp:wrapNone/>
              <wp:docPr id="85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2925" cy="835660"/>
                      </a:xfrm>
                      <a:custGeom>
                        <a:avLst/>
                        <a:gdLst>
                          <a:gd name="connsiteX0" fmla="*/ 0 w 371475"/>
                          <a:gd name="connsiteY0" fmla="*/ 0 h 835660"/>
                          <a:gd name="connsiteX1" fmla="*/ 371475 w 371475"/>
                          <a:gd name="connsiteY1" fmla="*/ 0 h 835660"/>
                          <a:gd name="connsiteX2" fmla="*/ 371475 w 371475"/>
                          <a:gd name="connsiteY2" fmla="*/ 835660 h 835660"/>
                          <a:gd name="connsiteX3" fmla="*/ 0 w 371475"/>
                          <a:gd name="connsiteY3" fmla="*/ 835660 h 835660"/>
                          <a:gd name="connsiteX4" fmla="*/ 0 w 37147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619125 w 619125"/>
                          <a:gd name="connsiteY2" fmla="*/ 835660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45185"/>
                          <a:gd name="connsiteX1" fmla="*/ 619125 w 619125"/>
                          <a:gd name="connsiteY1" fmla="*/ 0 h 845185"/>
                          <a:gd name="connsiteX2" fmla="*/ 400050 w 619125"/>
                          <a:gd name="connsiteY2" fmla="*/ 845185 h 845185"/>
                          <a:gd name="connsiteX3" fmla="*/ 0 w 619125"/>
                          <a:gd name="connsiteY3" fmla="*/ 835660 h 845185"/>
                          <a:gd name="connsiteX4" fmla="*/ 247650 w 619125"/>
                          <a:gd name="connsiteY4" fmla="*/ 0 h 845185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409575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200520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458313"/>
                          <a:gd name="connsiteY0" fmla="*/ 0 h 835660"/>
                          <a:gd name="connsiteX1" fmla="*/ 458313 w 458313"/>
                          <a:gd name="connsiteY1" fmla="*/ 9525 h 835660"/>
                          <a:gd name="connsiteX2" fmla="*/ 200520 w 458313"/>
                          <a:gd name="connsiteY2" fmla="*/ 828675 h 835660"/>
                          <a:gd name="connsiteX3" fmla="*/ 0 w 458313"/>
                          <a:gd name="connsiteY3" fmla="*/ 835660 h 835660"/>
                          <a:gd name="connsiteX4" fmla="*/ 247650 w 458313"/>
                          <a:gd name="connsiteY4" fmla="*/ 0 h 8356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58313" h="835660">
                            <a:moveTo>
                              <a:pt x="247650" y="0"/>
                            </a:moveTo>
                            <a:lnTo>
                              <a:pt x="458313" y="9525"/>
                            </a:lnTo>
                            <a:lnTo>
                              <a:pt x="200520" y="828675"/>
                            </a:lnTo>
                            <a:lnTo>
                              <a:pt x="0" y="83566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363876" id="Rectángulo 6" o:spid="_x0000_s1026" style="position:absolute;margin-left:379.2pt;margin-top:-31.65pt;width:42.75pt;height:65.8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8313,83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" path="m247650,l458313,9525,200520,828675,,835660,247650,xe" filled="f" strokecolor="white [3212]" strokeweight="1pt">
              <v:stroke joinstyle="miter"/>
              <v:path arrowok="t" o:connecttype="custom" o:connectlocs="293370,0;542925,9525;237539,828675;0,835660;293370,0" o:connectangles="0,0,0,0,0"/>
              <w10:wrap anchorx="margin"/>
            </v:shap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3546E6F0" wp14:editId="7C1650A3">
              <wp:simplePos x="0" y="0"/>
              <wp:positionH relativeFrom="margin">
                <wp:posOffset>4739640</wp:posOffset>
              </wp:positionH>
              <wp:positionV relativeFrom="paragraph">
                <wp:posOffset>-449580</wp:posOffset>
              </wp:positionV>
              <wp:extent cx="542925" cy="835660"/>
              <wp:effectExtent l="0" t="0" r="9525" b="2540"/>
              <wp:wrapNone/>
              <wp:docPr id="8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2925" cy="835660"/>
                      </a:xfrm>
                      <a:custGeom>
                        <a:avLst/>
                        <a:gdLst>
                          <a:gd name="connsiteX0" fmla="*/ 0 w 371475"/>
                          <a:gd name="connsiteY0" fmla="*/ 0 h 835660"/>
                          <a:gd name="connsiteX1" fmla="*/ 371475 w 371475"/>
                          <a:gd name="connsiteY1" fmla="*/ 0 h 835660"/>
                          <a:gd name="connsiteX2" fmla="*/ 371475 w 371475"/>
                          <a:gd name="connsiteY2" fmla="*/ 835660 h 835660"/>
                          <a:gd name="connsiteX3" fmla="*/ 0 w 371475"/>
                          <a:gd name="connsiteY3" fmla="*/ 835660 h 835660"/>
                          <a:gd name="connsiteX4" fmla="*/ 0 w 37147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619125 w 619125"/>
                          <a:gd name="connsiteY2" fmla="*/ 835660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45185"/>
                          <a:gd name="connsiteX1" fmla="*/ 619125 w 619125"/>
                          <a:gd name="connsiteY1" fmla="*/ 0 h 845185"/>
                          <a:gd name="connsiteX2" fmla="*/ 400050 w 619125"/>
                          <a:gd name="connsiteY2" fmla="*/ 845185 h 845185"/>
                          <a:gd name="connsiteX3" fmla="*/ 0 w 619125"/>
                          <a:gd name="connsiteY3" fmla="*/ 835660 h 845185"/>
                          <a:gd name="connsiteX4" fmla="*/ 247650 w 619125"/>
                          <a:gd name="connsiteY4" fmla="*/ 0 h 845185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409575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619125"/>
                          <a:gd name="connsiteY0" fmla="*/ 0 h 835660"/>
                          <a:gd name="connsiteX1" fmla="*/ 619125 w 619125"/>
                          <a:gd name="connsiteY1" fmla="*/ 0 h 835660"/>
                          <a:gd name="connsiteX2" fmla="*/ 200520 w 619125"/>
                          <a:gd name="connsiteY2" fmla="*/ 828675 h 835660"/>
                          <a:gd name="connsiteX3" fmla="*/ 0 w 619125"/>
                          <a:gd name="connsiteY3" fmla="*/ 835660 h 835660"/>
                          <a:gd name="connsiteX4" fmla="*/ 247650 w 619125"/>
                          <a:gd name="connsiteY4" fmla="*/ 0 h 835660"/>
                          <a:gd name="connsiteX0" fmla="*/ 247650 w 458313"/>
                          <a:gd name="connsiteY0" fmla="*/ 0 h 835660"/>
                          <a:gd name="connsiteX1" fmla="*/ 458313 w 458313"/>
                          <a:gd name="connsiteY1" fmla="*/ 9525 h 835660"/>
                          <a:gd name="connsiteX2" fmla="*/ 200520 w 458313"/>
                          <a:gd name="connsiteY2" fmla="*/ 828675 h 835660"/>
                          <a:gd name="connsiteX3" fmla="*/ 0 w 458313"/>
                          <a:gd name="connsiteY3" fmla="*/ 835660 h 835660"/>
                          <a:gd name="connsiteX4" fmla="*/ 247650 w 458313"/>
                          <a:gd name="connsiteY4" fmla="*/ 0 h 8356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58313" h="835660">
                            <a:moveTo>
                              <a:pt x="247650" y="0"/>
                            </a:moveTo>
                            <a:lnTo>
                              <a:pt x="458313" y="9525"/>
                            </a:lnTo>
                            <a:lnTo>
                              <a:pt x="200520" y="828675"/>
                            </a:lnTo>
                            <a:lnTo>
                              <a:pt x="0" y="83566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1726FA" id="Rectángulo 6" o:spid="_x0000_s1026" style="position:absolute;margin-left:373.2pt;margin-top:-35.4pt;width:42.75pt;height:65.8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8313,83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" path="m247650,l458313,9525,200520,828675,,835660,247650,xe" fillcolor="#b4c6e7 [1300]" stroked="f" strokeweight="1pt">
              <v:stroke joinstyle="miter"/>
              <v:path arrowok="t" o:connecttype="custom" o:connectlocs="293370,0;542925,9525;237539,828675;0,835660;293370,0" o:connectangles="0,0,0,0,0"/>
              <w10:wrap anchorx="margin"/>
            </v:shap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7F207A0B" wp14:editId="1BF6E984">
              <wp:simplePos x="0" y="0"/>
              <wp:positionH relativeFrom="column">
                <wp:posOffset>1110615</wp:posOffset>
              </wp:positionH>
              <wp:positionV relativeFrom="paragraph">
                <wp:posOffset>-449580</wp:posOffset>
              </wp:positionV>
              <wp:extent cx="5657850" cy="828675"/>
              <wp:effectExtent l="19050" t="0" r="19050" b="28575"/>
              <wp:wrapNone/>
              <wp:docPr id="8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7850" cy="828675"/>
                      </a:xfrm>
                      <a:custGeom>
                        <a:avLst/>
                        <a:gdLst>
                          <a:gd name="connsiteX0" fmla="*/ 0 w 5029200"/>
                          <a:gd name="connsiteY0" fmla="*/ 0 h 828675"/>
                          <a:gd name="connsiteX1" fmla="*/ 5029200 w 5029200"/>
                          <a:gd name="connsiteY1" fmla="*/ 0 h 828675"/>
                          <a:gd name="connsiteX2" fmla="*/ 5029200 w 5029200"/>
                          <a:gd name="connsiteY2" fmla="*/ 828675 h 828675"/>
                          <a:gd name="connsiteX3" fmla="*/ 0 w 5029200"/>
                          <a:gd name="connsiteY3" fmla="*/ 828675 h 828675"/>
                          <a:gd name="connsiteX4" fmla="*/ 0 w 5029200"/>
                          <a:gd name="connsiteY4" fmla="*/ 0 h 828675"/>
                          <a:gd name="connsiteX0" fmla="*/ 304800 w 5334000"/>
                          <a:gd name="connsiteY0" fmla="*/ 0 h 904875"/>
                          <a:gd name="connsiteX1" fmla="*/ 5334000 w 5334000"/>
                          <a:gd name="connsiteY1" fmla="*/ 0 h 904875"/>
                          <a:gd name="connsiteX2" fmla="*/ 5334000 w 5334000"/>
                          <a:gd name="connsiteY2" fmla="*/ 828675 h 904875"/>
                          <a:gd name="connsiteX3" fmla="*/ 0 w 5334000"/>
                          <a:gd name="connsiteY3" fmla="*/ 904875 h 904875"/>
                          <a:gd name="connsiteX4" fmla="*/ 304800 w 5334000"/>
                          <a:gd name="connsiteY4" fmla="*/ 0 h 904875"/>
                          <a:gd name="connsiteX0" fmla="*/ 295275 w 5324475"/>
                          <a:gd name="connsiteY0" fmla="*/ 0 h 835660"/>
                          <a:gd name="connsiteX1" fmla="*/ 5324475 w 5324475"/>
                          <a:gd name="connsiteY1" fmla="*/ 0 h 835660"/>
                          <a:gd name="connsiteX2" fmla="*/ 5324475 w 5324475"/>
                          <a:gd name="connsiteY2" fmla="*/ 828675 h 835660"/>
                          <a:gd name="connsiteX3" fmla="*/ 0 w 5324475"/>
                          <a:gd name="connsiteY3" fmla="*/ 835660 h 835660"/>
                          <a:gd name="connsiteX4" fmla="*/ 295275 w 5324475"/>
                          <a:gd name="connsiteY4" fmla="*/ 0 h 835660"/>
                          <a:gd name="connsiteX0" fmla="*/ 638790 w 5667990"/>
                          <a:gd name="connsiteY0" fmla="*/ 0 h 828675"/>
                          <a:gd name="connsiteX1" fmla="*/ 5667990 w 5667990"/>
                          <a:gd name="connsiteY1" fmla="*/ 0 h 828675"/>
                          <a:gd name="connsiteX2" fmla="*/ 5667990 w 5667990"/>
                          <a:gd name="connsiteY2" fmla="*/ 828675 h 828675"/>
                          <a:gd name="connsiteX3" fmla="*/ 0 w 5667990"/>
                          <a:gd name="connsiteY3" fmla="*/ 826135 h 828675"/>
                          <a:gd name="connsiteX4" fmla="*/ 638790 w 5667990"/>
                          <a:gd name="connsiteY4" fmla="*/ 0 h 82867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667990" h="828675">
                            <a:moveTo>
                              <a:pt x="638790" y="0"/>
                            </a:moveTo>
                            <a:lnTo>
                              <a:pt x="5667990" y="0"/>
                            </a:lnTo>
                            <a:lnTo>
                              <a:pt x="5667990" y="828675"/>
                            </a:lnTo>
                            <a:lnTo>
                              <a:pt x="0" y="826135"/>
                            </a:lnTo>
                            <a:lnTo>
                              <a:pt x="638790" y="0"/>
                            </a:lnTo>
                            <a:close/>
                          </a:path>
                        </a:pathLst>
                      </a:cu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0C92B9" w14:textId="77777777" w:rsidR="00BF5CCA" w:rsidRPr="006B5B1B" w:rsidRDefault="00BF5CCA" w:rsidP="00B104E4">
                          <w:pPr>
                            <w:rPr>
                              <w:rFonts w:ascii="Sora" w:hAnsi="Sora" w:cs="Sora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  <w:r>
                            <w:rPr>
                              <w:rFonts w:ascii="Sora" w:hAnsi="Sora" w:cs="Sora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 xml:space="preserve">      </w:t>
                          </w:r>
                          <w:r w:rsidRPr="006B5B1B">
                            <w:rPr>
                              <w:rFonts w:ascii="Sora" w:hAnsi="Sora" w:cs="Sora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Informe de gestión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207A0B" id="_x0000_s1032" style="position:absolute;margin-left:87.45pt;margin-top:-35.4pt;width:445.5pt;height:65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67990,828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" adj="-11796480,,5400" path="m638790,l5667990,r,828675l,826135,638790,xe" fillcolor="#4472c4 [3204]" strokecolor="#1f3763 [1604]" strokeweight="1pt">
              <v:stroke joinstyle="miter"/>
              <v:formulas/>
              <v:path arrowok="t" o:connecttype="custom" o:connectlocs="637647,0;5657850,0;5657850,828675;0,826135;637647,0" o:connectangles="0,0,0,0,0" textboxrect="0,0,5667990,828675"/>
              <v:textbox>
                <w:txbxContent>
                  <w:p w14:paraId="5A0C92B9" w14:textId="77777777" w:rsidR="00BF5CCA" w:rsidRPr="006B5B1B" w:rsidRDefault="00BF5CCA" w:rsidP="00B104E4">
                    <w:pPr>
                      <w:rPr>
                        <w:rFonts w:ascii="Sora" w:hAnsi="Sora" w:cs="Sora"/>
                        <w:b/>
                        <w:bCs/>
                        <w:sz w:val="52"/>
                        <w:szCs w:val="52"/>
                        <w:lang w:val="es-MX"/>
                      </w:rPr>
                    </w:pPr>
                    <w:r>
                      <w:rPr>
                        <w:rFonts w:ascii="Sora" w:hAnsi="Sora" w:cs="Sora"/>
                        <w:b/>
                        <w:bCs/>
                        <w:sz w:val="52"/>
                        <w:szCs w:val="52"/>
                        <w:lang w:val="es-MX"/>
                      </w:rPr>
                      <w:t xml:space="preserve">      </w:t>
                    </w:r>
                    <w:r w:rsidRPr="006B5B1B">
                      <w:rPr>
                        <w:rFonts w:ascii="Sora" w:hAnsi="Sora" w:cs="Sora"/>
                        <w:b/>
                        <w:bCs/>
                        <w:sz w:val="52"/>
                        <w:szCs w:val="52"/>
                        <w:lang w:val="es-MX"/>
                      </w:rPr>
                      <w:t>Informe de gestión</w:t>
                    </w:r>
                  </w:p>
                </w:txbxContent>
              </v:textbox>
            </v:shape>
          </w:pict>
        </mc:Fallback>
      </mc:AlternateContent>
    </w:r>
  </w:p>
  <w:p w14:paraId="1AAF8BE0" w14:textId="77777777" w:rsidR="00BF5CCA" w:rsidRDefault="00BF5CCA">
    <w:pPr>
      <w:pStyle w:val="Encabezado"/>
    </w:pPr>
  </w:p>
  <w:p w14:paraId="0C0825D5" w14:textId="77777777" w:rsidR="00D1401F" w:rsidRDefault="00D140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240"/>
    <w:multiLevelType w:val="hybridMultilevel"/>
    <w:tmpl w:val="EA626CEA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16433"/>
    <w:multiLevelType w:val="hybridMultilevel"/>
    <w:tmpl w:val="8B384F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26DD2"/>
    <w:multiLevelType w:val="multilevel"/>
    <w:tmpl w:val="C77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D38D2"/>
    <w:multiLevelType w:val="multilevel"/>
    <w:tmpl w:val="0AC2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13333"/>
    <w:multiLevelType w:val="hybridMultilevel"/>
    <w:tmpl w:val="D730E2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B6BDD"/>
    <w:multiLevelType w:val="hybridMultilevel"/>
    <w:tmpl w:val="F09A0D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D621B"/>
    <w:multiLevelType w:val="multilevel"/>
    <w:tmpl w:val="F67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D4541C"/>
    <w:multiLevelType w:val="multilevel"/>
    <w:tmpl w:val="D53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8B15E4"/>
    <w:multiLevelType w:val="hybridMultilevel"/>
    <w:tmpl w:val="F8A0A74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F2648"/>
    <w:multiLevelType w:val="multilevel"/>
    <w:tmpl w:val="C3B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240D7"/>
    <w:multiLevelType w:val="hybridMultilevel"/>
    <w:tmpl w:val="7930869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068AD"/>
    <w:multiLevelType w:val="hybridMultilevel"/>
    <w:tmpl w:val="FA5E74BE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08482E"/>
    <w:multiLevelType w:val="multilevel"/>
    <w:tmpl w:val="8F6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C924FA"/>
    <w:multiLevelType w:val="multilevel"/>
    <w:tmpl w:val="7F1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CB6FF7"/>
    <w:multiLevelType w:val="multilevel"/>
    <w:tmpl w:val="558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CD2D72"/>
    <w:multiLevelType w:val="multilevel"/>
    <w:tmpl w:val="47F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D2B75"/>
    <w:multiLevelType w:val="hybridMultilevel"/>
    <w:tmpl w:val="1884C3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56AB0"/>
    <w:multiLevelType w:val="hybridMultilevel"/>
    <w:tmpl w:val="868645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391C70"/>
    <w:multiLevelType w:val="hybridMultilevel"/>
    <w:tmpl w:val="8244D27C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156332"/>
    <w:multiLevelType w:val="multilevel"/>
    <w:tmpl w:val="9B3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6203FD"/>
    <w:multiLevelType w:val="hybridMultilevel"/>
    <w:tmpl w:val="6EF663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1945A5"/>
    <w:multiLevelType w:val="hybridMultilevel"/>
    <w:tmpl w:val="7B2CBAC8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20442B"/>
    <w:multiLevelType w:val="multilevel"/>
    <w:tmpl w:val="E62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4A0297"/>
    <w:multiLevelType w:val="hybridMultilevel"/>
    <w:tmpl w:val="FE548CE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E17F8F"/>
    <w:multiLevelType w:val="multilevel"/>
    <w:tmpl w:val="CBF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F3F98"/>
    <w:multiLevelType w:val="multilevel"/>
    <w:tmpl w:val="FBB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73F59"/>
    <w:multiLevelType w:val="hybridMultilevel"/>
    <w:tmpl w:val="DC1EFDC6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C85D9C"/>
    <w:multiLevelType w:val="hybridMultilevel"/>
    <w:tmpl w:val="E86042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4E029E0"/>
    <w:multiLevelType w:val="multilevel"/>
    <w:tmpl w:val="748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9D07EA"/>
    <w:multiLevelType w:val="hybridMultilevel"/>
    <w:tmpl w:val="7CD09B9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AD253A1"/>
    <w:multiLevelType w:val="hybridMultilevel"/>
    <w:tmpl w:val="377CEF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F57796"/>
    <w:multiLevelType w:val="hybridMultilevel"/>
    <w:tmpl w:val="0E9A93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011AFA"/>
    <w:multiLevelType w:val="multilevel"/>
    <w:tmpl w:val="3C6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E6473"/>
    <w:multiLevelType w:val="multilevel"/>
    <w:tmpl w:val="9A1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520C83"/>
    <w:multiLevelType w:val="hybridMultilevel"/>
    <w:tmpl w:val="88826112"/>
    <w:lvl w:ilvl="0" w:tplc="877AEA5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000000" w:themeColor="text1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FC22B3"/>
    <w:multiLevelType w:val="multilevel"/>
    <w:tmpl w:val="DE6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97894"/>
    <w:multiLevelType w:val="multilevel"/>
    <w:tmpl w:val="189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A1E7E"/>
    <w:multiLevelType w:val="multilevel"/>
    <w:tmpl w:val="EC74B4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75F18"/>
    <w:multiLevelType w:val="hybridMultilevel"/>
    <w:tmpl w:val="DCA070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0F6AEA"/>
    <w:multiLevelType w:val="multilevel"/>
    <w:tmpl w:val="9C6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602826"/>
    <w:multiLevelType w:val="multilevel"/>
    <w:tmpl w:val="C1C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495E5C"/>
    <w:multiLevelType w:val="multilevel"/>
    <w:tmpl w:val="4F4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1B72036"/>
    <w:multiLevelType w:val="multilevel"/>
    <w:tmpl w:val="F84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2F1953"/>
    <w:multiLevelType w:val="hybridMultilevel"/>
    <w:tmpl w:val="51DE230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34E2E84"/>
    <w:multiLevelType w:val="multilevel"/>
    <w:tmpl w:val="7E1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5435F"/>
    <w:multiLevelType w:val="multilevel"/>
    <w:tmpl w:val="A8B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E582489"/>
    <w:multiLevelType w:val="multilevel"/>
    <w:tmpl w:val="8CD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93780B"/>
    <w:multiLevelType w:val="multilevel"/>
    <w:tmpl w:val="166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9838F6"/>
    <w:multiLevelType w:val="hybridMultilevel"/>
    <w:tmpl w:val="77FC7A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CA32B4"/>
    <w:multiLevelType w:val="hybridMultilevel"/>
    <w:tmpl w:val="D61208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076B61"/>
    <w:multiLevelType w:val="hybridMultilevel"/>
    <w:tmpl w:val="7DAE02F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6D1979"/>
    <w:multiLevelType w:val="multilevel"/>
    <w:tmpl w:val="5F9AE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63FE5974"/>
    <w:multiLevelType w:val="hybridMultilevel"/>
    <w:tmpl w:val="E9E6B8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FB3471"/>
    <w:multiLevelType w:val="hybridMultilevel"/>
    <w:tmpl w:val="3BEE9EB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FA6542"/>
    <w:multiLevelType w:val="hybridMultilevel"/>
    <w:tmpl w:val="A0B01CCC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B014A05"/>
    <w:multiLevelType w:val="hybridMultilevel"/>
    <w:tmpl w:val="B5840B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7452DE"/>
    <w:multiLevelType w:val="multilevel"/>
    <w:tmpl w:val="C5A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E184DC2"/>
    <w:multiLevelType w:val="multilevel"/>
    <w:tmpl w:val="C78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EA20D83"/>
    <w:multiLevelType w:val="multilevel"/>
    <w:tmpl w:val="FA5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1245200"/>
    <w:multiLevelType w:val="multilevel"/>
    <w:tmpl w:val="0AC0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58098C"/>
    <w:multiLevelType w:val="multilevel"/>
    <w:tmpl w:val="FE0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2BD7E14"/>
    <w:multiLevelType w:val="hybridMultilevel"/>
    <w:tmpl w:val="1AEC46F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5255D7C"/>
    <w:multiLevelType w:val="hybridMultilevel"/>
    <w:tmpl w:val="3684F1E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7EB5607"/>
    <w:multiLevelType w:val="hybridMultilevel"/>
    <w:tmpl w:val="2D1867EE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A7D5767"/>
    <w:multiLevelType w:val="multilevel"/>
    <w:tmpl w:val="8A7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2F16E8"/>
    <w:multiLevelType w:val="hybridMultilevel"/>
    <w:tmpl w:val="DA78E13C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B9D0ED9"/>
    <w:multiLevelType w:val="hybridMultilevel"/>
    <w:tmpl w:val="A1C8E9FE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E4A23AC"/>
    <w:multiLevelType w:val="hybridMultilevel"/>
    <w:tmpl w:val="4ADC3B3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441290">
    <w:abstractNumId w:val="51"/>
  </w:num>
  <w:num w:numId="2" w16cid:durableId="809595224">
    <w:abstractNumId w:val="20"/>
  </w:num>
  <w:num w:numId="3" w16cid:durableId="1344286061">
    <w:abstractNumId w:val="49"/>
  </w:num>
  <w:num w:numId="4" w16cid:durableId="1386686834">
    <w:abstractNumId w:val="31"/>
  </w:num>
  <w:num w:numId="5" w16cid:durableId="600575008">
    <w:abstractNumId w:val="1"/>
  </w:num>
  <w:num w:numId="6" w16cid:durableId="135025133">
    <w:abstractNumId w:val="55"/>
  </w:num>
  <w:num w:numId="7" w16cid:durableId="60905278">
    <w:abstractNumId w:val="8"/>
  </w:num>
  <w:num w:numId="8" w16cid:durableId="1443572719">
    <w:abstractNumId w:val="10"/>
  </w:num>
  <w:num w:numId="9" w16cid:durableId="2137941501">
    <w:abstractNumId w:val="50"/>
  </w:num>
  <w:num w:numId="10" w16cid:durableId="347487842">
    <w:abstractNumId w:val="53"/>
  </w:num>
  <w:num w:numId="11" w16cid:durableId="100995402">
    <w:abstractNumId w:val="67"/>
  </w:num>
  <w:num w:numId="12" w16cid:durableId="923416520">
    <w:abstractNumId w:val="5"/>
  </w:num>
  <w:num w:numId="13" w16cid:durableId="925268461">
    <w:abstractNumId w:val="16"/>
  </w:num>
  <w:num w:numId="14" w16cid:durableId="174266429">
    <w:abstractNumId w:val="52"/>
  </w:num>
  <w:num w:numId="15" w16cid:durableId="1250114830">
    <w:abstractNumId w:val="4"/>
  </w:num>
  <w:num w:numId="16" w16cid:durableId="48766648">
    <w:abstractNumId w:val="48"/>
  </w:num>
  <w:num w:numId="17" w16cid:durableId="1102337708">
    <w:abstractNumId w:val="35"/>
  </w:num>
  <w:num w:numId="18" w16cid:durableId="459231776">
    <w:abstractNumId w:val="23"/>
  </w:num>
  <w:num w:numId="19" w16cid:durableId="492525605">
    <w:abstractNumId w:val="62"/>
  </w:num>
  <w:num w:numId="20" w16cid:durableId="1770662122">
    <w:abstractNumId w:val="11"/>
  </w:num>
  <w:num w:numId="21" w16cid:durableId="1657876645">
    <w:abstractNumId w:val="63"/>
  </w:num>
  <w:num w:numId="22" w16cid:durableId="1672902173">
    <w:abstractNumId w:val="21"/>
  </w:num>
  <w:num w:numId="23" w16cid:durableId="1784032397">
    <w:abstractNumId w:val="24"/>
  </w:num>
  <w:num w:numId="24" w16cid:durableId="890850318">
    <w:abstractNumId w:val="66"/>
  </w:num>
  <w:num w:numId="25" w16cid:durableId="2145731054">
    <w:abstractNumId w:val="54"/>
  </w:num>
  <w:num w:numId="26" w16cid:durableId="856653348">
    <w:abstractNumId w:val="18"/>
  </w:num>
  <w:num w:numId="27" w16cid:durableId="271019473">
    <w:abstractNumId w:val="9"/>
  </w:num>
  <w:num w:numId="28" w16cid:durableId="1165322890">
    <w:abstractNumId w:val="36"/>
  </w:num>
  <w:num w:numId="29" w16cid:durableId="1254775005">
    <w:abstractNumId w:val="27"/>
  </w:num>
  <w:num w:numId="30" w16cid:durableId="1890607996">
    <w:abstractNumId w:val="26"/>
  </w:num>
  <w:num w:numId="31" w16cid:durableId="366493488">
    <w:abstractNumId w:val="32"/>
  </w:num>
  <w:num w:numId="32" w16cid:durableId="699547319">
    <w:abstractNumId w:val="17"/>
  </w:num>
  <w:num w:numId="33" w16cid:durableId="2074308523">
    <w:abstractNumId w:val="0"/>
  </w:num>
  <w:num w:numId="34" w16cid:durableId="2115513827">
    <w:abstractNumId w:val="44"/>
  </w:num>
  <w:num w:numId="35" w16cid:durableId="1129128419">
    <w:abstractNumId w:val="37"/>
  </w:num>
  <w:num w:numId="36" w16cid:durableId="1518155759">
    <w:abstractNumId w:val="38"/>
  </w:num>
  <w:num w:numId="37" w16cid:durableId="1007710761">
    <w:abstractNumId w:val="25"/>
  </w:num>
  <w:num w:numId="38" w16cid:durableId="1395812254">
    <w:abstractNumId w:val="65"/>
  </w:num>
  <w:num w:numId="39" w16cid:durableId="1776747413">
    <w:abstractNumId w:val="15"/>
  </w:num>
  <w:num w:numId="40" w16cid:durableId="730735373">
    <w:abstractNumId w:val="39"/>
  </w:num>
  <w:num w:numId="41" w16cid:durableId="2063215920">
    <w:abstractNumId w:val="43"/>
  </w:num>
  <w:num w:numId="42" w16cid:durableId="605237046">
    <w:abstractNumId w:val="29"/>
  </w:num>
  <w:num w:numId="43" w16cid:durableId="307786754">
    <w:abstractNumId w:val="61"/>
  </w:num>
  <w:num w:numId="44" w16cid:durableId="148256419">
    <w:abstractNumId w:val="34"/>
  </w:num>
  <w:num w:numId="45" w16cid:durableId="61297833">
    <w:abstractNumId w:val="22"/>
  </w:num>
  <w:num w:numId="46" w16cid:durableId="1918637163">
    <w:abstractNumId w:val="64"/>
  </w:num>
  <w:num w:numId="47" w16cid:durableId="1828277590">
    <w:abstractNumId w:val="47"/>
  </w:num>
  <w:num w:numId="48" w16cid:durableId="2017996040">
    <w:abstractNumId w:val="14"/>
  </w:num>
  <w:num w:numId="49" w16cid:durableId="1795101139">
    <w:abstractNumId w:val="58"/>
  </w:num>
  <w:num w:numId="50" w16cid:durableId="209877011">
    <w:abstractNumId w:val="6"/>
  </w:num>
  <w:num w:numId="51" w16cid:durableId="1009331752">
    <w:abstractNumId w:val="7"/>
  </w:num>
  <w:num w:numId="52" w16cid:durableId="462424734">
    <w:abstractNumId w:val="2"/>
  </w:num>
  <w:num w:numId="53" w16cid:durableId="523784626">
    <w:abstractNumId w:val="56"/>
  </w:num>
  <w:num w:numId="54" w16cid:durableId="782697480">
    <w:abstractNumId w:val="59"/>
  </w:num>
  <w:num w:numId="55" w16cid:durableId="644163378">
    <w:abstractNumId w:val="40"/>
  </w:num>
  <w:num w:numId="56" w16cid:durableId="861869094">
    <w:abstractNumId w:val="13"/>
  </w:num>
  <w:num w:numId="57" w16cid:durableId="1381515853">
    <w:abstractNumId w:val="28"/>
  </w:num>
  <w:num w:numId="58" w16cid:durableId="1697925293">
    <w:abstractNumId w:val="41"/>
  </w:num>
  <w:num w:numId="59" w16cid:durableId="893662884">
    <w:abstractNumId w:val="42"/>
  </w:num>
  <w:num w:numId="60" w16cid:durableId="760296214">
    <w:abstractNumId w:val="46"/>
  </w:num>
  <w:num w:numId="61" w16cid:durableId="554585015">
    <w:abstractNumId w:val="33"/>
  </w:num>
  <w:num w:numId="62" w16cid:durableId="1063717930">
    <w:abstractNumId w:val="12"/>
  </w:num>
  <w:num w:numId="63" w16cid:durableId="2115513858">
    <w:abstractNumId w:val="57"/>
  </w:num>
  <w:num w:numId="64" w16cid:durableId="1444954167">
    <w:abstractNumId w:val="19"/>
  </w:num>
  <w:num w:numId="65" w16cid:durableId="562106893">
    <w:abstractNumId w:val="60"/>
  </w:num>
  <w:num w:numId="66" w16cid:durableId="1754081439">
    <w:abstractNumId w:val="45"/>
  </w:num>
  <w:num w:numId="67" w16cid:durableId="765536716">
    <w:abstractNumId w:val="3"/>
  </w:num>
  <w:num w:numId="68" w16cid:durableId="1299338896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9C"/>
    <w:rsid w:val="0000116B"/>
    <w:rsid w:val="00005639"/>
    <w:rsid w:val="00007A9C"/>
    <w:rsid w:val="00012257"/>
    <w:rsid w:val="00014F62"/>
    <w:rsid w:val="0002177A"/>
    <w:rsid w:val="00024464"/>
    <w:rsid w:val="00030450"/>
    <w:rsid w:val="00033819"/>
    <w:rsid w:val="00034960"/>
    <w:rsid w:val="000460C3"/>
    <w:rsid w:val="000512DF"/>
    <w:rsid w:val="000701F7"/>
    <w:rsid w:val="00073255"/>
    <w:rsid w:val="00074644"/>
    <w:rsid w:val="0007506B"/>
    <w:rsid w:val="000766DB"/>
    <w:rsid w:val="00076F38"/>
    <w:rsid w:val="00077BD7"/>
    <w:rsid w:val="00087F46"/>
    <w:rsid w:val="000920E5"/>
    <w:rsid w:val="000949FF"/>
    <w:rsid w:val="000A354E"/>
    <w:rsid w:val="000B16A9"/>
    <w:rsid w:val="000B6CE8"/>
    <w:rsid w:val="000C0107"/>
    <w:rsid w:val="000C04C9"/>
    <w:rsid w:val="000C4904"/>
    <w:rsid w:val="000C6E5C"/>
    <w:rsid w:val="000D3F97"/>
    <w:rsid w:val="000D4EC0"/>
    <w:rsid w:val="000E4E4B"/>
    <w:rsid w:val="000E4FCA"/>
    <w:rsid w:val="000F4936"/>
    <w:rsid w:val="000F7166"/>
    <w:rsid w:val="000F7CEA"/>
    <w:rsid w:val="0010433A"/>
    <w:rsid w:val="001058B5"/>
    <w:rsid w:val="00113F96"/>
    <w:rsid w:val="00122B4E"/>
    <w:rsid w:val="00132CFF"/>
    <w:rsid w:val="001347B0"/>
    <w:rsid w:val="00135452"/>
    <w:rsid w:val="00137A08"/>
    <w:rsid w:val="001437B3"/>
    <w:rsid w:val="00143A58"/>
    <w:rsid w:val="00144900"/>
    <w:rsid w:val="00144F47"/>
    <w:rsid w:val="00152625"/>
    <w:rsid w:val="00161184"/>
    <w:rsid w:val="00162130"/>
    <w:rsid w:val="001639C2"/>
    <w:rsid w:val="00164086"/>
    <w:rsid w:val="0017171C"/>
    <w:rsid w:val="0017490B"/>
    <w:rsid w:val="00175CCA"/>
    <w:rsid w:val="0018391F"/>
    <w:rsid w:val="00185BEE"/>
    <w:rsid w:val="00192571"/>
    <w:rsid w:val="00193516"/>
    <w:rsid w:val="00196D77"/>
    <w:rsid w:val="001A0581"/>
    <w:rsid w:val="001A4193"/>
    <w:rsid w:val="001A7549"/>
    <w:rsid w:val="001C18D1"/>
    <w:rsid w:val="001C23B6"/>
    <w:rsid w:val="001C3CCE"/>
    <w:rsid w:val="001C4A4B"/>
    <w:rsid w:val="001D01B0"/>
    <w:rsid w:val="001D2610"/>
    <w:rsid w:val="001D38FC"/>
    <w:rsid w:val="001E0B1A"/>
    <w:rsid w:val="001E6C9F"/>
    <w:rsid w:val="001F06B9"/>
    <w:rsid w:val="001F0962"/>
    <w:rsid w:val="001F6F6F"/>
    <w:rsid w:val="00203564"/>
    <w:rsid w:val="002164B9"/>
    <w:rsid w:val="00221A09"/>
    <w:rsid w:val="002259BD"/>
    <w:rsid w:val="002273BB"/>
    <w:rsid w:val="00231A48"/>
    <w:rsid w:val="002433AB"/>
    <w:rsid w:val="0024382F"/>
    <w:rsid w:val="00246AC8"/>
    <w:rsid w:val="00250300"/>
    <w:rsid w:val="00250B01"/>
    <w:rsid w:val="00252B4B"/>
    <w:rsid w:val="00254F90"/>
    <w:rsid w:val="0026213E"/>
    <w:rsid w:val="00262567"/>
    <w:rsid w:val="00264E74"/>
    <w:rsid w:val="00267C78"/>
    <w:rsid w:val="00272136"/>
    <w:rsid w:val="0027274F"/>
    <w:rsid w:val="0027447F"/>
    <w:rsid w:val="00275DC4"/>
    <w:rsid w:val="00277FE8"/>
    <w:rsid w:val="00282DEC"/>
    <w:rsid w:val="00291669"/>
    <w:rsid w:val="00296EAF"/>
    <w:rsid w:val="002A1BF2"/>
    <w:rsid w:val="002A2F9B"/>
    <w:rsid w:val="002A6797"/>
    <w:rsid w:val="002B50D5"/>
    <w:rsid w:val="002B7C52"/>
    <w:rsid w:val="002C123F"/>
    <w:rsid w:val="002C1BD6"/>
    <w:rsid w:val="002C27B9"/>
    <w:rsid w:val="002C485C"/>
    <w:rsid w:val="002D3065"/>
    <w:rsid w:val="002D3DAB"/>
    <w:rsid w:val="002D5551"/>
    <w:rsid w:val="002D7F58"/>
    <w:rsid w:val="002E1BD6"/>
    <w:rsid w:val="002E3070"/>
    <w:rsid w:val="002E39C9"/>
    <w:rsid w:val="002E6AB1"/>
    <w:rsid w:val="002E6D47"/>
    <w:rsid w:val="002E6EF8"/>
    <w:rsid w:val="002E7167"/>
    <w:rsid w:val="002F5732"/>
    <w:rsid w:val="002F625B"/>
    <w:rsid w:val="00301452"/>
    <w:rsid w:val="00303419"/>
    <w:rsid w:val="00314BB2"/>
    <w:rsid w:val="003219BE"/>
    <w:rsid w:val="00322446"/>
    <w:rsid w:val="003239EC"/>
    <w:rsid w:val="00325385"/>
    <w:rsid w:val="0033038C"/>
    <w:rsid w:val="003322DF"/>
    <w:rsid w:val="003345D1"/>
    <w:rsid w:val="00335C45"/>
    <w:rsid w:val="0033659C"/>
    <w:rsid w:val="003376E8"/>
    <w:rsid w:val="003400C9"/>
    <w:rsid w:val="0035531F"/>
    <w:rsid w:val="00355445"/>
    <w:rsid w:val="00360475"/>
    <w:rsid w:val="00361BFE"/>
    <w:rsid w:val="0036261C"/>
    <w:rsid w:val="00364048"/>
    <w:rsid w:val="00364760"/>
    <w:rsid w:val="00381E66"/>
    <w:rsid w:val="00385B33"/>
    <w:rsid w:val="00392BCD"/>
    <w:rsid w:val="00393E71"/>
    <w:rsid w:val="00394CFE"/>
    <w:rsid w:val="003A06CC"/>
    <w:rsid w:val="003B18C9"/>
    <w:rsid w:val="003B40FB"/>
    <w:rsid w:val="003B59A4"/>
    <w:rsid w:val="003C1B5A"/>
    <w:rsid w:val="003C2558"/>
    <w:rsid w:val="003C57E4"/>
    <w:rsid w:val="003C5C5B"/>
    <w:rsid w:val="003C6378"/>
    <w:rsid w:val="003D0100"/>
    <w:rsid w:val="003D5ECE"/>
    <w:rsid w:val="003D7C66"/>
    <w:rsid w:val="003E3D87"/>
    <w:rsid w:val="003E665C"/>
    <w:rsid w:val="003F0FB6"/>
    <w:rsid w:val="003F5F4A"/>
    <w:rsid w:val="00401EB2"/>
    <w:rsid w:val="004046F0"/>
    <w:rsid w:val="00406AD5"/>
    <w:rsid w:val="004137C2"/>
    <w:rsid w:val="0041438F"/>
    <w:rsid w:val="0041514B"/>
    <w:rsid w:val="00420F98"/>
    <w:rsid w:val="004315C5"/>
    <w:rsid w:val="004315C8"/>
    <w:rsid w:val="00432A38"/>
    <w:rsid w:val="0043675D"/>
    <w:rsid w:val="0043787A"/>
    <w:rsid w:val="00447692"/>
    <w:rsid w:val="00451644"/>
    <w:rsid w:val="004570E6"/>
    <w:rsid w:val="00460718"/>
    <w:rsid w:val="00460D7F"/>
    <w:rsid w:val="0046145D"/>
    <w:rsid w:val="00473310"/>
    <w:rsid w:val="0047521B"/>
    <w:rsid w:val="004770DB"/>
    <w:rsid w:val="00477A35"/>
    <w:rsid w:val="004803FB"/>
    <w:rsid w:val="00480771"/>
    <w:rsid w:val="00486C29"/>
    <w:rsid w:val="004928CA"/>
    <w:rsid w:val="00493EB5"/>
    <w:rsid w:val="00495AE4"/>
    <w:rsid w:val="00496A52"/>
    <w:rsid w:val="004A1148"/>
    <w:rsid w:val="004A2581"/>
    <w:rsid w:val="004A36D5"/>
    <w:rsid w:val="004A46C4"/>
    <w:rsid w:val="004A4716"/>
    <w:rsid w:val="004A51BE"/>
    <w:rsid w:val="004A63B3"/>
    <w:rsid w:val="004A7041"/>
    <w:rsid w:val="004B210E"/>
    <w:rsid w:val="004B2BA3"/>
    <w:rsid w:val="004C1E75"/>
    <w:rsid w:val="004C2612"/>
    <w:rsid w:val="004D2E50"/>
    <w:rsid w:val="004D5A35"/>
    <w:rsid w:val="004F3336"/>
    <w:rsid w:val="005024E0"/>
    <w:rsid w:val="00502D39"/>
    <w:rsid w:val="005057B2"/>
    <w:rsid w:val="0050580B"/>
    <w:rsid w:val="00513633"/>
    <w:rsid w:val="00523DCA"/>
    <w:rsid w:val="005306CF"/>
    <w:rsid w:val="005308C6"/>
    <w:rsid w:val="00540672"/>
    <w:rsid w:val="00541651"/>
    <w:rsid w:val="00546F9F"/>
    <w:rsid w:val="005502CA"/>
    <w:rsid w:val="00554D84"/>
    <w:rsid w:val="005621F1"/>
    <w:rsid w:val="00563E4B"/>
    <w:rsid w:val="00566329"/>
    <w:rsid w:val="0057092E"/>
    <w:rsid w:val="00574EAB"/>
    <w:rsid w:val="00575220"/>
    <w:rsid w:val="00575EF3"/>
    <w:rsid w:val="00585A96"/>
    <w:rsid w:val="00591DEE"/>
    <w:rsid w:val="00591DF2"/>
    <w:rsid w:val="005923E7"/>
    <w:rsid w:val="00596AC6"/>
    <w:rsid w:val="00596E1B"/>
    <w:rsid w:val="00597690"/>
    <w:rsid w:val="005A00B0"/>
    <w:rsid w:val="005A01DD"/>
    <w:rsid w:val="005A0ED1"/>
    <w:rsid w:val="005A2BFA"/>
    <w:rsid w:val="005A795A"/>
    <w:rsid w:val="005B380D"/>
    <w:rsid w:val="005C6F5A"/>
    <w:rsid w:val="005D2435"/>
    <w:rsid w:val="005D34FA"/>
    <w:rsid w:val="005E4D0C"/>
    <w:rsid w:val="005E7470"/>
    <w:rsid w:val="005E75D4"/>
    <w:rsid w:val="005F23C0"/>
    <w:rsid w:val="005F508F"/>
    <w:rsid w:val="0060063A"/>
    <w:rsid w:val="0060356D"/>
    <w:rsid w:val="006057A0"/>
    <w:rsid w:val="00612919"/>
    <w:rsid w:val="00615E91"/>
    <w:rsid w:val="00620B54"/>
    <w:rsid w:val="00621738"/>
    <w:rsid w:val="00624AB8"/>
    <w:rsid w:val="00627D34"/>
    <w:rsid w:val="00631322"/>
    <w:rsid w:val="006371FF"/>
    <w:rsid w:val="00650926"/>
    <w:rsid w:val="00650BED"/>
    <w:rsid w:val="00651335"/>
    <w:rsid w:val="00651DAB"/>
    <w:rsid w:val="00654589"/>
    <w:rsid w:val="00655EA6"/>
    <w:rsid w:val="00666639"/>
    <w:rsid w:val="00667D6B"/>
    <w:rsid w:val="00674EC0"/>
    <w:rsid w:val="00675095"/>
    <w:rsid w:val="00675D6B"/>
    <w:rsid w:val="006775BC"/>
    <w:rsid w:val="00680B0C"/>
    <w:rsid w:val="006931DD"/>
    <w:rsid w:val="006A1D44"/>
    <w:rsid w:val="006A3076"/>
    <w:rsid w:val="006B1A5C"/>
    <w:rsid w:val="006B2DE7"/>
    <w:rsid w:val="006B5B1B"/>
    <w:rsid w:val="006C0394"/>
    <w:rsid w:val="006C10F5"/>
    <w:rsid w:val="006C2ECA"/>
    <w:rsid w:val="006D22AD"/>
    <w:rsid w:val="006D53CB"/>
    <w:rsid w:val="006E1437"/>
    <w:rsid w:val="006E5905"/>
    <w:rsid w:val="006E6197"/>
    <w:rsid w:val="006F2ACE"/>
    <w:rsid w:val="006F2B5F"/>
    <w:rsid w:val="006F7317"/>
    <w:rsid w:val="0070638E"/>
    <w:rsid w:val="007070D2"/>
    <w:rsid w:val="007108A4"/>
    <w:rsid w:val="00713F94"/>
    <w:rsid w:val="00714C18"/>
    <w:rsid w:val="0071596F"/>
    <w:rsid w:val="0071733E"/>
    <w:rsid w:val="00730B12"/>
    <w:rsid w:val="00732259"/>
    <w:rsid w:val="00735F3D"/>
    <w:rsid w:val="007373E9"/>
    <w:rsid w:val="007456C2"/>
    <w:rsid w:val="00746642"/>
    <w:rsid w:val="0075018D"/>
    <w:rsid w:val="00751EC1"/>
    <w:rsid w:val="007551F8"/>
    <w:rsid w:val="00755925"/>
    <w:rsid w:val="00755F19"/>
    <w:rsid w:val="007579C1"/>
    <w:rsid w:val="00762D27"/>
    <w:rsid w:val="00764524"/>
    <w:rsid w:val="00764FE7"/>
    <w:rsid w:val="0076500B"/>
    <w:rsid w:val="0076778E"/>
    <w:rsid w:val="00770457"/>
    <w:rsid w:val="00772E7F"/>
    <w:rsid w:val="00775A6A"/>
    <w:rsid w:val="007817AE"/>
    <w:rsid w:val="00781D30"/>
    <w:rsid w:val="00787CD6"/>
    <w:rsid w:val="00794AD2"/>
    <w:rsid w:val="007A4877"/>
    <w:rsid w:val="007A4FED"/>
    <w:rsid w:val="007B2749"/>
    <w:rsid w:val="007B2B94"/>
    <w:rsid w:val="007B59DC"/>
    <w:rsid w:val="007B6869"/>
    <w:rsid w:val="007B77BD"/>
    <w:rsid w:val="007C0965"/>
    <w:rsid w:val="007C3960"/>
    <w:rsid w:val="007C4FEC"/>
    <w:rsid w:val="007C634C"/>
    <w:rsid w:val="007D202F"/>
    <w:rsid w:val="007E005D"/>
    <w:rsid w:val="007E116C"/>
    <w:rsid w:val="007E7C28"/>
    <w:rsid w:val="007F28B8"/>
    <w:rsid w:val="007F2DFC"/>
    <w:rsid w:val="00800551"/>
    <w:rsid w:val="0080551C"/>
    <w:rsid w:val="0080584F"/>
    <w:rsid w:val="00806C5F"/>
    <w:rsid w:val="008117FC"/>
    <w:rsid w:val="008212BF"/>
    <w:rsid w:val="00832F6A"/>
    <w:rsid w:val="0083622A"/>
    <w:rsid w:val="00841773"/>
    <w:rsid w:val="00841BC3"/>
    <w:rsid w:val="00845350"/>
    <w:rsid w:val="00847A71"/>
    <w:rsid w:val="008523B2"/>
    <w:rsid w:val="00875A6C"/>
    <w:rsid w:val="0087696F"/>
    <w:rsid w:val="00880F6F"/>
    <w:rsid w:val="00885C0F"/>
    <w:rsid w:val="00895A59"/>
    <w:rsid w:val="008974A0"/>
    <w:rsid w:val="008A0555"/>
    <w:rsid w:val="008C1CA6"/>
    <w:rsid w:val="008C2F83"/>
    <w:rsid w:val="008C49B7"/>
    <w:rsid w:val="008C6778"/>
    <w:rsid w:val="008C7F68"/>
    <w:rsid w:val="008E0E6D"/>
    <w:rsid w:val="008E1483"/>
    <w:rsid w:val="008E3E93"/>
    <w:rsid w:val="008F6EF6"/>
    <w:rsid w:val="00901539"/>
    <w:rsid w:val="00901ADF"/>
    <w:rsid w:val="00901DE8"/>
    <w:rsid w:val="0090359C"/>
    <w:rsid w:val="009053B2"/>
    <w:rsid w:val="00905B9C"/>
    <w:rsid w:val="00906626"/>
    <w:rsid w:val="009133F6"/>
    <w:rsid w:val="009139C3"/>
    <w:rsid w:val="0091529F"/>
    <w:rsid w:val="00931DB6"/>
    <w:rsid w:val="009346BF"/>
    <w:rsid w:val="00941572"/>
    <w:rsid w:val="00944DE6"/>
    <w:rsid w:val="00952348"/>
    <w:rsid w:val="00953909"/>
    <w:rsid w:val="0095475E"/>
    <w:rsid w:val="00956503"/>
    <w:rsid w:val="00970559"/>
    <w:rsid w:val="00972BDC"/>
    <w:rsid w:val="00980083"/>
    <w:rsid w:val="0098137B"/>
    <w:rsid w:val="0098273C"/>
    <w:rsid w:val="0098327B"/>
    <w:rsid w:val="00983A9C"/>
    <w:rsid w:val="0098522E"/>
    <w:rsid w:val="00993F45"/>
    <w:rsid w:val="00994D97"/>
    <w:rsid w:val="009963E1"/>
    <w:rsid w:val="00996900"/>
    <w:rsid w:val="009A4107"/>
    <w:rsid w:val="009A4A9C"/>
    <w:rsid w:val="009B70D0"/>
    <w:rsid w:val="009C5570"/>
    <w:rsid w:val="009D04CF"/>
    <w:rsid w:val="009D1D9A"/>
    <w:rsid w:val="009D2A06"/>
    <w:rsid w:val="009D7D18"/>
    <w:rsid w:val="009F2BA0"/>
    <w:rsid w:val="00A00B78"/>
    <w:rsid w:val="00A01087"/>
    <w:rsid w:val="00A104F7"/>
    <w:rsid w:val="00A112B9"/>
    <w:rsid w:val="00A12B8E"/>
    <w:rsid w:val="00A14AE9"/>
    <w:rsid w:val="00A150DE"/>
    <w:rsid w:val="00A23BC9"/>
    <w:rsid w:val="00A24AE6"/>
    <w:rsid w:val="00A41EB2"/>
    <w:rsid w:val="00A50AED"/>
    <w:rsid w:val="00A564A3"/>
    <w:rsid w:val="00A56EB4"/>
    <w:rsid w:val="00A57BD1"/>
    <w:rsid w:val="00A63D9E"/>
    <w:rsid w:val="00A67320"/>
    <w:rsid w:val="00A82689"/>
    <w:rsid w:val="00A82ED6"/>
    <w:rsid w:val="00A8421C"/>
    <w:rsid w:val="00A8676D"/>
    <w:rsid w:val="00A86BD2"/>
    <w:rsid w:val="00A87E53"/>
    <w:rsid w:val="00A95936"/>
    <w:rsid w:val="00A9616D"/>
    <w:rsid w:val="00A96BB0"/>
    <w:rsid w:val="00AA1399"/>
    <w:rsid w:val="00AA22FC"/>
    <w:rsid w:val="00AB48EA"/>
    <w:rsid w:val="00AC042A"/>
    <w:rsid w:val="00AC056D"/>
    <w:rsid w:val="00AC2B31"/>
    <w:rsid w:val="00AD09E4"/>
    <w:rsid w:val="00AE19B7"/>
    <w:rsid w:val="00AE3E57"/>
    <w:rsid w:val="00AF313D"/>
    <w:rsid w:val="00B01085"/>
    <w:rsid w:val="00B010DF"/>
    <w:rsid w:val="00B04AE8"/>
    <w:rsid w:val="00B104E4"/>
    <w:rsid w:val="00B21716"/>
    <w:rsid w:val="00B23782"/>
    <w:rsid w:val="00B2385E"/>
    <w:rsid w:val="00B23DCC"/>
    <w:rsid w:val="00B316A5"/>
    <w:rsid w:val="00B31A94"/>
    <w:rsid w:val="00B33D8A"/>
    <w:rsid w:val="00B358EC"/>
    <w:rsid w:val="00B4469A"/>
    <w:rsid w:val="00B557B8"/>
    <w:rsid w:val="00B602BE"/>
    <w:rsid w:val="00B60B7A"/>
    <w:rsid w:val="00B6454B"/>
    <w:rsid w:val="00B65427"/>
    <w:rsid w:val="00B6795B"/>
    <w:rsid w:val="00B7555A"/>
    <w:rsid w:val="00B7599C"/>
    <w:rsid w:val="00B8426B"/>
    <w:rsid w:val="00B8467E"/>
    <w:rsid w:val="00B85650"/>
    <w:rsid w:val="00B86766"/>
    <w:rsid w:val="00B9480D"/>
    <w:rsid w:val="00BA1041"/>
    <w:rsid w:val="00BA45D3"/>
    <w:rsid w:val="00BA74BC"/>
    <w:rsid w:val="00BA7CCA"/>
    <w:rsid w:val="00BC03E6"/>
    <w:rsid w:val="00BD02DE"/>
    <w:rsid w:val="00BD53F4"/>
    <w:rsid w:val="00BD6D64"/>
    <w:rsid w:val="00BE6E1F"/>
    <w:rsid w:val="00BF31F8"/>
    <w:rsid w:val="00BF5CCA"/>
    <w:rsid w:val="00C006BF"/>
    <w:rsid w:val="00C03105"/>
    <w:rsid w:val="00C10444"/>
    <w:rsid w:val="00C1250B"/>
    <w:rsid w:val="00C13DC4"/>
    <w:rsid w:val="00C25DBA"/>
    <w:rsid w:val="00C30570"/>
    <w:rsid w:val="00C358F3"/>
    <w:rsid w:val="00C37A28"/>
    <w:rsid w:val="00C37D4A"/>
    <w:rsid w:val="00C428E8"/>
    <w:rsid w:val="00C440E0"/>
    <w:rsid w:val="00C44DDF"/>
    <w:rsid w:val="00C456E2"/>
    <w:rsid w:val="00C466B0"/>
    <w:rsid w:val="00C471B3"/>
    <w:rsid w:val="00C51628"/>
    <w:rsid w:val="00C51E50"/>
    <w:rsid w:val="00C52EAE"/>
    <w:rsid w:val="00C56361"/>
    <w:rsid w:val="00C64AA7"/>
    <w:rsid w:val="00C72A30"/>
    <w:rsid w:val="00C73F9A"/>
    <w:rsid w:val="00C74C20"/>
    <w:rsid w:val="00C825A0"/>
    <w:rsid w:val="00C911D7"/>
    <w:rsid w:val="00C96B22"/>
    <w:rsid w:val="00CA1A24"/>
    <w:rsid w:val="00CA5D02"/>
    <w:rsid w:val="00CB74F2"/>
    <w:rsid w:val="00CC1200"/>
    <w:rsid w:val="00CC5C9A"/>
    <w:rsid w:val="00CD0BD7"/>
    <w:rsid w:val="00CD3FD5"/>
    <w:rsid w:val="00CD53E0"/>
    <w:rsid w:val="00CF0E57"/>
    <w:rsid w:val="00CF18E3"/>
    <w:rsid w:val="00CF2696"/>
    <w:rsid w:val="00CF60AC"/>
    <w:rsid w:val="00CF6C9A"/>
    <w:rsid w:val="00CF6FAC"/>
    <w:rsid w:val="00D00762"/>
    <w:rsid w:val="00D0295A"/>
    <w:rsid w:val="00D06F93"/>
    <w:rsid w:val="00D1401F"/>
    <w:rsid w:val="00D17CB3"/>
    <w:rsid w:val="00D201B6"/>
    <w:rsid w:val="00D41BE7"/>
    <w:rsid w:val="00D42A18"/>
    <w:rsid w:val="00D474C1"/>
    <w:rsid w:val="00D5242F"/>
    <w:rsid w:val="00D562AB"/>
    <w:rsid w:val="00D56CB6"/>
    <w:rsid w:val="00D66245"/>
    <w:rsid w:val="00D72FE0"/>
    <w:rsid w:val="00D868D9"/>
    <w:rsid w:val="00D90292"/>
    <w:rsid w:val="00D94AB8"/>
    <w:rsid w:val="00D97C5A"/>
    <w:rsid w:val="00D97C9E"/>
    <w:rsid w:val="00D97DC6"/>
    <w:rsid w:val="00DA084F"/>
    <w:rsid w:val="00DA1175"/>
    <w:rsid w:val="00DA25A4"/>
    <w:rsid w:val="00DA382E"/>
    <w:rsid w:val="00DA39C3"/>
    <w:rsid w:val="00DA7D22"/>
    <w:rsid w:val="00DB5D12"/>
    <w:rsid w:val="00DB6EC3"/>
    <w:rsid w:val="00DC4CCF"/>
    <w:rsid w:val="00DD1437"/>
    <w:rsid w:val="00DE2A5B"/>
    <w:rsid w:val="00DE5534"/>
    <w:rsid w:val="00DE6213"/>
    <w:rsid w:val="00DE6281"/>
    <w:rsid w:val="00DE7D8B"/>
    <w:rsid w:val="00DF6EF9"/>
    <w:rsid w:val="00E07265"/>
    <w:rsid w:val="00E07795"/>
    <w:rsid w:val="00E07816"/>
    <w:rsid w:val="00E13280"/>
    <w:rsid w:val="00E15FC3"/>
    <w:rsid w:val="00E17BEF"/>
    <w:rsid w:val="00E41FE0"/>
    <w:rsid w:val="00E47A85"/>
    <w:rsid w:val="00E54A80"/>
    <w:rsid w:val="00E61D02"/>
    <w:rsid w:val="00E738F7"/>
    <w:rsid w:val="00E7792B"/>
    <w:rsid w:val="00E7793C"/>
    <w:rsid w:val="00E8233D"/>
    <w:rsid w:val="00E82F0B"/>
    <w:rsid w:val="00E8467D"/>
    <w:rsid w:val="00E84EE0"/>
    <w:rsid w:val="00EA0BE1"/>
    <w:rsid w:val="00EA1518"/>
    <w:rsid w:val="00EA25F3"/>
    <w:rsid w:val="00EA2AE4"/>
    <w:rsid w:val="00EB29D8"/>
    <w:rsid w:val="00EB3B8D"/>
    <w:rsid w:val="00EB42CF"/>
    <w:rsid w:val="00EC60A4"/>
    <w:rsid w:val="00ED0487"/>
    <w:rsid w:val="00ED1C5F"/>
    <w:rsid w:val="00ED4488"/>
    <w:rsid w:val="00ED774E"/>
    <w:rsid w:val="00ED791C"/>
    <w:rsid w:val="00EE0686"/>
    <w:rsid w:val="00EE6350"/>
    <w:rsid w:val="00EF0DB9"/>
    <w:rsid w:val="00EF4A7E"/>
    <w:rsid w:val="00EF6574"/>
    <w:rsid w:val="00EF717F"/>
    <w:rsid w:val="00F0069F"/>
    <w:rsid w:val="00F00DFD"/>
    <w:rsid w:val="00F01849"/>
    <w:rsid w:val="00F11FE9"/>
    <w:rsid w:val="00F156C4"/>
    <w:rsid w:val="00F1578D"/>
    <w:rsid w:val="00F172C8"/>
    <w:rsid w:val="00F244F2"/>
    <w:rsid w:val="00F27405"/>
    <w:rsid w:val="00F32AC6"/>
    <w:rsid w:val="00F3567C"/>
    <w:rsid w:val="00F35A6B"/>
    <w:rsid w:val="00F3756A"/>
    <w:rsid w:val="00F41203"/>
    <w:rsid w:val="00F42248"/>
    <w:rsid w:val="00F43398"/>
    <w:rsid w:val="00F5115F"/>
    <w:rsid w:val="00F5281F"/>
    <w:rsid w:val="00F536DA"/>
    <w:rsid w:val="00F67D6A"/>
    <w:rsid w:val="00F72909"/>
    <w:rsid w:val="00F72FC3"/>
    <w:rsid w:val="00F77F33"/>
    <w:rsid w:val="00F809A5"/>
    <w:rsid w:val="00F81141"/>
    <w:rsid w:val="00FA57AC"/>
    <w:rsid w:val="00FA6A48"/>
    <w:rsid w:val="00FB04CA"/>
    <w:rsid w:val="00FB1DE7"/>
    <w:rsid w:val="00FB742B"/>
    <w:rsid w:val="00FC3F8B"/>
    <w:rsid w:val="00FC79A0"/>
    <w:rsid w:val="00FD1A40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6E9BC"/>
  <w15:docId w15:val="{86E1C7D1-8F9F-4581-99BE-92D13FCA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A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A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404040" w:themeColor="text1" w:themeTint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A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323E4F" w:themeColor="text2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5D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B2DE7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2DE7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737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3E9"/>
  </w:style>
  <w:style w:type="paragraph" w:styleId="Piedepgina">
    <w:name w:val="footer"/>
    <w:basedOn w:val="Normal"/>
    <w:link w:val="PiedepginaCar"/>
    <w:uiPriority w:val="99"/>
    <w:unhideWhenUsed/>
    <w:rsid w:val="00737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3E9"/>
  </w:style>
  <w:style w:type="character" w:customStyle="1" w:styleId="Ttulo1Car">
    <w:name w:val="Título 1 Car"/>
    <w:basedOn w:val="Fuentedeprrafopredeter"/>
    <w:link w:val="Ttulo1"/>
    <w:uiPriority w:val="9"/>
    <w:rsid w:val="00B04AE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table" w:styleId="Tablaconcuadrcula">
    <w:name w:val="Table Grid"/>
    <w:basedOn w:val="Tablanormal"/>
    <w:uiPriority w:val="39"/>
    <w:rsid w:val="006E5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04AE8"/>
    <w:rPr>
      <w:rFonts w:asciiTheme="majorHAnsi" w:eastAsiaTheme="majorEastAsia" w:hAnsiTheme="majorHAnsi" w:cstheme="majorBidi"/>
      <w:b/>
      <w:color w:val="404040" w:themeColor="text1" w:themeTint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A4193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2740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740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27405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98273C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9813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B04AE8"/>
    <w:rPr>
      <w:rFonts w:asciiTheme="majorHAnsi" w:eastAsiaTheme="majorEastAsia" w:hAnsiTheme="majorHAnsi" w:cstheme="majorBidi"/>
      <w:b/>
      <w:color w:val="323E4F" w:themeColor="text2" w:themeShade="B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21716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DB5D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1ppyq">
    <w:name w:val="s1ppyq"/>
    <w:basedOn w:val="Fuentedeprrafopredeter"/>
    <w:rsid w:val="00905B9C"/>
  </w:style>
  <w:style w:type="paragraph" w:customStyle="1" w:styleId="04xlpa">
    <w:name w:val="_04xlpa"/>
    <w:basedOn w:val="Normal"/>
    <w:rsid w:val="00A14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6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B6869"/>
  </w:style>
  <w:style w:type="table" w:styleId="Tablaconcuadrcula4-nfasis5">
    <w:name w:val="Grid Table 4 Accent 5"/>
    <w:basedOn w:val="Tablanormal"/>
    <w:uiPriority w:val="49"/>
    <w:rsid w:val="007B686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3-nfasis1">
    <w:name w:val="List Table 3 Accent 1"/>
    <w:basedOn w:val="Tablanormal"/>
    <w:uiPriority w:val="48"/>
    <w:rsid w:val="0084535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4315C8"/>
    <w:rPr>
      <w:b/>
      <w:bCs/>
    </w:rPr>
  </w:style>
  <w:style w:type="table" w:styleId="Tablaconcuadrculaclara">
    <w:name w:val="Grid Table Light"/>
    <w:basedOn w:val="Tablanormal"/>
    <w:uiPriority w:val="40"/>
    <w:rsid w:val="003D7C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8B8DA8B-E4D7-4E7F-A661-4BBC5F107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16</Pages>
  <Words>3275</Words>
  <Characters>18013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de Planeación Institucional</dc:creator>
  <cp:keywords/>
  <dc:description/>
  <cp:lastModifiedBy>Director de Planeación Institucional</cp:lastModifiedBy>
  <cp:revision>77</cp:revision>
  <cp:lastPrinted>2023-03-30T04:11:00Z</cp:lastPrinted>
  <dcterms:created xsi:type="dcterms:W3CDTF">2023-10-31T02:47:00Z</dcterms:created>
  <dcterms:modified xsi:type="dcterms:W3CDTF">2025-11-24T04:04:00Z</dcterms:modified>
</cp:coreProperties>
</file>