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in</w:t>
      </w:r>
      <w:r>
        <w:t xml:space="preserve"> </w:t>
      </w:r>
      <w:r>
        <w:t xml:space="preserve">Georgia</w:t>
      </w:r>
    </w:p>
    <w:p>
      <w:pPr>
        <w:pStyle w:val="Author"/>
      </w:pPr>
      <w:r>
        <w:t xml:space="preserve">Josephine</w:t>
      </w:r>
      <w:r>
        <w:t xml:space="preserve"> </w:t>
      </w:r>
      <w:r>
        <w:t xml:space="preserve">Walker</w:t>
      </w:r>
    </w:p>
    <w:p>
      <w:pPr>
        <w:pStyle w:val="Date"/>
      </w:pPr>
      <w:r>
        <w:t xml:space="preserve">31/07/2020</w:t>
      </w:r>
    </w:p>
    <w:p>
      <w:pPr>
        <w:pStyle w:val="Heading2"/>
      </w:pPr>
      <w:bookmarkStart w:id="20" w:name="intro"/>
      <w:r>
        <w:t xml:space="preserve">Intro</w:t>
      </w:r>
      <w:bookmarkEnd w:id="20"/>
    </w:p>
    <w:p>
      <w:pPr>
        <w:pStyle w:val="FirstParagraph"/>
      </w:pPr>
      <w:r>
        <w:t xml:space="preserve">Georgia reported their first confirmed case of Covid-19 on 26 February 2020. As of 2 July 2020, only 939 confirmed cases and 15 deaths have been reported. The success of Georgia’s limitation of spread of Covid-19 can be attributed to early non-pharmaceutical interventions including closing schools (early March), closing borders and mandatory quarantining of international arrivals, lockdown of individual affected areas (late March) and full lockdown throughout the country (30 March). Alongside this, they have implemented extensive contact tracing and testing, and all confirmed cases are treated in hospital. There is regular screening of key workers. As of 2 July 2020, 117,701 PCR tests for Covid-19 have been conducted, a rate of more than 30,000 tests per million population.</w:t>
      </w:r>
    </w:p>
    <w:p>
      <w:pPr>
        <w:pStyle w:val="BodyText"/>
      </w:pPr>
      <w:r>
        <w:t xml:space="preserve">Here we use test data and contact tracing data collected by the National Center for Disease Control (NCDC) in Georgia to characterize the epidemic in Georgia. This includes demographics of those infected compared to the general population, symptom and death rates by age, and rates of transmission to different types of contacts. We also calculate the secondary attack rate for different types of contacts and overall number of secondary cases per primary case (observed reproductive number).</w:t>
      </w:r>
    </w:p>
    <w:p>
      <w:pPr>
        <w:pStyle w:val="Heading2"/>
      </w:pPr>
      <w:bookmarkStart w:id="21" w:name="methods"/>
      <w:r>
        <w:t xml:space="preserve">Methods</w:t>
      </w:r>
      <w:bookmarkEnd w:id="21"/>
    </w:p>
    <w:p>
      <w:pPr>
        <w:pStyle w:val="Heading3"/>
      </w:pPr>
      <w:bookmarkStart w:id="22" w:name="data-collection"/>
      <w:r>
        <w:t xml:space="preserve">Data collection</w:t>
      </w:r>
      <w:bookmarkEnd w:id="22"/>
    </w:p>
    <w:p>
      <w:pPr>
        <w:pStyle w:val="Compact"/>
        <w:numPr>
          <w:numId w:val="1001"/>
          <w:ilvl w:val="0"/>
        </w:numPr>
      </w:pPr>
      <w:r>
        <w:t xml:space="preserve">Types of test used, criteria for testing (case identification).</w:t>
      </w:r>
    </w:p>
    <w:p>
      <w:pPr>
        <w:pStyle w:val="Compact"/>
        <w:numPr>
          <w:numId w:val="1002"/>
          <w:ilvl w:val="1"/>
        </w:numPr>
      </w:pPr>
      <w:r>
        <w:t xml:space="preserve">A variety of test types were used, here we present the results from antigen tests confirming current infection, primarily real time PCR tests. [In the database as confirmation test result]</w:t>
      </w:r>
    </w:p>
    <w:p>
      <w:pPr>
        <w:pStyle w:val="Compact"/>
        <w:numPr>
          <w:numId w:val="1002"/>
          <w:ilvl w:val="1"/>
        </w:numPr>
      </w:pPr>
      <w:r>
        <w:t xml:space="preserve">Data exported on 24 June 2020 [match numbers in intro to data we have]</w:t>
      </w:r>
    </w:p>
    <w:p>
      <w:pPr>
        <w:pStyle w:val="Compact"/>
        <w:numPr>
          <w:numId w:val="1001"/>
          <w:ilvl w:val="0"/>
        </w:numPr>
      </w:pPr>
      <w:r>
        <w:t xml:space="preserve">More detail on policies - maybe in a figure</w:t>
      </w:r>
    </w:p>
    <w:p>
      <w:pPr>
        <w:pStyle w:val="Compact"/>
        <w:numPr>
          <w:numId w:val="1001"/>
          <w:ilvl w:val="0"/>
        </w:numPr>
      </w:pPr>
      <w:r>
        <w:t xml:space="preserve">Ethics waiver from NCDC and registered in Bristol</w:t>
      </w:r>
    </w:p>
    <w:p>
      <w:pPr>
        <w:pStyle w:val="Heading3"/>
      </w:pPr>
      <w:bookmarkStart w:id="23" w:name="analysis"/>
      <w:r>
        <w:t xml:space="preserve">Analysis</w:t>
      </w:r>
      <w:bookmarkEnd w:id="23"/>
    </w:p>
    <w:p>
      <w:pPr>
        <w:pStyle w:val="Compact"/>
        <w:numPr>
          <w:numId w:val="1003"/>
          <w:ilvl w:val="0"/>
        </w:numPr>
      </w:pPr>
      <w:r>
        <w:t xml:space="preserve">De-identified personal IDs used to link contact tracing database to confirmed cases</w:t>
      </w:r>
    </w:p>
    <w:p>
      <w:pPr>
        <w:pStyle w:val="Compact"/>
        <w:numPr>
          <w:numId w:val="1003"/>
          <w:ilvl w:val="0"/>
        </w:numPr>
      </w:pPr>
      <w:r>
        <w:t xml:space="preserve">Data cut off date 24 June 2020</w:t>
      </w:r>
    </w:p>
    <w:p>
      <w:pPr>
        <w:pStyle w:val="Compact"/>
        <w:numPr>
          <w:numId w:val="1003"/>
          <w:ilvl w:val="0"/>
        </w:numPr>
      </w:pPr>
      <w:r>
        <w:t xml:space="preserve">Analysis conducted in R</w:t>
      </w:r>
    </w:p>
    <w:p>
      <w:pPr>
        <w:pStyle w:val="Compact"/>
        <w:numPr>
          <w:numId w:val="1003"/>
          <w:ilvl w:val="0"/>
        </w:numPr>
      </w:pPr>
      <w:r>
        <w:t xml:space="preserve">Can we compare demographics of infection to national demographics? geostat or other source?</w:t>
      </w:r>
    </w:p>
    <w:p>
      <w:pPr>
        <w:pStyle w:val="Heading2"/>
      </w:pPr>
      <w:bookmarkStart w:id="24" w:name="results"/>
      <w:r>
        <w:t xml:space="preserve">Results</w:t>
      </w:r>
      <w:bookmarkEnd w:id="24"/>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Heading3"/>
      </w:pPr>
      <w:bookmarkStart w:id="25" w:name="table-of-demographics-of-those-infected-treated-database"/>
      <w:r>
        <w:t xml:space="preserve">Table of demographics of those infected (treated database)</w:t>
      </w:r>
      <w:bookmarkEnd w:id="25"/>
    </w:p>
    <w:p>
      <w:pPr>
        <w:pStyle w:val="FirstParagraph"/>
      </w:pPr>
      <w:r>
        <w:t xml:space="preserve">Hospitalization data and comorbidities were available for 500 diagnosed patients with hospitalization dates ranging from</w:t>
      </w:r>
      <w:r>
        <w:t xml:space="preserve"> </w:t>
      </w:r>
      <w:r>
        <w:t xml:space="preserve"> </w:t>
      </w:r>
      <w:r>
        <w:t xml:space="preserve">to -</w:t>
      </w:r>
      <w:r>
        <w:t xml:space="preserve">. Could add more detail here on particular symptoms if of interest.</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between, first, last</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hour, isoweek, mday, minute, month, quarter, second, wday, week,</w:t>
      </w:r>
      <w:r>
        <w:br w:type="textWrapping"/>
      </w:r>
      <w:r>
        <w:rPr>
          <w:rStyle w:val="VerbatimChar"/>
        </w:rPr>
        <w:t xml:space="preserve">##     yday, year</w:t>
      </w:r>
    </w:p>
    <w:p>
      <w:pPr>
        <w:pStyle w:val="SourceCode"/>
      </w:pPr>
      <w:r>
        <w:rPr>
          <w:rStyle w:val="VerbatimChar"/>
        </w:rPr>
        <w:t xml:space="preserve">## </w:t>
      </w:r>
      <w:r>
        <w:br w:type="textWrapping"/>
      </w:r>
      <w:r>
        <w:rPr>
          <w:rStyle w:val="VerbatimChar"/>
        </w:rPr>
        <w:t xml:space="preserve">## Attaching package: 'arsenal'</w:t>
      </w:r>
    </w:p>
    <w:p>
      <w:pPr>
        <w:pStyle w:val="SourceCode"/>
      </w:pPr>
      <w:r>
        <w:rPr>
          <w:rStyle w:val="VerbatimChar"/>
        </w:rPr>
        <w:t xml:space="preserve">## The following object is masked from 'package:lubridate':</w:t>
      </w:r>
      <w:r>
        <w:br w:type="textWrapping"/>
      </w:r>
      <w:r>
        <w:rPr>
          <w:rStyle w:val="VerbatimChar"/>
        </w:rPr>
        <w:t xml:space="preserve">## </w:t>
      </w:r>
      <w:r>
        <w:br w:type="textWrapping"/>
      </w:r>
      <w:r>
        <w:rPr>
          <w:rStyle w:val="VerbatimChar"/>
        </w:rPr>
        <w:t xml:space="preserve">##     is.Date</w:t>
      </w:r>
    </w:p>
    <w:tbl>
      <w:tblPr>
        <w:tblStyle w:val="Table"/>
        <w:tblW w:type="pct" w:w="5000.0"/>
        <w:tblLook w:firstRow="1"/>
      </w:tblPr>
      <w:tblGrid>
        <w:gridCol w:w="3008"/>
        <w:gridCol w:w="1473"/>
        <w:gridCol w:w="1473"/>
        <w:gridCol w:w="1473"/>
        <w:gridCol w:w="491"/>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Female (N=253)</w:t>
            </w:r>
          </w:p>
        </w:tc>
        <w:tc>
          <w:tcPr>
            <w:tcBorders>
              <w:bottom w:val="single"/>
            </w:tcBorders>
            <w:vAlign w:val="bottom"/>
          </w:tcPr>
          <w:p>
            <w:pPr>
              <w:pStyle w:val="Compact"/>
              <w:jc w:val="left"/>
            </w:pPr>
            <w:r>
              <w:t xml:space="preserve">Male (N=247)</w:t>
            </w:r>
          </w:p>
        </w:tc>
        <w:tc>
          <w:tcPr>
            <w:tcBorders>
              <w:bottom w:val="single"/>
            </w:tcBorders>
            <w:vAlign w:val="bottom"/>
          </w:tcPr>
          <w:p>
            <w:pPr>
              <w:pStyle w:val="Compact"/>
              <w:jc w:val="left"/>
            </w:pPr>
            <w:r>
              <w:t xml:space="preserve">Total (N=500)</w:t>
            </w:r>
          </w:p>
        </w:tc>
        <w:tc>
          <w:tcPr>
            <w:tcBorders>
              <w:bottom w:val="single"/>
            </w:tcBorders>
            <w:vAlign w:val="bottom"/>
          </w:tcPr>
          <w:p>
            <w:pPr>
              <w:pStyle w:val="Compact"/>
              <w:jc w:val="left"/>
            </w:pPr>
            <w:r>
              <w:t xml:space="preserve">p value</w:t>
            </w:r>
          </w:p>
        </w:tc>
      </w:tr>
      <w:tr>
        <w:tc>
          <w:p>
            <w:pPr>
              <w:pStyle w:val="Compact"/>
              <w:jc w:val="left"/>
            </w:pPr>
            <w:r>
              <w:rPr>
                <w:b/>
              </w:rPr>
              <w:t xml:space="preserve">Age (years)</w:t>
            </w:r>
          </w:p>
        </w:tc>
        <w:tc>
          <w:p>
            <w:pPr>
              <w:pStyle w:val="Compact"/>
            </w:pPr>
          </w:p>
        </w:tc>
        <w:tc>
          <w:p>
            <w:pPr>
              <w:pStyle w:val="Compact"/>
            </w:pPr>
          </w:p>
        </w:tc>
        <w:tc>
          <w:p>
            <w:pPr>
              <w:pStyle w:val="Compact"/>
            </w:pPr>
          </w:p>
        </w:tc>
        <w:tc>
          <w:p>
            <w:pPr>
              <w:pStyle w:val="Compact"/>
              <w:jc w:val="left"/>
            </w:pPr>
            <w:r>
              <w:t xml:space="preserve">&lt; 0.001</w:t>
            </w:r>
          </w:p>
        </w:tc>
      </w:tr>
      <w:tr>
        <w:tc>
          <w:p>
            <w:pPr>
              <w:pStyle w:val="Compact"/>
              <w:jc w:val="left"/>
            </w:pPr>
            <w:r>
              <w:t xml:space="preserve">   Mean (SD)</w:t>
            </w:r>
          </w:p>
        </w:tc>
        <w:tc>
          <w:p>
            <w:pPr>
              <w:pStyle w:val="Compact"/>
              <w:jc w:val="left"/>
            </w:pPr>
            <w:r>
              <w:t xml:space="preserve">45.783 (19.503)</w:t>
            </w:r>
          </w:p>
        </w:tc>
        <w:tc>
          <w:p>
            <w:pPr>
              <w:pStyle w:val="Compact"/>
              <w:jc w:val="left"/>
            </w:pPr>
            <w:r>
              <w:t xml:space="preserve">39.615 (18.716)</w:t>
            </w:r>
          </w:p>
        </w:tc>
        <w:tc>
          <w:p>
            <w:pPr>
              <w:pStyle w:val="Compact"/>
              <w:jc w:val="left"/>
            </w:pPr>
            <w:r>
              <w:t xml:space="preserve">42.736 (19.347)</w:t>
            </w:r>
          </w:p>
        </w:tc>
        <w:tc>
          <w:p>
            <w:pPr>
              <w:pStyle w:val="Compact"/>
            </w:pPr>
          </w:p>
        </w:tc>
      </w:tr>
      <w:tr>
        <w:tc>
          <w:p>
            <w:pPr>
              <w:pStyle w:val="Compact"/>
              <w:jc w:val="left"/>
            </w:pPr>
            <w:r>
              <w:t xml:space="preserve">   Median (Q1, Q3)</w:t>
            </w:r>
          </w:p>
        </w:tc>
        <w:tc>
          <w:p>
            <w:pPr>
              <w:pStyle w:val="Compact"/>
              <w:jc w:val="left"/>
            </w:pPr>
            <w:r>
              <w:t xml:space="preserve">47.000 (32.000, 59.000)</w:t>
            </w:r>
          </w:p>
        </w:tc>
        <w:tc>
          <w:p>
            <w:pPr>
              <w:pStyle w:val="Compact"/>
              <w:jc w:val="left"/>
            </w:pPr>
            <w:r>
              <w:t xml:space="preserve">39.000 (25.500, 52.000)</w:t>
            </w:r>
          </w:p>
        </w:tc>
        <w:tc>
          <w:p>
            <w:pPr>
              <w:pStyle w:val="Compact"/>
              <w:jc w:val="left"/>
            </w:pPr>
            <w:r>
              <w:t xml:space="preserve">44.000 (29.000, 56.250)</w:t>
            </w:r>
          </w:p>
        </w:tc>
        <w:tc>
          <w:p>
            <w:pPr>
              <w:pStyle w:val="Compact"/>
            </w:pPr>
          </w:p>
        </w:tc>
      </w:tr>
      <w:tr>
        <w:tc>
          <w:p>
            <w:pPr>
              <w:pStyle w:val="Compact"/>
              <w:jc w:val="left"/>
            </w:pPr>
            <w:r>
              <w:t xml:space="preserve">   Min - Max</w:t>
            </w:r>
          </w:p>
        </w:tc>
        <w:tc>
          <w:p>
            <w:pPr>
              <w:pStyle w:val="Compact"/>
              <w:jc w:val="left"/>
            </w:pPr>
            <w:r>
              <w:t xml:space="preserve">2.000 - 90.000</w:t>
            </w:r>
          </w:p>
        </w:tc>
        <w:tc>
          <w:p>
            <w:pPr>
              <w:pStyle w:val="Compact"/>
              <w:jc w:val="left"/>
            </w:pPr>
            <w:r>
              <w:t xml:space="preserve">0.000 - 86.000</w:t>
            </w:r>
          </w:p>
        </w:tc>
        <w:tc>
          <w:p>
            <w:pPr>
              <w:pStyle w:val="Compact"/>
              <w:jc w:val="left"/>
            </w:pPr>
            <w:r>
              <w:t xml:space="preserve">0.000 - 90.000</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rPr>
                <w:b/>
              </w:rPr>
              <w:t xml:space="preserve">Age group</w:t>
            </w:r>
          </w:p>
        </w:tc>
        <w:tc>
          <w:p>
            <w:pPr>
              <w:pStyle w:val="Compact"/>
            </w:pPr>
          </w:p>
        </w:tc>
        <w:tc>
          <w:p>
            <w:pPr>
              <w:pStyle w:val="Compact"/>
            </w:pPr>
          </w:p>
        </w:tc>
        <w:tc>
          <w:p>
            <w:pPr>
              <w:pStyle w:val="Compact"/>
            </w:pPr>
          </w:p>
        </w:tc>
        <w:tc>
          <w:p>
            <w:pPr>
              <w:pStyle w:val="Compact"/>
              <w:jc w:val="left"/>
            </w:pPr>
            <w:r>
              <w:t xml:space="preserve">0.154</w:t>
            </w:r>
          </w:p>
        </w:tc>
      </w:tr>
      <w:tr>
        <w:tc>
          <w:p>
            <w:pPr>
              <w:pStyle w:val="Compact"/>
              <w:jc w:val="left"/>
            </w:pPr>
            <w:r>
              <w:t xml:space="preserve">   0-14</w:t>
            </w:r>
          </w:p>
        </w:tc>
        <w:tc>
          <w:p>
            <w:pPr>
              <w:pStyle w:val="Compact"/>
              <w:jc w:val="left"/>
            </w:pPr>
            <w:r>
              <w:t xml:space="preserve">18 (7.1%)</w:t>
            </w:r>
          </w:p>
        </w:tc>
        <w:tc>
          <w:p>
            <w:pPr>
              <w:pStyle w:val="Compact"/>
              <w:jc w:val="left"/>
            </w:pPr>
            <w:r>
              <w:t xml:space="preserve">22 (8.9%)</w:t>
            </w:r>
          </w:p>
        </w:tc>
        <w:tc>
          <w:p>
            <w:pPr>
              <w:pStyle w:val="Compact"/>
              <w:jc w:val="left"/>
            </w:pPr>
            <w:r>
              <w:t xml:space="preserve">40 (8.0%)</w:t>
            </w:r>
          </w:p>
        </w:tc>
        <w:tc>
          <w:p>
            <w:pPr>
              <w:pStyle w:val="Compact"/>
            </w:pPr>
          </w:p>
        </w:tc>
      </w:tr>
      <w:tr>
        <w:tc>
          <w:p>
            <w:pPr>
              <w:pStyle w:val="Compact"/>
              <w:jc w:val="left"/>
            </w:pPr>
            <w:r>
              <w:t xml:space="preserve">   15-19</w:t>
            </w:r>
          </w:p>
        </w:tc>
        <w:tc>
          <w:p>
            <w:pPr>
              <w:pStyle w:val="Compact"/>
              <w:jc w:val="left"/>
            </w:pPr>
            <w:r>
              <w:t xml:space="preserve">9 (3.6%)</w:t>
            </w:r>
          </w:p>
        </w:tc>
        <w:tc>
          <w:p>
            <w:pPr>
              <w:pStyle w:val="Compact"/>
              <w:jc w:val="left"/>
            </w:pPr>
            <w:r>
              <w:t xml:space="preserve">11 (4.5%)</w:t>
            </w:r>
          </w:p>
        </w:tc>
        <w:tc>
          <w:p>
            <w:pPr>
              <w:pStyle w:val="Compact"/>
              <w:jc w:val="left"/>
            </w:pPr>
            <w:r>
              <w:t xml:space="preserve">20 (4.0%)</w:t>
            </w:r>
          </w:p>
        </w:tc>
        <w:tc>
          <w:p>
            <w:pPr>
              <w:pStyle w:val="Compact"/>
            </w:pPr>
          </w:p>
        </w:tc>
      </w:tr>
      <w:tr>
        <w:tc>
          <w:p>
            <w:pPr>
              <w:pStyle w:val="Compact"/>
              <w:jc w:val="left"/>
            </w:pPr>
            <w:r>
              <w:t xml:space="preserve">   20-29</w:t>
            </w:r>
          </w:p>
        </w:tc>
        <w:tc>
          <w:p>
            <w:pPr>
              <w:pStyle w:val="Compact"/>
              <w:jc w:val="left"/>
            </w:pPr>
            <w:r>
              <w:t xml:space="preserve">27 (10.7%)</w:t>
            </w:r>
          </w:p>
        </w:tc>
        <w:tc>
          <w:p>
            <w:pPr>
              <w:pStyle w:val="Compact"/>
              <w:jc w:val="left"/>
            </w:pPr>
            <w:r>
              <w:t xml:space="preserve">40 (16.2%)</w:t>
            </w:r>
          </w:p>
        </w:tc>
        <w:tc>
          <w:p>
            <w:pPr>
              <w:pStyle w:val="Compact"/>
              <w:jc w:val="left"/>
            </w:pPr>
            <w:r>
              <w:t xml:space="preserve">67 (13.4%)</w:t>
            </w:r>
          </w:p>
        </w:tc>
        <w:tc>
          <w:p>
            <w:pPr>
              <w:pStyle w:val="Compact"/>
            </w:pPr>
          </w:p>
        </w:tc>
      </w:tr>
      <w:tr>
        <w:tc>
          <w:p>
            <w:pPr>
              <w:pStyle w:val="Compact"/>
              <w:jc w:val="left"/>
            </w:pPr>
            <w:r>
              <w:t xml:space="preserve">   30-59</w:t>
            </w:r>
          </w:p>
        </w:tc>
        <w:tc>
          <w:p>
            <w:pPr>
              <w:pStyle w:val="Compact"/>
              <w:jc w:val="left"/>
            </w:pPr>
            <w:r>
              <w:t xml:space="preserve">137 (54.2%)</w:t>
            </w:r>
          </w:p>
        </w:tc>
        <w:tc>
          <w:p>
            <w:pPr>
              <w:pStyle w:val="Compact"/>
              <w:jc w:val="left"/>
            </w:pPr>
            <w:r>
              <w:t xml:space="preserve">134 (54.3%)</w:t>
            </w:r>
          </w:p>
        </w:tc>
        <w:tc>
          <w:p>
            <w:pPr>
              <w:pStyle w:val="Compact"/>
              <w:jc w:val="left"/>
            </w:pPr>
            <w:r>
              <w:t xml:space="preserve">271 (54.2%)</w:t>
            </w:r>
          </w:p>
        </w:tc>
        <w:tc>
          <w:p>
            <w:pPr>
              <w:pStyle w:val="Compact"/>
            </w:pPr>
          </w:p>
        </w:tc>
      </w:tr>
      <w:tr>
        <w:tc>
          <w:p>
            <w:pPr>
              <w:pStyle w:val="Compact"/>
              <w:jc w:val="left"/>
            </w:pPr>
            <w:r>
              <w:t xml:space="preserve">   60-69</w:t>
            </w:r>
          </w:p>
        </w:tc>
        <w:tc>
          <w:p>
            <w:pPr>
              <w:pStyle w:val="Compact"/>
              <w:jc w:val="left"/>
            </w:pPr>
            <w:r>
              <w:t xml:space="preserve">37 (14.6%)</w:t>
            </w:r>
          </w:p>
        </w:tc>
        <w:tc>
          <w:p>
            <w:pPr>
              <w:pStyle w:val="Compact"/>
              <w:jc w:val="left"/>
            </w:pPr>
            <w:r>
              <w:t xml:space="preserve">22 (8.9%)</w:t>
            </w:r>
          </w:p>
        </w:tc>
        <w:tc>
          <w:p>
            <w:pPr>
              <w:pStyle w:val="Compact"/>
              <w:jc w:val="left"/>
            </w:pPr>
            <w:r>
              <w:t xml:space="preserve">59 (11.8%)</w:t>
            </w:r>
          </w:p>
        </w:tc>
        <w:tc>
          <w:p>
            <w:pPr>
              <w:pStyle w:val="Compact"/>
            </w:pPr>
          </w:p>
        </w:tc>
      </w:tr>
      <w:tr>
        <w:tc>
          <w:p>
            <w:pPr>
              <w:pStyle w:val="Compact"/>
              <w:jc w:val="left"/>
            </w:pPr>
            <w:r>
              <w:t xml:space="preserve">   70+</w:t>
            </w:r>
          </w:p>
        </w:tc>
        <w:tc>
          <w:p>
            <w:pPr>
              <w:pStyle w:val="Compact"/>
              <w:jc w:val="left"/>
            </w:pPr>
            <w:r>
              <w:t xml:space="preserve">25 (9.9%)</w:t>
            </w:r>
          </w:p>
        </w:tc>
        <w:tc>
          <w:p>
            <w:pPr>
              <w:pStyle w:val="Compact"/>
              <w:jc w:val="left"/>
            </w:pPr>
            <w:r>
              <w:t xml:space="preserve">18 (7.3%)</w:t>
            </w:r>
          </w:p>
        </w:tc>
        <w:tc>
          <w:p>
            <w:pPr>
              <w:pStyle w:val="Compact"/>
              <w:jc w:val="left"/>
            </w:pPr>
            <w:r>
              <w:t xml:space="preserve">43 (8.6%)</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rPr>
                <w:b/>
              </w:rPr>
              <w:t xml:space="preserve">Intensive care</w:t>
            </w:r>
          </w:p>
        </w:tc>
        <w:tc>
          <w:p>
            <w:pPr>
              <w:pStyle w:val="Compact"/>
            </w:pPr>
          </w:p>
        </w:tc>
        <w:tc>
          <w:p>
            <w:pPr>
              <w:pStyle w:val="Compact"/>
            </w:pPr>
          </w:p>
        </w:tc>
        <w:tc>
          <w:p>
            <w:pPr>
              <w:pStyle w:val="Compact"/>
            </w:pPr>
          </w:p>
        </w:tc>
        <w:tc>
          <w:p>
            <w:pPr>
              <w:pStyle w:val="Compact"/>
              <w:jc w:val="left"/>
            </w:pPr>
            <w:r>
              <w:t xml:space="preserve">0.363</w:t>
            </w:r>
          </w:p>
        </w:tc>
      </w:tr>
      <w:tr>
        <w:tc>
          <w:p>
            <w:pPr>
              <w:pStyle w:val="Compact"/>
              <w:jc w:val="left"/>
            </w:pPr>
            <w:r>
              <w:t xml:space="preserve">   No</w:t>
            </w:r>
          </w:p>
        </w:tc>
        <w:tc>
          <w:p>
            <w:pPr>
              <w:pStyle w:val="Compact"/>
              <w:jc w:val="left"/>
            </w:pPr>
            <w:r>
              <w:t xml:space="preserve">230 (90.9%)</w:t>
            </w:r>
          </w:p>
        </w:tc>
        <w:tc>
          <w:p>
            <w:pPr>
              <w:pStyle w:val="Compact"/>
              <w:jc w:val="left"/>
            </w:pPr>
            <w:r>
              <w:t xml:space="preserve">230 (93.1%)</w:t>
            </w:r>
          </w:p>
        </w:tc>
        <w:tc>
          <w:p>
            <w:pPr>
              <w:pStyle w:val="Compact"/>
              <w:jc w:val="left"/>
            </w:pPr>
            <w:r>
              <w:t xml:space="preserve">460 (92.0%)</w:t>
            </w:r>
          </w:p>
        </w:tc>
        <w:tc>
          <w:p>
            <w:pPr>
              <w:pStyle w:val="Compact"/>
            </w:pPr>
          </w:p>
        </w:tc>
      </w:tr>
      <w:tr>
        <w:tc>
          <w:p>
            <w:pPr>
              <w:pStyle w:val="Compact"/>
              <w:jc w:val="left"/>
            </w:pPr>
            <w:r>
              <w:t xml:space="preserve">   Yes</w:t>
            </w:r>
          </w:p>
        </w:tc>
        <w:tc>
          <w:p>
            <w:pPr>
              <w:pStyle w:val="Compact"/>
              <w:jc w:val="left"/>
            </w:pPr>
            <w:r>
              <w:t xml:space="preserve">23 (9.1%)</w:t>
            </w:r>
          </w:p>
        </w:tc>
        <w:tc>
          <w:p>
            <w:pPr>
              <w:pStyle w:val="Compact"/>
              <w:jc w:val="left"/>
            </w:pPr>
            <w:r>
              <w:t xml:space="preserve">17 (6.9%)</w:t>
            </w:r>
          </w:p>
        </w:tc>
        <w:tc>
          <w:p>
            <w:pPr>
              <w:pStyle w:val="Compact"/>
              <w:jc w:val="left"/>
            </w:pPr>
            <w:r>
              <w:t xml:space="preserve">40 (8.0%)</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rPr>
                <w:b/>
              </w:rPr>
              <w:t xml:space="preserve">Disease severity</w:t>
            </w:r>
          </w:p>
        </w:tc>
        <w:tc>
          <w:p>
            <w:pPr>
              <w:pStyle w:val="Compact"/>
            </w:pPr>
          </w:p>
        </w:tc>
        <w:tc>
          <w:p>
            <w:pPr>
              <w:pStyle w:val="Compact"/>
            </w:pPr>
          </w:p>
        </w:tc>
        <w:tc>
          <w:p>
            <w:pPr>
              <w:pStyle w:val="Compact"/>
            </w:pPr>
          </w:p>
        </w:tc>
        <w:tc>
          <w:p>
            <w:pPr>
              <w:pStyle w:val="Compact"/>
              <w:jc w:val="left"/>
            </w:pPr>
            <w:r>
              <w:t xml:space="preserve">0.294</w:t>
            </w:r>
          </w:p>
        </w:tc>
      </w:tr>
      <w:tr>
        <w:tc>
          <w:p>
            <w:pPr>
              <w:pStyle w:val="Compact"/>
              <w:jc w:val="left"/>
            </w:pPr>
            <w:r>
              <w:t xml:space="preserve">   critical</w:t>
            </w:r>
          </w:p>
        </w:tc>
        <w:tc>
          <w:p>
            <w:pPr>
              <w:pStyle w:val="Compact"/>
              <w:jc w:val="left"/>
            </w:pPr>
            <w:r>
              <w:t xml:space="preserve">13 (5.1%)</w:t>
            </w:r>
          </w:p>
        </w:tc>
        <w:tc>
          <w:p>
            <w:pPr>
              <w:pStyle w:val="Compact"/>
              <w:jc w:val="left"/>
            </w:pPr>
            <w:r>
              <w:t xml:space="preserve">10 (4.0%)</w:t>
            </w:r>
          </w:p>
        </w:tc>
        <w:tc>
          <w:p>
            <w:pPr>
              <w:pStyle w:val="Compact"/>
              <w:jc w:val="left"/>
            </w:pPr>
            <w:r>
              <w:t xml:space="preserve">23 (4.6%)</w:t>
            </w:r>
          </w:p>
        </w:tc>
        <w:tc>
          <w:p>
            <w:pPr>
              <w:pStyle w:val="Compact"/>
            </w:pPr>
          </w:p>
        </w:tc>
      </w:tr>
      <w:tr>
        <w:tc>
          <w:p>
            <w:pPr>
              <w:pStyle w:val="Compact"/>
              <w:jc w:val="left"/>
            </w:pPr>
            <w:r>
              <w:t xml:space="preserve">   mild</w:t>
            </w:r>
          </w:p>
        </w:tc>
        <w:tc>
          <w:p>
            <w:pPr>
              <w:pStyle w:val="Compact"/>
              <w:jc w:val="left"/>
            </w:pPr>
            <w:r>
              <w:t xml:space="preserve">130 (51.4%)</w:t>
            </w:r>
          </w:p>
        </w:tc>
        <w:tc>
          <w:p>
            <w:pPr>
              <w:pStyle w:val="Compact"/>
              <w:jc w:val="left"/>
            </w:pPr>
            <w:r>
              <w:t xml:space="preserve">145 (58.7%)</w:t>
            </w:r>
          </w:p>
        </w:tc>
        <w:tc>
          <w:p>
            <w:pPr>
              <w:pStyle w:val="Compact"/>
              <w:jc w:val="left"/>
            </w:pPr>
            <w:r>
              <w:t xml:space="preserve">275 (55.0%)</w:t>
            </w:r>
          </w:p>
        </w:tc>
        <w:tc>
          <w:p>
            <w:pPr>
              <w:pStyle w:val="Compact"/>
            </w:pPr>
          </w:p>
        </w:tc>
      </w:tr>
      <w:tr>
        <w:tc>
          <w:p>
            <w:pPr>
              <w:pStyle w:val="Compact"/>
              <w:jc w:val="left"/>
            </w:pPr>
            <w:r>
              <w:t xml:space="preserve">   moderate</w:t>
            </w:r>
          </w:p>
        </w:tc>
        <w:tc>
          <w:p>
            <w:pPr>
              <w:pStyle w:val="Compact"/>
              <w:jc w:val="left"/>
            </w:pPr>
            <w:r>
              <w:t xml:space="preserve">86 (34.0%)</w:t>
            </w:r>
          </w:p>
        </w:tc>
        <w:tc>
          <w:p>
            <w:pPr>
              <w:pStyle w:val="Compact"/>
              <w:jc w:val="left"/>
            </w:pPr>
            <w:r>
              <w:t xml:space="preserve">77 (31.2%)</w:t>
            </w:r>
          </w:p>
        </w:tc>
        <w:tc>
          <w:p>
            <w:pPr>
              <w:pStyle w:val="Compact"/>
              <w:jc w:val="left"/>
            </w:pPr>
            <w:r>
              <w:t xml:space="preserve">163 (32.6%)</w:t>
            </w:r>
          </w:p>
        </w:tc>
        <w:tc>
          <w:p>
            <w:pPr>
              <w:pStyle w:val="Compact"/>
            </w:pPr>
          </w:p>
        </w:tc>
      </w:tr>
      <w:tr>
        <w:tc>
          <w:p>
            <w:pPr>
              <w:pStyle w:val="Compact"/>
              <w:jc w:val="left"/>
            </w:pPr>
            <w:r>
              <w:t xml:space="preserve">   Severe</w:t>
            </w:r>
          </w:p>
        </w:tc>
        <w:tc>
          <w:p>
            <w:pPr>
              <w:pStyle w:val="Compact"/>
              <w:jc w:val="left"/>
            </w:pPr>
            <w:r>
              <w:t xml:space="preserve">24 (9.5%)</w:t>
            </w:r>
          </w:p>
        </w:tc>
        <w:tc>
          <w:p>
            <w:pPr>
              <w:pStyle w:val="Compact"/>
              <w:jc w:val="left"/>
            </w:pPr>
            <w:r>
              <w:t xml:space="preserve">15 (6.1%)</w:t>
            </w:r>
          </w:p>
        </w:tc>
        <w:tc>
          <w:p>
            <w:pPr>
              <w:pStyle w:val="Compact"/>
              <w:jc w:val="left"/>
            </w:pPr>
            <w:r>
              <w:t xml:space="preserve">39 (7.8%)</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rPr>
                <w:b/>
              </w:rPr>
              <w:t xml:space="preserve">Length of hospital stay</w:t>
            </w:r>
          </w:p>
        </w:tc>
        <w:tc>
          <w:p>
            <w:pPr>
              <w:pStyle w:val="Compact"/>
            </w:pPr>
          </w:p>
        </w:tc>
        <w:tc>
          <w:p>
            <w:pPr>
              <w:pStyle w:val="Compact"/>
            </w:pPr>
          </w:p>
        </w:tc>
        <w:tc>
          <w:p>
            <w:pPr>
              <w:pStyle w:val="Compact"/>
            </w:pPr>
          </w:p>
        </w:tc>
        <w:tc>
          <w:p>
            <w:pPr>
              <w:pStyle w:val="Compact"/>
              <w:jc w:val="left"/>
            </w:pPr>
            <w:r>
              <w:t xml:space="preserve">0.449</w:t>
            </w:r>
          </w:p>
        </w:tc>
      </w:tr>
      <w:tr>
        <w:tc>
          <w:p>
            <w:pPr>
              <w:pStyle w:val="Compact"/>
              <w:jc w:val="left"/>
            </w:pPr>
            <w:r>
              <w:t xml:space="preserve">   Mean (SD)</w:t>
            </w:r>
          </w:p>
        </w:tc>
        <w:tc>
          <w:p>
            <w:pPr>
              <w:pStyle w:val="Compact"/>
              <w:jc w:val="left"/>
            </w:pPr>
            <w:r>
              <w:t xml:space="preserve">22.249 (8.699)</w:t>
            </w:r>
          </w:p>
        </w:tc>
        <w:tc>
          <w:p>
            <w:pPr>
              <w:pStyle w:val="Compact"/>
              <w:jc w:val="left"/>
            </w:pPr>
            <w:r>
              <w:t xml:space="preserve">21.476 (8.420)</w:t>
            </w:r>
          </w:p>
        </w:tc>
        <w:tc>
          <w:p>
            <w:pPr>
              <w:pStyle w:val="Compact"/>
              <w:jc w:val="left"/>
            </w:pPr>
            <w:r>
              <w:t xml:space="preserve">21.868 (8.563)</w:t>
            </w:r>
          </w:p>
        </w:tc>
        <w:tc>
          <w:p>
            <w:pPr>
              <w:pStyle w:val="Compact"/>
            </w:pPr>
          </w:p>
        </w:tc>
      </w:tr>
      <w:tr>
        <w:tc>
          <w:p>
            <w:pPr>
              <w:pStyle w:val="Compact"/>
              <w:jc w:val="left"/>
            </w:pPr>
            <w:r>
              <w:t xml:space="preserve">   Median (Q1, Q3)</w:t>
            </w:r>
          </w:p>
        </w:tc>
        <w:tc>
          <w:p>
            <w:pPr>
              <w:pStyle w:val="Compact"/>
              <w:jc w:val="left"/>
            </w:pPr>
            <w:r>
              <w:t xml:space="preserve">21.000 (16.000, 27.000)</w:t>
            </w:r>
          </w:p>
        </w:tc>
        <w:tc>
          <w:p>
            <w:pPr>
              <w:pStyle w:val="Compact"/>
              <w:jc w:val="left"/>
            </w:pPr>
            <w:r>
              <w:t xml:space="preserve">21.000 (16.000, 25.750)</w:t>
            </w:r>
          </w:p>
        </w:tc>
        <w:tc>
          <w:p>
            <w:pPr>
              <w:pStyle w:val="Compact"/>
              <w:jc w:val="left"/>
            </w:pPr>
            <w:r>
              <w:t xml:space="preserve">21.000 (16.000, 27.000)</w:t>
            </w:r>
          </w:p>
        </w:tc>
        <w:tc>
          <w:p>
            <w:pPr>
              <w:pStyle w:val="Compact"/>
            </w:pPr>
          </w:p>
        </w:tc>
      </w:tr>
      <w:tr>
        <w:tc>
          <w:p>
            <w:pPr>
              <w:pStyle w:val="Compact"/>
              <w:jc w:val="left"/>
            </w:pPr>
            <w:r>
              <w:t xml:space="preserve">   Min - Max</w:t>
            </w:r>
          </w:p>
        </w:tc>
        <w:tc>
          <w:p>
            <w:pPr>
              <w:pStyle w:val="Compact"/>
              <w:jc w:val="left"/>
            </w:pPr>
            <w:r>
              <w:t xml:space="preserve">4.000 - 65.000</w:t>
            </w:r>
          </w:p>
        </w:tc>
        <w:tc>
          <w:p>
            <w:pPr>
              <w:pStyle w:val="Compact"/>
              <w:jc w:val="left"/>
            </w:pPr>
            <w:r>
              <w:t xml:space="preserve">2.000 - 52.000</w:t>
            </w:r>
          </w:p>
        </w:tc>
        <w:tc>
          <w:p>
            <w:pPr>
              <w:pStyle w:val="Compact"/>
              <w:jc w:val="left"/>
            </w:pPr>
            <w:r>
              <w:t xml:space="preserve">2.000 - 65.000</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pPr>
          </w:p>
        </w:tc>
      </w:tr>
      <w:tr>
        <w:tc>
          <w:p>
            <w:pPr>
              <w:pStyle w:val="Compact"/>
              <w:jc w:val="left"/>
            </w:pPr>
            <w:r>
              <w:rPr>
                <w:b/>
              </w:rPr>
              <w:t xml:space="preserve">Outcome</w:t>
            </w:r>
          </w:p>
        </w:tc>
        <w:tc>
          <w:p>
            <w:pPr>
              <w:pStyle w:val="Compact"/>
            </w:pPr>
          </w:p>
        </w:tc>
        <w:tc>
          <w:p>
            <w:pPr>
              <w:pStyle w:val="Compact"/>
            </w:pPr>
          </w:p>
        </w:tc>
        <w:tc>
          <w:p>
            <w:pPr>
              <w:pStyle w:val="Compact"/>
            </w:pPr>
          </w:p>
        </w:tc>
        <w:tc>
          <w:p>
            <w:pPr>
              <w:pStyle w:val="Compact"/>
              <w:jc w:val="left"/>
            </w:pPr>
            <w:r>
              <w:t xml:space="preserve">0.173</w:t>
            </w:r>
          </w:p>
        </w:tc>
      </w:tr>
      <w:tr>
        <w:tc>
          <w:p>
            <w:pPr>
              <w:pStyle w:val="Compact"/>
              <w:jc w:val="left"/>
            </w:pPr>
            <w:r>
              <w:t xml:space="preserve">   dead</w:t>
            </w:r>
          </w:p>
        </w:tc>
        <w:tc>
          <w:p>
            <w:pPr>
              <w:pStyle w:val="Compact"/>
              <w:jc w:val="left"/>
            </w:pPr>
            <w:r>
              <w:t xml:space="preserve">9 (3.6%)</w:t>
            </w:r>
          </w:p>
        </w:tc>
        <w:tc>
          <w:p>
            <w:pPr>
              <w:pStyle w:val="Compact"/>
              <w:jc w:val="left"/>
            </w:pPr>
            <w:r>
              <w:t xml:space="preserve">4 (1.6%)</w:t>
            </w:r>
          </w:p>
        </w:tc>
        <w:tc>
          <w:p>
            <w:pPr>
              <w:pStyle w:val="Compact"/>
              <w:jc w:val="left"/>
            </w:pPr>
            <w:r>
              <w:t xml:space="preserve">13 (2.6%)</w:t>
            </w:r>
          </w:p>
        </w:tc>
        <w:tc>
          <w:p>
            <w:pPr>
              <w:pStyle w:val="Compact"/>
            </w:pPr>
          </w:p>
        </w:tc>
      </w:tr>
      <w:tr>
        <w:tc>
          <w:p>
            <w:pPr>
              <w:pStyle w:val="Compact"/>
              <w:jc w:val="left"/>
            </w:pPr>
            <w:r>
              <w:t xml:space="preserve">   recovered</w:t>
            </w:r>
          </w:p>
        </w:tc>
        <w:tc>
          <w:p>
            <w:pPr>
              <w:pStyle w:val="Compact"/>
              <w:jc w:val="left"/>
            </w:pPr>
            <w:r>
              <w:t xml:space="preserve">244 (96.4%)</w:t>
            </w:r>
          </w:p>
        </w:tc>
        <w:tc>
          <w:p>
            <w:pPr>
              <w:pStyle w:val="Compact"/>
              <w:jc w:val="left"/>
            </w:pPr>
            <w:r>
              <w:t xml:space="preserve">243 (98.4%)</w:t>
            </w:r>
          </w:p>
        </w:tc>
        <w:tc>
          <w:p>
            <w:pPr>
              <w:pStyle w:val="Compact"/>
              <w:jc w:val="left"/>
            </w:pPr>
            <w:r>
              <w:t xml:space="preserve">487 (97.4%)</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rPr>
                <w:b/>
              </w:rPr>
              <w:t xml:space="preserve">Diagnosis date</w:t>
            </w:r>
          </w:p>
        </w:tc>
        <w:tc>
          <w:p>
            <w:pPr>
              <w:pStyle w:val="Compact"/>
            </w:pPr>
          </w:p>
        </w:tc>
        <w:tc>
          <w:p>
            <w:pPr>
              <w:pStyle w:val="Compact"/>
            </w:pPr>
          </w:p>
        </w:tc>
        <w:tc>
          <w:p>
            <w:pPr>
              <w:pStyle w:val="Compact"/>
            </w:pPr>
          </w:p>
        </w:tc>
        <w:tc>
          <w:p>
            <w:pPr>
              <w:pStyle w:val="Compact"/>
              <w:jc w:val="left"/>
            </w:pPr>
            <w:r>
              <w:t xml:space="preserve">0.846</w:t>
            </w:r>
          </w:p>
        </w:tc>
      </w:tr>
      <w:tr>
        <w:tc>
          <w:p>
            <w:pPr>
              <w:pStyle w:val="Compact"/>
              <w:jc w:val="left"/>
            </w:pPr>
            <w:r>
              <w:t xml:space="preserve">   Nmiss</w:t>
            </w:r>
          </w:p>
        </w:tc>
        <w:tc>
          <w:p>
            <w:pPr>
              <w:pStyle w:val="Compact"/>
              <w:jc w:val="left"/>
            </w:pPr>
            <w:r>
              <w:t xml:space="preserve">34</w:t>
            </w:r>
          </w:p>
        </w:tc>
        <w:tc>
          <w:p>
            <w:pPr>
              <w:pStyle w:val="Compact"/>
              <w:jc w:val="left"/>
            </w:pPr>
            <w:r>
              <w:t xml:space="preserve">31</w:t>
            </w:r>
          </w:p>
        </w:tc>
        <w:tc>
          <w:p>
            <w:pPr>
              <w:pStyle w:val="Compact"/>
              <w:jc w:val="left"/>
            </w:pPr>
            <w:r>
              <w:t xml:space="preserve">65</w:t>
            </w:r>
          </w:p>
        </w:tc>
        <w:tc>
          <w:p>
            <w:pPr>
              <w:pStyle w:val="Compact"/>
            </w:pPr>
          </w:p>
        </w:tc>
      </w:tr>
      <w:tr>
        <w:tc>
          <w:p>
            <w:pPr>
              <w:pStyle w:val="Compact"/>
              <w:jc w:val="left"/>
            </w:pPr>
            <w:r>
              <w:t xml:space="preserve">   median</w:t>
            </w:r>
          </w:p>
        </w:tc>
        <w:tc>
          <w:p>
            <w:pPr>
              <w:pStyle w:val="Compact"/>
              <w:jc w:val="left"/>
            </w:pPr>
            <w:r>
              <w:t xml:space="preserve">2020-04-13</w:t>
            </w:r>
          </w:p>
        </w:tc>
        <w:tc>
          <w:p>
            <w:pPr>
              <w:pStyle w:val="Compact"/>
              <w:jc w:val="left"/>
            </w:pPr>
            <w:r>
              <w:t xml:space="preserve">2020-04-14</w:t>
            </w:r>
          </w:p>
        </w:tc>
        <w:tc>
          <w:p>
            <w:pPr>
              <w:pStyle w:val="Compact"/>
              <w:jc w:val="left"/>
            </w:pPr>
            <w:r>
              <w:t xml:space="preserve">2020-04-13</w:t>
            </w:r>
          </w:p>
        </w:tc>
        <w:tc>
          <w:p>
            <w:pPr>
              <w:pStyle w:val="Compact"/>
            </w:pPr>
          </w:p>
        </w:tc>
      </w:tr>
      <w:tr>
        <w:tc>
          <w:p>
            <w:pPr>
              <w:pStyle w:val="Compact"/>
              <w:jc w:val="left"/>
            </w:pPr>
            <w:r>
              <w:t xml:space="preserve">   Min - Max</w:t>
            </w:r>
          </w:p>
        </w:tc>
        <w:tc>
          <w:p>
            <w:pPr>
              <w:pStyle w:val="Compact"/>
              <w:jc w:val="left"/>
            </w:pPr>
            <w:r>
              <w:t xml:space="preserve">2020-03-05 - 2020-05-02</w:t>
            </w:r>
          </w:p>
        </w:tc>
        <w:tc>
          <w:p>
            <w:pPr>
              <w:pStyle w:val="Compact"/>
              <w:jc w:val="left"/>
            </w:pPr>
            <w:r>
              <w:t xml:space="preserve">2020-03-04 - 2020-05-02</w:t>
            </w:r>
          </w:p>
        </w:tc>
        <w:tc>
          <w:p>
            <w:pPr>
              <w:pStyle w:val="Compact"/>
              <w:jc w:val="left"/>
            </w:pPr>
            <w:r>
              <w:t xml:space="preserve">2020-03-04 - 2020-05-02</w:t>
            </w:r>
          </w:p>
        </w:tc>
        <w:tc>
          <w:p>
            <w:pPr>
              <w:pStyle w:val="Compact"/>
            </w:pPr>
          </w:p>
        </w:tc>
      </w:tr>
      <w:tr>
        <w:tc>
          <w:p>
            <w:pPr>
              <w:pStyle w:val="Compact"/>
              <w:jc w:val="left"/>
            </w:pPr>
            <w:r>
              <w:rPr>
                <w:b/>
              </w:rPr>
              <w:t xml:space="preserve">Place of exposure</w:t>
            </w:r>
          </w:p>
        </w:tc>
        <w:tc>
          <w:p>
            <w:pPr>
              <w:pStyle w:val="Compact"/>
            </w:pPr>
          </w:p>
        </w:tc>
        <w:tc>
          <w:p>
            <w:pPr>
              <w:pStyle w:val="Compact"/>
            </w:pPr>
          </w:p>
        </w:tc>
        <w:tc>
          <w:p>
            <w:pPr>
              <w:pStyle w:val="Compact"/>
            </w:pPr>
          </w:p>
        </w:tc>
        <w:tc>
          <w:p>
            <w:pPr>
              <w:pStyle w:val="Compact"/>
              <w:jc w:val="left"/>
            </w:pPr>
            <w:r>
              <w:t xml:space="preserve">0.465</w:t>
            </w:r>
          </w:p>
        </w:tc>
      </w:tr>
      <w:tr>
        <w:tc>
          <w:p>
            <w:pPr>
              <w:pStyle w:val="Compact"/>
              <w:jc w:val="left"/>
            </w:pPr>
            <w:r>
              <w:t xml:space="preserve">   American Samoa (AS0000)</w:t>
            </w:r>
          </w:p>
        </w:tc>
        <w:tc>
          <w:p>
            <w:pPr>
              <w:pStyle w:val="Compact"/>
              <w:jc w:val="left"/>
            </w:pPr>
            <w:r>
              <w:t xml:space="preserve">2 (0.9%)</w:t>
            </w:r>
          </w:p>
        </w:tc>
        <w:tc>
          <w:p>
            <w:pPr>
              <w:pStyle w:val="Compact"/>
              <w:jc w:val="left"/>
            </w:pPr>
            <w:r>
              <w:t xml:space="preserve">4 (1.9%)</w:t>
            </w:r>
          </w:p>
        </w:tc>
        <w:tc>
          <w:p>
            <w:pPr>
              <w:pStyle w:val="Compact"/>
              <w:jc w:val="left"/>
            </w:pPr>
            <w:r>
              <w:t xml:space="preserve">6 (1.4%)</w:t>
            </w:r>
          </w:p>
        </w:tc>
        <w:tc>
          <w:p>
            <w:pPr>
              <w:pStyle w:val="Compact"/>
            </w:pPr>
          </w:p>
        </w:tc>
      </w:tr>
      <w:tr>
        <w:tc>
          <w:p>
            <w:pPr>
              <w:pStyle w:val="Compact"/>
              <w:jc w:val="left"/>
            </w:pPr>
            <w:r>
              <w:t xml:space="preserve">   Armenia (AM0000)</w:t>
            </w:r>
          </w:p>
        </w:tc>
        <w:tc>
          <w:p>
            <w:pPr>
              <w:pStyle w:val="Compact"/>
              <w:jc w:val="left"/>
            </w:pPr>
            <w:r>
              <w:t xml:space="preserve">0 (0.0%)</w:t>
            </w:r>
          </w:p>
        </w:tc>
        <w:tc>
          <w:p>
            <w:pPr>
              <w:pStyle w:val="Compact"/>
              <w:jc w:val="left"/>
            </w:pPr>
            <w:r>
              <w:t xml:space="preserve">1 (0.5%)</w:t>
            </w:r>
          </w:p>
        </w:tc>
        <w:tc>
          <w:p>
            <w:pPr>
              <w:pStyle w:val="Compact"/>
              <w:jc w:val="left"/>
            </w:pPr>
            <w:r>
              <w:t xml:space="preserve">1 (0.2%)</w:t>
            </w:r>
          </w:p>
        </w:tc>
        <w:tc>
          <w:p>
            <w:pPr>
              <w:pStyle w:val="Compact"/>
            </w:pPr>
          </w:p>
        </w:tc>
      </w:tr>
      <w:tr>
        <w:tc>
          <w:p>
            <w:pPr>
              <w:pStyle w:val="Compact"/>
              <w:jc w:val="left"/>
            </w:pPr>
            <w:r>
              <w:t xml:space="preserve">   Austria (AT0000)</w:t>
            </w:r>
          </w:p>
        </w:tc>
        <w:tc>
          <w:p>
            <w:pPr>
              <w:pStyle w:val="Compact"/>
              <w:jc w:val="left"/>
            </w:pPr>
            <w:r>
              <w:t xml:space="preserve">0 (0.0%)</w:t>
            </w:r>
          </w:p>
        </w:tc>
        <w:tc>
          <w:p>
            <w:pPr>
              <w:pStyle w:val="Compact"/>
              <w:jc w:val="left"/>
            </w:pPr>
            <w:r>
              <w:t xml:space="preserve">1 (0.5%)</w:t>
            </w:r>
          </w:p>
        </w:tc>
        <w:tc>
          <w:p>
            <w:pPr>
              <w:pStyle w:val="Compact"/>
              <w:jc w:val="left"/>
            </w:pPr>
            <w:r>
              <w:t xml:space="preserve">1 (0.2%)</w:t>
            </w:r>
          </w:p>
        </w:tc>
        <w:tc>
          <w:p>
            <w:pPr>
              <w:pStyle w:val="Compact"/>
            </w:pPr>
          </w:p>
        </w:tc>
      </w:tr>
      <w:tr>
        <w:tc>
          <w:p>
            <w:pPr>
              <w:pStyle w:val="Compact"/>
              <w:jc w:val="left"/>
            </w:pPr>
            <w:r>
              <w:t xml:space="preserve">   Azerbaijan (AZ0000)</w:t>
            </w:r>
          </w:p>
        </w:tc>
        <w:tc>
          <w:p>
            <w:pPr>
              <w:pStyle w:val="Compact"/>
              <w:jc w:val="left"/>
            </w:pPr>
            <w:r>
              <w:t xml:space="preserve">2 (0.9%)</w:t>
            </w:r>
          </w:p>
        </w:tc>
        <w:tc>
          <w:p>
            <w:pPr>
              <w:pStyle w:val="Compact"/>
              <w:jc w:val="left"/>
            </w:pPr>
            <w:r>
              <w:t xml:space="preserve">1 (0.5%)</w:t>
            </w:r>
          </w:p>
        </w:tc>
        <w:tc>
          <w:p>
            <w:pPr>
              <w:pStyle w:val="Compact"/>
              <w:jc w:val="left"/>
            </w:pPr>
            <w:r>
              <w:t xml:space="preserve">3 (0.7%)</w:t>
            </w:r>
          </w:p>
        </w:tc>
        <w:tc>
          <w:p>
            <w:pPr>
              <w:pStyle w:val="Compact"/>
            </w:pPr>
          </w:p>
        </w:tc>
      </w:tr>
      <w:tr>
        <w:tc>
          <w:p>
            <w:pPr>
              <w:pStyle w:val="Compact"/>
              <w:jc w:val="left"/>
            </w:pPr>
            <w:r>
              <w:t xml:space="preserve">   Belarus (BY0000)</w:t>
            </w:r>
          </w:p>
        </w:tc>
        <w:tc>
          <w:p>
            <w:pPr>
              <w:pStyle w:val="Compact"/>
              <w:jc w:val="left"/>
            </w:pPr>
            <w:r>
              <w:t xml:space="preserve">0 (0.0%)</w:t>
            </w:r>
          </w:p>
        </w:tc>
        <w:tc>
          <w:p>
            <w:pPr>
              <w:pStyle w:val="Compact"/>
              <w:jc w:val="left"/>
            </w:pPr>
            <w:r>
              <w:t xml:space="preserve">2 (0.9%)</w:t>
            </w:r>
          </w:p>
        </w:tc>
        <w:tc>
          <w:p>
            <w:pPr>
              <w:pStyle w:val="Compact"/>
              <w:jc w:val="left"/>
            </w:pPr>
            <w:r>
              <w:t xml:space="preserve">2 (0.5%)</w:t>
            </w:r>
          </w:p>
        </w:tc>
        <w:tc>
          <w:p>
            <w:pPr>
              <w:pStyle w:val="Compact"/>
            </w:pPr>
          </w:p>
        </w:tc>
      </w:tr>
      <w:tr>
        <w:tc>
          <w:p>
            <w:pPr>
              <w:pStyle w:val="Compact"/>
              <w:jc w:val="left"/>
            </w:pPr>
            <w:r>
              <w:t xml:space="preserve">   belgium (BE0000)</w:t>
            </w:r>
          </w:p>
        </w:tc>
        <w:tc>
          <w:p>
            <w:pPr>
              <w:pStyle w:val="Compact"/>
              <w:jc w:val="left"/>
            </w:pPr>
            <w:r>
              <w:t xml:space="preserve">0 (0.0%)</w:t>
            </w:r>
          </w:p>
        </w:tc>
        <w:tc>
          <w:p>
            <w:pPr>
              <w:pStyle w:val="Compact"/>
              <w:jc w:val="left"/>
            </w:pPr>
            <w:r>
              <w:t xml:space="preserve">1 (0.5%)</w:t>
            </w:r>
          </w:p>
        </w:tc>
        <w:tc>
          <w:p>
            <w:pPr>
              <w:pStyle w:val="Compact"/>
              <w:jc w:val="left"/>
            </w:pPr>
            <w:r>
              <w:t xml:space="preserve">1 (0.2%)</w:t>
            </w:r>
          </w:p>
        </w:tc>
        <w:tc>
          <w:p>
            <w:pPr>
              <w:pStyle w:val="Compact"/>
            </w:pPr>
          </w:p>
        </w:tc>
      </w:tr>
      <w:tr>
        <w:tc>
          <w:p>
            <w:pPr>
              <w:pStyle w:val="Compact"/>
              <w:jc w:val="left"/>
            </w:pPr>
            <w:r>
              <w:t xml:space="preserve">   Brazil (BR0000)</w:t>
            </w:r>
          </w:p>
        </w:tc>
        <w:tc>
          <w:p>
            <w:pPr>
              <w:pStyle w:val="Compact"/>
              <w:jc w:val="left"/>
            </w:pPr>
            <w:r>
              <w:t xml:space="preserve">0 (0.0%)</w:t>
            </w:r>
          </w:p>
        </w:tc>
        <w:tc>
          <w:p>
            <w:pPr>
              <w:pStyle w:val="Compact"/>
              <w:jc w:val="left"/>
            </w:pPr>
            <w:r>
              <w:t xml:space="preserve">1 (0.5%)</w:t>
            </w:r>
          </w:p>
        </w:tc>
        <w:tc>
          <w:p>
            <w:pPr>
              <w:pStyle w:val="Compact"/>
              <w:jc w:val="left"/>
            </w:pPr>
            <w:r>
              <w:t xml:space="preserve">1 (0.2%)</w:t>
            </w:r>
          </w:p>
        </w:tc>
        <w:tc>
          <w:p>
            <w:pPr>
              <w:pStyle w:val="Compact"/>
            </w:pPr>
          </w:p>
        </w:tc>
      </w:tr>
      <w:tr>
        <w:tc>
          <w:p>
            <w:pPr>
              <w:pStyle w:val="Compact"/>
              <w:jc w:val="left"/>
            </w:pPr>
            <w:r>
              <w:t xml:space="preserve">   British Virgin Islands(VG0000)</w:t>
            </w:r>
          </w:p>
        </w:tc>
        <w:tc>
          <w:p>
            <w:pPr>
              <w:pStyle w:val="Compact"/>
              <w:jc w:val="left"/>
            </w:pPr>
            <w:r>
              <w:t xml:space="preserve">0 (0.0%)</w:t>
            </w:r>
          </w:p>
        </w:tc>
        <w:tc>
          <w:p>
            <w:pPr>
              <w:pStyle w:val="Compact"/>
              <w:jc w:val="left"/>
            </w:pPr>
            <w:r>
              <w:t xml:space="preserve">1 (0.5%)</w:t>
            </w:r>
          </w:p>
        </w:tc>
        <w:tc>
          <w:p>
            <w:pPr>
              <w:pStyle w:val="Compact"/>
              <w:jc w:val="left"/>
            </w:pPr>
            <w:r>
              <w:t xml:space="preserve">1 (0.2%)</w:t>
            </w:r>
          </w:p>
        </w:tc>
        <w:tc>
          <w:p>
            <w:pPr>
              <w:pStyle w:val="Compact"/>
            </w:pPr>
          </w:p>
        </w:tc>
      </w:tr>
      <w:tr>
        <w:tc>
          <w:p>
            <w:pPr>
              <w:pStyle w:val="Compact"/>
              <w:jc w:val="left"/>
            </w:pPr>
            <w:r>
              <w:t xml:space="preserve">   France (FR0000)</w:t>
            </w:r>
          </w:p>
        </w:tc>
        <w:tc>
          <w:p>
            <w:pPr>
              <w:pStyle w:val="Compact"/>
              <w:jc w:val="left"/>
            </w:pPr>
            <w:r>
              <w:t xml:space="preserve">2 (0.9%)</w:t>
            </w:r>
          </w:p>
        </w:tc>
        <w:tc>
          <w:p>
            <w:pPr>
              <w:pStyle w:val="Compact"/>
              <w:jc w:val="left"/>
            </w:pPr>
            <w:r>
              <w:t xml:space="preserve">5 (2.4%)</w:t>
            </w:r>
          </w:p>
        </w:tc>
        <w:tc>
          <w:p>
            <w:pPr>
              <w:pStyle w:val="Compact"/>
              <w:jc w:val="left"/>
            </w:pPr>
            <w:r>
              <w:t xml:space="preserve">7 (1.6%)</w:t>
            </w:r>
          </w:p>
        </w:tc>
        <w:tc>
          <w:p>
            <w:pPr>
              <w:pStyle w:val="Compact"/>
            </w:pPr>
          </w:p>
        </w:tc>
      </w:tr>
      <w:tr>
        <w:tc>
          <w:p>
            <w:pPr>
              <w:pStyle w:val="Compact"/>
              <w:jc w:val="left"/>
            </w:pPr>
            <w:r>
              <w:t xml:space="preserve">   Georgia (GG0000)</w:t>
            </w:r>
          </w:p>
        </w:tc>
        <w:tc>
          <w:p>
            <w:pPr>
              <w:pStyle w:val="Compact"/>
              <w:jc w:val="left"/>
            </w:pPr>
            <w:r>
              <w:t xml:space="preserve">190 (87.6%)</w:t>
            </w:r>
          </w:p>
        </w:tc>
        <w:tc>
          <w:p>
            <w:pPr>
              <w:pStyle w:val="Compact"/>
              <w:jc w:val="left"/>
            </w:pPr>
            <w:r>
              <w:t xml:space="preserve">172 (81.1%)</w:t>
            </w:r>
          </w:p>
        </w:tc>
        <w:tc>
          <w:p>
            <w:pPr>
              <w:pStyle w:val="Compact"/>
              <w:jc w:val="left"/>
            </w:pPr>
            <w:r>
              <w:t xml:space="preserve">362 (84.4%)</w:t>
            </w:r>
          </w:p>
        </w:tc>
        <w:tc>
          <w:p>
            <w:pPr>
              <w:pStyle w:val="Compact"/>
            </w:pPr>
          </w:p>
        </w:tc>
      </w:tr>
      <w:tr>
        <w:tc>
          <w:p>
            <w:pPr>
              <w:pStyle w:val="Compact"/>
              <w:jc w:val="left"/>
            </w:pPr>
            <w:r>
              <w:t xml:space="preserve">   Germany (DE0000)</w:t>
            </w:r>
          </w:p>
        </w:tc>
        <w:tc>
          <w:p>
            <w:pPr>
              <w:pStyle w:val="Compact"/>
              <w:jc w:val="left"/>
            </w:pPr>
            <w:r>
              <w:t xml:space="preserve">1 (0.5%)</w:t>
            </w:r>
          </w:p>
        </w:tc>
        <w:tc>
          <w:p>
            <w:pPr>
              <w:pStyle w:val="Compact"/>
              <w:jc w:val="left"/>
            </w:pPr>
            <w:r>
              <w:t xml:space="preserve">1 (0.5%)</w:t>
            </w:r>
          </w:p>
        </w:tc>
        <w:tc>
          <w:p>
            <w:pPr>
              <w:pStyle w:val="Compact"/>
              <w:jc w:val="left"/>
            </w:pPr>
            <w:r>
              <w:t xml:space="preserve">2 (0.5%)</w:t>
            </w:r>
          </w:p>
        </w:tc>
        <w:tc>
          <w:p>
            <w:pPr>
              <w:pStyle w:val="Compact"/>
            </w:pPr>
          </w:p>
        </w:tc>
      </w:tr>
      <w:tr>
        <w:tc>
          <w:p>
            <w:pPr>
              <w:pStyle w:val="Compact"/>
              <w:jc w:val="left"/>
            </w:pPr>
            <w:r>
              <w:t xml:space="preserve">   Israel (IL0000)</w:t>
            </w:r>
          </w:p>
        </w:tc>
        <w:tc>
          <w:p>
            <w:pPr>
              <w:pStyle w:val="Compact"/>
              <w:jc w:val="left"/>
            </w:pPr>
            <w:r>
              <w:t xml:space="preserve">1 (0.5%)</w:t>
            </w:r>
          </w:p>
        </w:tc>
        <w:tc>
          <w:p>
            <w:pPr>
              <w:pStyle w:val="Compact"/>
              <w:jc w:val="left"/>
            </w:pPr>
            <w:r>
              <w:t xml:space="preserve">0 (0.0%)</w:t>
            </w:r>
          </w:p>
        </w:tc>
        <w:tc>
          <w:p>
            <w:pPr>
              <w:pStyle w:val="Compact"/>
              <w:jc w:val="left"/>
            </w:pPr>
            <w:r>
              <w:t xml:space="preserve">1 (0.2%)</w:t>
            </w:r>
          </w:p>
        </w:tc>
        <w:tc>
          <w:p>
            <w:pPr>
              <w:pStyle w:val="Compact"/>
            </w:pPr>
          </w:p>
        </w:tc>
      </w:tr>
      <w:tr>
        <w:tc>
          <w:p>
            <w:pPr>
              <w:pStyle w:val="Compact"/>
              <w:jc w:val="left"/>
            </w:pPr>
            <w:r>
              <w:t xml:space="preserve">   Italy (IT0000)</w:t>
            </w:r>
          </w:p>
        </w:tc>
        <w:tc>
          <w:p>
            <w:pPr>
              <w:pStyle w:val="Compact"/>
              <w:jc w:val="left"/>
            </w:pPr>
            <w:r>
              <w:t xml:space="preserve">3 (1.4%)</w:t>
            </w:r>
          </w:p>
        </w:tc>
        <w:tc>
          <w:p>
            <w:pPr>
              <w:pStyle w:val="Compact"/>
              <w:jc w:val="left"/>
            </w:pPr>
            <w:r>
              <w:t xml:space="preserve">3 (1.4%)</w:t>
            </w:r>
          </w:p>
        </w:tc>
        <w:tc>
          <w:p>
            <w:pPr>
              <w:pStyle w:val="Compact"/>
              <w:jc w:val="left"/>
            </w:pPr>
            <w:r>
              <w:t xml:space="preserve">6 (1.4%)</w:t>
            </w:r>
          </w:p>
        </w:tc>
        <w:tc>
          <w:p>
            <w:pPr>
              <w:pStyle w:val="Compact"/>
            </w:pPr>
          </w:p>
        </w:tc>
      </w:tr>
      <w:tr>
        <w:tc>
          <w:p>
            <w:pPr>
              <w:pStyle w:val="Compact"/>
              <w:jc w:val="left"/>
            </w:pPr>
            <w:r>
              <w:t xml:space="preserve">   Russia (RU0000)</w:t>
            </w:r>
          </w:p>
        </w:tc>
        <w:tc>
          <w:p>
            <w:pPr>
              <w:pStyle w:val="Compact"/>
              <w:jc w:val="left"/>
            </w:pPr>
            <w:r>
              <w:t xml:space="preserve">3 (1.4%)</w:t>
            </w:r>
          </w:p>
        </w:tc>
        <w:tc>
          <w:p>
            <w:pPr>
              <w:pStyle w:val="Compact"/>
              <w:jc w:val="left"/>
            </w:pPr>
            <w:r>
              <w:t xml:space="preserve">5 (2.4%)</w:t>
            </w:r>
          </w:p>
        </w:tc>
        <w:tc>
          <w:p>
            <w:pPr>
              <w:pStyle w:val="Compact"/>
              <w:jc w:val="left"/>
            </w:pPr>
            <w:r>
              <w:t xml:space="preserve">8 (1.9%)</w:t>
            </w:r>
          </w:p>
        </w:tc>
        <w:tc>
          <w:p>
            <w:pPr>
              <w:pStyle w:val="Compact"/>
            </w:pPr>
          </w:p>
        </w:tc>
      </w:tr>
      <w:tr>
        <w:tc>
          <w:p>
            <w:pPr>
              <w:pStyle w:val="Compact"/>
              <w:jc w:val="left"/>
            </w:pPr>
            <w:r>
              <w:t xml:space="preserve">   Spain (ES0000)</w:t>
            </w:r>
          </w:p>
        </w:tc>
        <w:tc>
          <w:p>
            <w:pPr>
              <w:pStyle w:val="Compact"/>
              <w:jc w:val="left"/>
            </w:pPr>
            <w:r>
              <w:t xml:space="preserve">1 (0.5%)</w:t>
            </w:r>
          </w:p>
        </w:tc>
        <w:tc>
          <w:p>
            <w:pPr>
              <w:pStyle w:val="Compact"/>
              <w:jc w:val="left"/>
            </w:pPr>
            <w:r>
              <w:t xml:space="preserve">6 (2.8%)</w:t>
            </w:r>
          </w:p>
        </w:tc>
        <w:tc>
          <w:p>
            <w:pPr>
              <w:pStyle w:val="Compact"/>
              <w:jc w:val="left"/>
            </w:pPr>
            <w:r>
              <w:t xml:space="preserve">7 (1.6%)</w:t>
            </w:r>
          </w:p>
        </w:tc>
        <w:tc>
          <w:p>
            <w:pPr>
              <w:pStyle w:val="Compact"/>
            </w:pPr>
          </w:p>
        </w:tc>
      </w:tr>
      <w:tr>
        <w:tc>
          <w:p>
            <w:pPr>
              <w:pStyle w:val="Compact"/>
              <w:jc w:val="left"/>
            </w:pPr>
            <w:r>
              <w:t xml:space="preserve">   Turkey (TR0000)</w:t>
            </w:r>
          </w:p>
        </w:tc>
        <w:tc>
          <w:p>
            <w:pPr>
              <w:pStyle w:val="Compact"/>
              <w:jc w:val="left"/>
            </w:pPr>
            <w:r>
              <w:t xml:space="preserve">7 (3.2%)</w:t>
            </w:r>
          </w:p>
        </w:tc>
        <w:tc>
          <w:p>
            <w:pPr>
              <w:pStyle w:val="Compact"/>
              <w:jc w:val="left"/>
            </w:pPr>
            <w:r>
              <w:t xml:space="preserve">5 (2.4%)</w:t>
            </w:r>
          </w:p>
        </w:tc>
        <w:tc>
          <w:p>
            <w:pPr>
              <w:pStyle w:val="Compact"/>
              <w:jc w:val="left"/>
            </w:pPr>
            <w:r>
              <w:t xml:space="preserve">12 (2.8%)</w:t>
            </w:r>
          </w:p>
        </w:tc>
        <w:tc>
          <w:p>
            <w:pPr>
              <w:pStyle w:val="Compact"/>
            </w:pPr>
          </w:p>
        </w:tc>
      </w:tr>
      <w:tr>
        <w:tc>
          <w:p>
            <w:pPr>
              <w:pStyle w:val="Compact"/>
              <w:jc w:val="left"/>
            </w:pPr>
            <w:r>
              <w:t xml:space="preserve">   UK (UK0000)</w:t>
            </w:r>
          </w:p>
        </w:tc>
        <w:tc>
          <w:p>
            <w:pPr>
              <w:pStyle w:val="Compact"/>
              <w:jc w:val="left"/>
            </w:pPr>
            <w:r>
              <w:t xml:space="preserve">3 (1.4%)</w:t>
            </w:r>
          </w:p>
        </w:tc>
        <w:tc>
          <w:p>
            <w:pPr>
              <w:pStyle w:val="Compact"/>
              <w:jc w:val="left"/>
            </w:pPr>
            <w:r>
              <w:t xml:space="preserve">1 (0.5%)</w:t>
            </w:r>
          </w:p>
        </w:tc>
        <w:tc>
          <w:p>
            <w:pPr>
              <w:pStyle w:val="Compact"/>
              <w:jc w:val="left"/>
            </w:pPr>
            <w:r>
              <w:t xml:space="preserve">4 (0.9%)</w:t>
            </w:r>
          </w:p>
        </w:tc>
        <w:tc>
          <w:p>
            <w:pPr>
              <w:pStyle w:val="Compact"/>
            </w:pPr>
          </w:p>
        </w:tc>
      </w:tr>
      <w:tr>
        <w:tc>
          <w:p>
            <w:pPr>
              <w:pStyle w:val="Compact"/>
              <w:jc w:val="left"/>
            </w:pPr>
            <w:r>
              <w:t xml:space="preserve">   United Arab Emirates (AE0000)</w:t>
            </w:r>
          </w:p>
        </w:tc>
        <w:tc>
          <w:p>
            <w:pPr>
              <w:pStyle w:val="Compact"/>
              <w:jc w:val="left"/>
            </w:pPr>
            <w:r>
              <w:t xml:space="preserve">2 (0.9%)</w:t>
            </w:r>
          </w:p>
        </w:tc>
        <w:tc>
          <w:p>
            <w:pPr>
              <w:pStyle w:val="Compact"/>
              <w:jc w:val="left"/>
            </w:pPr>
            <w:r>
              <w:t xml:space="preserve">1 (0.5%)</w:t>
            </w:r>
          </w:p>
        </w:tc>
        <w:tc>
          <w:p>
            <w:pPr>
              <w:pStyle w:val="Compact"/>
              <w:jc w:val="left"/>
            </w:pPr>
            <w:r>
              <w:t xml:space="preserve">3 (0.7%)</w:t>
            </w:r>
          </w:p>
        </w:tc>
        <w:tc>
          <w:p>
            <w:pPr>
              <w:pStyle w:val="Compact"/>
            </w:pPr>
          </w:p>
        </w:tc>
      </w:tr>
      <w:tr>
        <w:tc>
          <w:p>
            <w:pPr>
              <w:pStyle w:val="Compact"/>
              <w:jc w:val="left"/>
            </w:pPr>
            <w:r>
              <w:t xml:space="preserve">   USA (US0000)</w:t>
            </w:r>
          </w:p>
        </w:tc>
        <w:tc>
          <w:p>
            <w:pPr>
              <w:pStyle w:val="Compact"/>
              <w:jc w:val="left"/>
            </w:pPr>
            <w:r>
              <w:t xml:space="preserve">0 (0.0%)</w:t>
            </w:r>
          </w:p>
        </w:tc>
        <w:tc>
          <w:p>
            <w:pPr>
              <w:pStyle w:val="Compact"/>
              <w:jc w:val="left"/>
            </w:pPr>
            <w:r>
              <w:t xml:space="preserve">1 (0.5%)</w:t>
            </w:r>
          </w:p>
        </w:tc>
        <w:tc>
          <w:p>
            <w:pPr>
              <w:pStyle w:val="Compact"/>
              <w:jc w:val="left"/>
            </w:pPr>
            <w:r>
              <w:t xml:space="preserve">1 (0.2%)</w:t>
            </w:r>
          </w:p>
        </w:tc>
        <w:tc>
          <w:p>
            <w:pPr>
              <w:pStyle w:val="Compact"/>
            </w:pPr>
          </w:p>
        </w:tc>
      </w:tr>
      <w:tr>
        <w:tc>
          <w:p>
            <w:pPr>
              <w:pStyle w:val="Compact"/>
              <w:jc w:val="left"/>
            </w:pPr>
            <w:r>
              <w:t xml:space="preserve">   Missing</w:t>
            </w:r>
          </w:p>
        </w:tc>
        <w:tc>
          <w:p>
            <w:pPr>
              <w:pStyle w:val="Compact"/>
              <w:jc w:val="left"/>
            </w:pPr>
            <w:r>
              <w:t xml:space="preserve">36</w:t>
            </w:r>
          </w:p>
        </w:tc>
        <w:tc>
          <w:p>
            <w:pPr>
              <w:pStyle w:val="Compact"/>
              <w:jc w:val="left"/>
            </w:pPr>
            <w:r>
              <w:t xml:space="preserve">35</w:t>
            </w:r>
          </w:p>
        </w:tc>
        <w:tc>
          <w:p>
            <w:pPr>
              <w:pStyle w:val="Compact"/>
              <w:jc w:val="left"/>
            </w:pPr>
            <w:r>
              <w:t xml:space="preserve">71</w:t>
            </w:r>
          </w:p>
        </w:tc>
        <w:tc>
          <w:p>
            <w:pPr>
              <w:pStyle w:val="Compact"/>
            </w:pPr>
          </w:p>
        </w:tc>
      </w:tr>
      <w:tr>
        <w:tc>
          <w:p>
            <w:pPr>
              <w:pStyle w:val="Compact"/>
              <w:jc w:val="left"/>
            </w:pPr>
            <w:r>
              <w:rPr>
                <w:b/>
              </w:rPr>
              <w:t xml:space="preserve">Asymptomatic</w:t>
            </w:r>
          </w:p>
        </w:tc>
        <w:tc>
          <w:p>
            <w:pPr>
              <w:pStyle w:val="Compact"/>
            </w:pPr>
          </w:p>
        </w:tc>
        <w:tc>
          <w:p>
            <w:pPr>
              <w:pStyle w:val="Compact"/>
            </w:pPr>
          </w:p>
        </w:tc>
        <w:tc>
          <w:p>
            <w:pPr>
              <w:pStyle w:val="Compact"/>
            </w:pPr>
          </w:p>
        </w:tc>
        <w:tc>
          <w:p>
            <w:pPr>
              <w:pStyle w:val="Compact"/>
              <w:jc w:val="left"/>
            </w:pPr>
            <w:r>
              <w:t xml:space="preserve">0.371</w:t>
            </w:r>
          </w:p>
        </w:tc>
      </w:tr>
      <w:tr>
        <w:tc>
          <w:p>
            <w:pPr>
              <w:pStyle w:val="Compact"/>
              <w:jc w:val="left"/>
            </w:pPr>
            <w:r>
              <w:t xml:space="preserve">   no</w:t>
            </w:r>
          </w:p>
        </w:tc>
        <w:tc>
          <w:p>
            <w:pPr>
              <w:pStyle w:val="Compact"/>
              <w:jc w:val="left"/>
            </w:pPr>
            <w:r>
              <w:t xml:space="preserve">174 (79.5%)</w:t>
            </w:r>
          </w:p>
        </w:tc>
        <w:tc>
          <w:p>
            <w:pPr>
              <w:pStyle w:val="Compact"/>
              <w:jc w:val="left"/>
            </w:pPr>
            <w:r>
              <w:t xml:space="preserve">173 (80.1%)</w:t>
            </w:r>
          </w:p>
        </w:tc>
        <w:tc>
          <w:p>
            <w:pPr>
              <w:pStyle w:val="Compact"/>
              <w:jc w:val="left"/>
            </w:pPr>
            <w:r>
              <w:t xml:space="preserve">347 (79.8%)</w:t>
            </w:r>
          </w:p>
        </w:tc>
        <w:tc>
          <w:p>
            <w:pPr>
              <w:pStyle w:val="Compact"/>
            </w:pPr>
          </w:p>
        </w:tc>
      </w:tr>
      <w:tr>
        <w:tc>
          <w:p>
            <w:pPr>
              <w:pStyle w:val="Compact"/>
              <w:jc w:val="left"/>
            </w:pPr>
            <w:r>
              <w:t xml:space="preserve">   unknown</w:t>
            </w:r>
          </w:p>
        </w:tc>
        <w:tc>
          <w:p>
            <w:pPr>
              <w:pStyle w:val="Compact"/>
              <w:jc w:val="left"/>
            </w:pPr>
            <w:r>
              <w:t xml:space="preserve">2 (0.9%)</w:t>
            </w:r>
          </w:p>
        </w:tc>
        <w:tc>
          <w:p>
            <w:pPr>
              <w:pStyle w:val="Compact"/>
              <w:jc w:val="left"/>
            </w:pPr>
            <w:r>
              <w:t xml:space="preserve">0 (0.0%)</w:t>
            </w:r>
          </w:p>
        </w:tc>
        <w:tc>
          <w:p>
            <w:pPr>
              <w:pStyle w:val="Compact"/>
              <w:jc w:val="left"/>
            </w:pPr>
            <w:r>
              <w:t xml:space="preserve">2 (0.5%)</w:t>
            </w:r>
          </w:p>
        </w:tc>
        <w:tc>
          <w:p>
            <w:pPr>
              <w:pStyle w:val="Compact"/>
            </w:pPr>
          </w:p>
        </w:tc>
      </w:tr>
      <w:tr>
        <w:tc>
          <w:p>
            <w:pPr>
              <w:pStyle w:val="Compact"/>
              <w:jc w:val="left"/>
            </w:pPr>
            <w:r>
              <w:t xml:space="preserve">   yes</w:t>
            </w:r>
          </w:p>
        </w:tc>
        <w:tc>
          <w:p>
            <w:pPr>
              <w:pStyle w:val="Compact"/>
              <w:jc w:val="left"/>
            </w:pPr>
            <w:r>
              <w:t xml:space="preserve">43 (19.6%)</w:t>
            </w:r>
          </w:p>
        </w:tc>
        <w:tc>
          <w:p>
            <w:pPr>
              <w:pStyle w:val="Compact"/>
              <w:jc w:val="left"/>
            </w:pPr>
            <w:r>
              <w:t xml:space="preserve">43 (19.9%)</w:t>
            </w:r>
          </w:p>
        </w:tc>
        <w:tc>
          <w:p>
            <w:pPr>
              <w:pStyle w:val="Compact"/>
              <w:jc w:val="left"/>
            </w:pPr>
            <w:r>
              <w:t xml:space="preserve">86 (19.8%)</w:t>
            </w:r>
          </w:p>
        </w:tc>
        <w:tc>
          <w:p>
            <w:pPr>
              <w:pStyle w:val="Compact"/>
            </w:pPr>
          </w:p>
        </w:tc>
      </w:tr>
      <w:tr>
        <w:tc>
          <w:p>
            <w:pPr>
              <w:pStyle w:val="Compact"/>
              <w:jc w:val="left"/>
            </w:pPr>
            <w:r>
              <w:t xml:space="preserve">   Missing</w:t>
            </w:r>
          </w:p>
        </w:tc>
        <w:tc>
          <w:p>
            <w:pPr>
              <w:pStyle w:val="Compact"/>
              <w:jc w:val="left"/>
            </w:pPr>
            <w:r>
              <w:t xml:space="preserve">34</w:t>
            </w:r>
          </w:p>
        </w:tc>
        <w:tc>
          <w:p>
            <w:pPr>
              <w:pStyle w:val="Compact"/>
              <w:jc w:val="left"/>
            </w:pPr>
            <w:r>
              <w:t xml:space="preserve">31</w:t>
            </w:r>
          </w:p>
        </w:tc>
        <w:tc>
          <w:p>
            <w:pPr>
              <w:pStyle w:val="Compact"/>
              <w:jc w:val="left"/>
            </w:pPr>
            <w:r>
              <w:t xml:space="preserve">65</w:t>
            </w:r>
          </w:p>
        </w:tc>
        <w:tc>
          <w:p>
            <w:pPr>
              <w:pStyle w:val="Compact"/>
            </w:pPr>
          </w:p>
        </w:tc>
      </w:tr>
    </w:tbl>
    <w:p>
      <w:pPr>
        <w:pStyle w:val="BodyText"/>
      </w:pPr>
      <w:r>
        <w:t xml:space="preserve">###Table of demographics of those tested (tested database)</w:t>
      </w:r>
    </w:p>
    <w:p>
      <w:pPr>
        <w:pStyle w:val="BodyText"/>
      </w:pPr>
      <w:r>
        <w:t xml:space="preserve">A total of 96317 antigen (PCR) test results were available, with 67886 unique individual patient IDs recorded.</w:t>
      </w:r>
    </w:p>
    <w:p>
      <w:pPr>
        <w:pStyle w:val="SourceCode"/>
      </w:pPr>
      <w:r>
        <w:rPr>
          <w:rStyle w:val="VerbatimChar"/>
        </w:rPr>
        <w:t xml:space="preserve">## [1] "2080-01-21"</w:t>
      </w:r>
    </w:p>
    <w:p>
      <w:pPr>
        <w:pStyle w:val="SourceCode"/>
      </w:pPr>
      <w:r>
        <w:rPr>
          <w:rStyle w:val="VerbatimChar"/>
        </w:rPr>
        <w:t xml:space="preserve">## [1] "1902-01-01"</w:t>
      </w:r>
    </w:p>
    <w:tbl>
      <w:tblPr>
        <w:tblStyle w:val="Table"/>
        <w:tblW w:type="pct" w:w="5000.0"/>
        <w:tblLook w:firstRow="1"/>
      </w:tblPr>
      <w:tblGrid>
        <w:gridCol w:w="3292"/>
        <w:gridCol w:w="1067"/>
        <w:gridCol w:w="1067"/>
        <w:gridCol w:w="1067"/>
        <w:gridCol w:w="1067"/>
        <w:gridCol w:w="355"/>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neg (N=94109)</w:t>
            </w:r>
          </w:p>
        </w:tc>
        <w:tc>
          <w:tcPr>
            <w:tcBorders>
              <w:bottom w:val="single"/>
            </w:tcBorders>
            <w:vAlign w:val="bottom"/>
          </w:tcPr>
          <w:p>
            <w:pPr>
              <w:pStyle w:val="Compact"/>
              <w:jc w:val="left"/>
            </w:pPr>
            <w:r>
              <w:t xml:space="preserve">pos SARS-CoV-2 (N=1947)</w:t>
            </w:r>
          </w:p>
        </w:tc>
        <w:tc>
          <w:tcPr>
            <w:tcBorders>
              <w:bottom w:val="single"/>
            </w:tcBorders>
            <w:vAlign w:val="bottom"/>
          </w:tcPr>
          <w:p>
            <w:pPr>
              <w:pStyle w:val="Compact"/>
              <w:jc w:val="left"/>
            </w:pPr>
            <w:r>
              <w:t xml:space="preserve">Suspicted (N=261)</w:t>
            </w:r>
          </w:p>
        </w:tc>
        <w:tc>
          <w:tcPr>
            <w:tcBorders>
              <w:bottom w:val="single"/>
            </w:tcBorders>
            <w:vAlign w:val="bottom"/>
          </w:tcPr>
          <w:p>
            <w:pPr>
              <w:pStyle w:val="Compact"/>
              <w:jc w:val="left"/>
            </w:pPr>
            <w:r>
              <w:t xml:space="preserve">Total (N=96317)</w:t>
            </w:r>
          </w:p>
        </w:tc>
        <w:tc>
          <w:tcPr>
            <w:tcBorders>
              <w:bottom w:val="single"/>
            </w:tcBorders>
            <w:vAlign w:val="bottom"/>
          </w:tcPr>
          <w:p>
            <w:pPr>
              <w:pStyle w:val="Compact"/>
              <w:jc w:val="left"/>
            </w:pPr>
            <w:r>
              <w:t xml:space="preserve">p value</w:t>
            </w:r>
          </w:p>
        </w:tc>
      </w:tr>
      <w:tr>
        <w:tc>
          <w:p>
            <w:pPr>
              <w:pStyle w:val="Compact"/>
              <w:jc w:val="left"/>
            </w:pPr>
            <w:r>
              <w:rPr>
                <w:b/>
              </w:rPr>
              <w:t xml:space="preserve">Age</w:t>
            </w:r>
          </w:p>
        </w:tc>
        <w:tc>
          <w:p>
            <w:pPr>
              <w:pStyle w:val="Compact"/>
            </w:pPr>
          </w:p>
        </w:tc>
        <w:tc>
          <w:p>
            <w:pPr>
              <w:pStyle w:val="Compact"/>
            </w:pPr>
          </w:p>
        </w:tc>
        <w:tc>
          <w:p>
            <w:pPr>
              <w:pStyle w:val="Compact"/>
            </w:pPr>
          </w:p>
        </w:tc>
        <w:tc>
          <w:p>
            <w:pPr>
              <w:pStyle w:val="Compact"/>
            </w:pPr>
          </w:p>
        </w:tc>
        <w:tc>
          <w:p>
            <w:pPr>
              <w:pStyle w:val="Compact"/>
              <w:jc w:val="left"/>
            </w:pPr>
            <w:r>
              <w:t xml:space="preserve">0.713</w:t>
            </w:r>
          </w:p>
        </w:tc>
      </w:tr>
      <w:tr>
        <w:tc>
          <w:p>
            <w:pPr>
              <w:pStyle w:val="Compact"/>
              <w:jc w:val="left"/>
            </w:pPr>
            <w:r>
              <w:t xml:space="preserve">   Mean (SD)</w:t>
            </w:r>
          </w:p>
        </w:tc>
        <w:tc>
          <w:p>
            <w:pPr>
              <w:pStyle w:val="Compact"/>
              <w:jc w:val="left"/>
            </w:pPr>
            <w:r>
              <w:t xml:space="preserve">41.961 (18.113)</w:t>
            </w:r>
          </w:p>
        </w:tc>
        <w:tc>
          <w:p>
            <w:pPr>
              <w:pStyle w:val="Compact"/>
              <w:jc w:val="left"/>
            </w:pPr>
            <w:r>
              <w:t xml:space="preserve">41.849 (19.992)</w:t>
            </w:r>
          </w:p>
        </w:tc>
        <w:tc>
          <w:p>
            <w:pPr>
              <w:pStyle w:val="Compact"/>
              <w:jc w:val="left"/>
            </w:pPr>
            <w:r>
              <w:t xml:space="preserve">42.969 (19.382)</w:t>
            </w:r>
          </w:p>
        </w:tc>
        <w:tc>
          <w:p>
            <w:pPr>
              <w:pStyle w:val="Compact"/>
              <w:jc w:val="left"/>
            </w:pPr>
            <w:r>
              <w:t xml:space="preserve">41.962 (18.156)</w:t>
            </w:r>
          </w:p>
        </w:tc>
        <w:tc>
          <w:p>
            <w:pPr>
              <w:pStyle w:val="Compact"/>
            </w:pPr>
          </w:p>
        </w:tc>
      </w:tr>
      <w:tr>
        <w:tc>
          <w:p>
            <w:pPr>
              <w:pStyle w:val="Compact"/>
              <w:jc w:val="left"/>
            </w:pPr>
            <w:r>
              <w:t xml:space="preserve">   Median (Q1, Q3)</w:t>
            </w:r>
          </w:p>
        </w:tc>
        <w:tc>
          <w:p>
            <w:pPr>
              <w:pStyle w:val="Compact"/>
              <w:jc w:val="left"/>
            </w:pPr>
            <w:r>
              <w:t xml:space="preserve">41.000 (29.000, 55.000)</w:t>
            </w:r>
          </w:p>
        </w:tc>
        <w:tc>
          <w:p>
            <w:pPr>
              <w:pStyle w:val="Compact"/>
              <w:jc w:val="left"/>
            </w:pPr>
            <w:r>
              <w:t xml:space="preserve">43.000 (27.000, 57.000)</w:t>
            </w:r>
          </w:p>
        </w:tc>
        <w:tc>
          <w:p>
            <w:pPr>
              <w:pStyle w:val="Compact"/>
              <w:jc w:val="left"/>
            </w:pPr>
            <w:r>
              <w:t xml:space="preserve">43.000 (30.000, 56.000)</w:t>
            </w:r>
          </w:p>
        </w:tc>
        <w:tc>
          <w:p>
            <w:pPr>
              <w:pStyle w:val="Compact"/>
              <w:jc w:val="left"/>
            </w:pPr>
            <w:r>
              <w:t xml:space="preserve">41.000 (29.000, 55.000)</w:t>
            </w:r>
          </w:p>
        </w:tc>
        <w:tc>
          <w:p>
            <w:pPr>
              <w:pStyle w:val="Compact"/>
            </w:pPr>
          </w:p>
        </w:tc>
      </w:tr>
      <w:tr>
        <w:tc>
          <w:p>
            <w:pPr>
              <w:pStyle w:val="Compact"/>
              <w:jc w:val="left"/>
            </w:pPr>
            <w:r>
              <w:t xml:space="preserve">   Min - Max</w:t>
            </w:r>
          </w:p>
        </w:tc>
        <w:tc>
          <w:p>
            <w:pPr>
              <w:pStyle w:val="Compact"/>
              <w:jc w:val="left"/>
            </w:pPr>
            <w:r>
              <w:t xml:space="preserve">0.000 - 102.000</w:t>
            </w:r>
          </w:p>
        </w:tc>
        <w:tc>
          <w:p>
            <w:pPr>
              <w:pStyle w:val="Compact"/>
              <w:jc w:val="left"/>
            </w:pPr>
            <w:r>
              <w:t xml:space="preserve">0.000 - 91.000</w:t>
            </w:r>
          </w:p>
        </w:tc>
        <w:tc>
          <w:p>
            <w:pPr>
              <w:pStyle w:val="Compact"/>
              <w:jc w:val="left"/>
            </w:pPr>
            <w:r>
              <w:t xml:space="preserve">0.000 - 90.000</w:t>
            </w:r>
          </w:p>
        </w:tc>
        <w:tc>
          <w:p>
            <w:pPr>
              <w:pStyle w:val="Compact"/>
              <w:jc w:val="left"/>
            </w:pPr>
            <w:r>
              <w:t xml:space="preserve">0.000 - 102.000</w:t>
            </w:r>
          </w:p>
        </w:tc>
        <w:tc>
          <w:p>
            <w:pPr>
              <w:pStyle w:val="Compact"/>
            </w:pPr>
          </w:p>
        </w:tc>
      </w:tr>
      <w:tr>
        <w:tc>
          <w:p>
            <w:pPr>
              <w:pStyle w:val="Compact"/>
              <w:jc w:val="left"/>
            </w:pPr>
            <w:r>
              <w:t xml:space="preserve">   Missing</w:t>
            </w:r>
          </w:p>
        </w:tc>
        <w:tc>
          <w:p>
            <w:pPr>
              <w:pStyle w:val="Compact"/>
              <w:jc w:val="left"/>
            </w:pPr>
            <w:r>
              <w:t xml:space="preserve">88</w:t>
            </w:r>
          </w:p>
        </w:tc>
        <w:tc>
          <w:p>
            <w:pPr>
              <w:pStyle w:val="Compact"/>
              <w:jc w:val="left"/>
            </w:pPr>
            <w:r>
              <w:t xml:space="preserve">1</w:t>
            </w:r>
          </w:p>
        </w:tc>
        <w:tc>
          <w:p>
            <w:pPr>
              <w:pStyle w:val="Compact"/>
              <w:jc w:val="left"/>
            </w:pPr>
            <w:r>
              <w:t xml:space="preserve">0</w:t>
            </w:r>
          </w:p>
        </w:tc>
        <w:tc>
          <w:p>
            <w:pPr>
              <w:pStyle w:val="Compact"/>
              <w:jc w:val="left"/>
            </w:pPr>
            <w:r>
              <w:t xml:space="preserve">89</w:t>
            </w:r>
          </w:p>
        </w:tc>
        <w:tc>
          <w:p>
            <w:pPr>
              <w:pStyle w:val="Compact"/>
            </w:pPr>
          </w:p>
        </w:tc>
      </w:tr>
      <w:tr>
        <w:tc>
          <w:p>
            <w:pPr>
              <w:pStyle w:val="Compact"/>
              <w:jc w:val="left"/>
            </w:pPr>
            <w:r>
              <w:rPr>
                <w:b/>
              </w:rPr>
              <w:t xml:space="preserve">Gender</w:t>
            </w:r>
          </w:p>
        </w:tc>
        <w:tc>
          <w:p>
            <w:pPr>
              <w:pStyle w:val="Compact"/>
            </w:pPr>
          </w:p>
        </w:tc>
        <w:tc>
          <w:p>
            <w:pPr>
              <w:pStyle w:val="Compact"/>
            </w:pPr>
          </w:p>
        </w:tc>
        <w:tc>
          <w:p>
            <w:pPr>
              <w:pStyle w:val="Compact"/>
            </w:pPr>
          </w:p>
        </w:tc>
        <w:tc>
          <w:p>
            <w:pPr>
              <w:pStyle w:val="Compact"/>
            </w:pPr>
          </w:p>
        </w:tc>
        <w:tc>
          <w:p>
            <w:pPr>
              <w:pStyle w:val="Compact"/>
              <w:jc w:val="left"/>
            </w:pPr>
            <w:r>
              <w:t xml:space="preserve">0.004</w:t>
            </w:r>
          </w:p>
        </w:tc>
      </w:tr>
      <w:tr>
        <w:tc>
          <w:p>
            <w:pPr>
              <w:pStyle w:val="Compact"/>
              <w:jc w:val="left"/>
            </w:pPr>
            <w:r>
              <w:t xml:space="preserve">   Female</w:t>
            </w:r>
          </w:p>
        </w:tc>
        <w:tc>
          <w:p>
            <w:pPr>
              <w:pStyle w:val="Compact"/>
              <w:jc w:val="left"/>
            </w:pPr>
            <w:r>
              <w:t xml:space="preserve">51047 (54.2%)</w:t>
            </w:r>
          </w:p>
        </w:tc>
        <w:tc>
          <w:p>
            <w:pPr>
              <w:pStyle w:val="Compact"/>
              <w:jc w:val="left"/>
            </w:pPr>
            <w:r>
              <w:t xml:space="preserve">1001 (51.4%)</w:t>
            </w:r>
          </w:p>
        </w:tc>
        <w:tc>
          <w:p>
            <w:pPr>
              <w:pStyle w:val="Compact"/>
              <w:jc w:val="left"/>
            </w:pPr>
            <w:r>
              <w:t xml:space="preserve">129 (49.4%)</w:t>
            </w:r>
          </w:p>
        </w:tc>
        <w:tc>
          <w:p>
            <w:pPr>
              <w:pStyle w:val="Compact"/>
              <w:jc w:val="left"/>
            </w:pPr>
            <w:r>
              <w:t xml:space="preserve">52177 (54.2%)</w:t>
            </w:r>
          </w:p>
        </w:tc>
        <w:tc>
          <w:p>
            <w:pPr>
              <w:pStyle w:val="Compact"/>
            </w:pPr>
          </w:p>
        </w:tc>
      </w:tr>
      <w:tr>
        <w:tc>
          <w:p>
            <w:pPr>
              <w:pStyle w:val="Compact"/>
              <w:jc w:val="left"/>
            </w:pPr>
            <w:r>
              <w:t xml:space="preserve">   male</w:t>
            </w:r>
          </w:p>
        </w:tc>
        <w:tc>
          <w:p>
            <w:pPr>
              <w:pStyle w:val="Compact"/>
              <w:jc w:val="left"/>
            </w:pPr>
            <w:r>
              <w:t xml:space="preserve">43023 (45.7%)</w:t>
            </w:r>
          </w:p>
        </w:tc>
        <w:tc>
          <w:p>
            <w:pPr>
              <w:pStyle w:val="Compact"/>
              <w:jc w:val="left"/>
            </w:pPr>
            <w:r>
              <w:t xml:space="preserve">945 (48.5%)</w:t>
            </w:r>
          </w:p>
        </w:tc>
        <w:tc>
          <w:p>
            <w:pPr>
              <w:pStyle w:val="Compact"/>
              <w:jc w:val="left"/>
            </w:pPr>
            <w:r>
              <w:t xml:space="preserve">131 (50.2%)</w:t>
            </w:r>
          </w:p>
        </w:tc>
        <w:tc>
          <w:p>
            <w:pPr>
              <w:pStyle w:val="Compact"/>
              <w:jc w:val="left"/>
            </w:pPr>
            <w:r>
              <w:t xml:space="preserve">44099 (45.8%)</w:t>
            </w:r>
          </w:p>
        </w:tc>
        <w:tc>
          <w:p>
            <w:pPr>
              <w:pStyle w:val="Compact"/>
            </w:pPr>
          </w:p>
        </w:tc>
      </w:tr>
      <w:tr>
        <w:tc>
          <w:p>
            <w:pPr>
              <w:pStyle w:val="Compact"/>
              <w:jc w:val="left"/>
            </w:pPr>
            <w:r>
              <w:t xml:space="preserve">   N/A</w:t>
            </w:r>
          </w:p>
        </w:tc>
        <w:tc>
          <w:p>
            <w:pPr>
              <w:pStyle w:val="Compact"/>
              <w:jc w:val="left"/>
            </w:pPr>
            <w:r>
              <w:t xml:space="preserve">39 (0.0%)</w:t>
            </w:r>
          </w:p>
        </w:tc>
        <w:tc>
          <w:p>
            <w:pPr>
              <w:pStyle w:val="Compact"/>
              <w:jc w:val="left"/>
            </w:pPr>
            <w:r>
              <w:t xml:space="preserve">1 (0.1%)</w:t>
            </w:r>
          </w:p>
        </w:tc>
        <w:tc>
          <w:p>
            <w:pPr>
              <w:pStyle w:val="Compact"/>
              <w:jc w:val="left"/>
            </w:pPr>
            <w:r>
              <w:t xml:space="preserve">1 (0.4%)</w:t>
            </w:r>
          </w:p>
        </w:tc>
        <w:tc>
          <w:p>
            <w:pPr>
              <w:pStyle w:val="Compact"/>
              <w:jc w:val="left"/>
            </w:pPr>
            <w:r>
              <w:t xml:space="preserve">41 (0.0%)</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rPr>
                <w:b/>
              </w:rPr>
              <w:t xml:space="preserve">Fever</w:t>
            </w:r>
          </w:p>
        </w:tc>
        <w:tc>
          <w:p>
            <w:pPr>
              <w:pStyle w:val="Compact"/>
            </w:pPr>
          </w:p>
        </w:tc>
        <w:tc>
          <w:p>
            <w:pPr>
              <w:pStyle w:val="Compact"/>
            </w:pPr>
          </w:p>
        </w:tc>
        <w:tc>
          <w:p>
            <w:pPr>
              <w:pStyle w:val="Compact"/>
            </w:pPr>
          </w:p>
        </w:tc>
        <w:tc>
          <w:p>
            <w:pPr>
              <w:pStyle w:val="Compact"/>
            </w:pPr>
          </w:p>
        </w:tc>
        <w:tc>
          <w:p>
            <w:pPr>
              <w:pStyle w:val="Compact"/>
              <w:jc w:val="left"/>
            </w:pPr>
            <w:r>
              <w:t xml:space="preserve">&lt; 0.001</w:t>
            </w:r>
          </w:p>
        </w:tc>
      </w:tr>
      <w:tr>
        <w:tc>
          <w:p>
            <w:pPr>
              <w:pStyle w:val="Compact"/>
              <w:jc w:val="left"/>
            </w:pPr>
            <w:r>
              <w:t xml:space="preserve">   No</w:t>
            </w:r>
          </w:p>
        </w:tc>
        <w:tc>
          <w:p>
            <w:pPr>
              <w:pStyle w:val="Compact"/>
              <w:jc w:val="left"/>
            </w:pPr>
            <w:r>
              <w:t xml:space="preserve">6650 (32.1%)</w:t>
            </w:r>
          </w:p>
        </w:tc>
        <w:tc>
          <w:p>
            <w:pPr>
              <w:pStyle w:val="Compact"/>
              <w:jc w:val="left"/>
            </w:pPr>
            <w:r>
              <w:t xml:space="preserve">87 (20.3%)</w:t>
            </w:r>
          </w:p>
        </w:tc>
        <w:tc>
          <w:p>
            <w:pPr>
              <w:pStyle w:val="Compact"/>
              <w:jc w:val="left"/>
            </w:pPr>
            <w:r>
              <w:t xml:space="preserve">14 (31.1%)</w:t>
            </w:r>
          </w:p>
        </w:tc>
        <w:tc>
          <w:p>
            <w:pPr>
              <w:pStyle w:val="Compact"/>
              <w:jc w:val="left"/>
            </w:pPr>
            <w:r>
              <w:t xml:space="preserve">6751 (31.9%)</w:t>
            </w:r>
          </w:p>
        </w:tc>
        <w:tc>
          <w:p>
            <w:pPr>
              <w:pStyle w:val="Compact"/>
            </w:pPr>
          </w:p>
        </w:tc>
      </w:tr>
      <w:tr>
        <w:tc>
          <w:p>
            <w:pPr>
              <w:pStyle w:val="Compact"/>
              <w:jc w:val="left"/>
            </w:pPr>
            <w:r>
              <w:t xml:space="preserve">   Yes</w:t>
            </w:r>
          </w:p>
        </w:tc>
        <w:tc>
          <w:p>
            <w:pPr>
              <w:pStyle w:val="Compact"/>
              <w:jc w:val="left"/>
            </w:pPr>
            <w:r>
              <w:t xml:space="preserve">14037 (67.9%)</w:t>
            </w:r>
          </w:p>
        </w:tc>
        <w:tc>
          <w:p>
            <w:pPr>
              <w:pStyle w:val="Compact"/>
              <w:jc w:val="left"/>
            </w:pPr>
            <w:r>
              <w:t xml:space="preserve">342 (79.7%)</w:t>
            </w:r>
          </w:p>
        </w:tc>
        <w:tc>
          <w:p>
            <w:pPr>
              <w:pStyle w:val="Compact"/>
              <w:jc w:val="left"/>
            </w:pPr>
            <w:r>
              <w:t xml:space="preserve">31 (68.9%)</w:t>
            </w:r>
          </w:p>
        </w:tc>
        <w:tc>
          <w:p>
            <w:pPr>
              <w:pStyle w:val="Compact"/>
              <w:jc w:val="left"/>
            </w:pPr>
            <w:r>
              <w:t xml:space="preserve">14410 (68.1%)</w:t>
            </w:r>
          </w:p>
        </w:tc>
        <w:tc>
          <w:p>
            <w:pPr>
              <w:pStyle w:val="Compact"/>
            </w:pPr>
          </w:p>
        </w:tc>
      </w:tr>
      <w:tr>
        <w:tc>
          <w:p>
            <w:pPr>
              <w:pStyle w:val="Compact"/>
              <w:jc w:val="left"/>
            </w:pPr>
            <w:r>
              <w:t xml:space="preserve">   Missing</w:t>
            </w:r>
          </w:p>
        </w:tc>
        <w:tc>
          <w:p>
            <w:pPr>
              <w:pStyle w:val="Compact"/>
              <w:jc w:val="left"/>
            </w:pPr>
            <w:r>
              <w:t xml:space="preserve">73422</w:t>
            </w:r>
          </w:p>
        </w:tc>
        <w:tc>
          <w:p>
            <w:pPr>
              <w:pStyle w:val="Compact"/>
              <w:jc w:val="left"/>
            </w:pPr>
            <w:r>
              <w:t xml:space="preserve">1518</w:t>
            </w:r>
          </w:p>
        </w:tc>
        <w:tc>
          <w:p>
            <w:pPr>
              <w:pStyle w:val="Compact"/>
              <w:jc w:val="left"/>
            </w:pPr>
            <w:r>
              <w:t xml:space="preserve">216</w:t>
            </w:r>
          </w:p>
        </w:tc>
        <w:tc>
          <w:p>
            <w:pPr>
              <w:pStyle w:val="Compact"/>
              <w:jc w:val="left"/>
            </w:pPr>
            <w:r>
              <w:t xml:space="preserve">75156</w:t>
            </w:r>
          </w:p>
        </w:tc>
        <w:tc>
          <w:p>
            <w:pPr>
              <w:pStyle w:val="Compact"/>
            </w:pPr>
          </w:p>
        </w:tc>
      </w:tr>
      <w:tr>
        <w:tc>
          <w:p>
            <w:pPr>
              <w:pStyle w:val="Compact"/>
              <w:jc w:val="left"/>
            </w:pPr>
            <w:r>
              <w:rPr>
                <w:b/>
              </w:rPr>
              <w:t xml:space="preserve">Cough</w:t>
            </w:r>
          </w:p>
        </w:tc>
        <w:tc>
          <w:p>
            <w:pPr>
              <w:pStyle w:val="Compact"/>
            </w:pPr>
          </w:p>
        </w:tc>
        <w:tc>
          <w:p>
            <w:pPr>
              <w:pStyle w:val="Compact"/>
            </w:pPr>
          </w:p>
        </w:tc>
        <w:tc>
          <w:p>
            <w:pPr>
              <w:pStyle w:val="Compact"/>
            </w:pPr>
          </w:p>
        </w:tc>
        <w:tc>
          <w:p>
            <w:pPr>
              <w:pStyle w:val="Compact"/>
            </w:pPr>
          </w:p>
        </w:tc>
        <w:tc>
          <w:p>
            <w:pPr>
              <w:pStyle w:val="Compact"/>
              <w:jc w:val="left"/>
            </w:pPr>
            <w:r>
              <w:t xml:space="preserve">&lt; 0.001</w:t>
            </w:r>
          </w:p>
        </w:tc>
      </w:tr>
      <w:tr>
        <w:tc>
          <w:p>
            <w:pPr>
              <w:pStyle w:val="Compact"/>
              <w:jc w:val="left"/>
            </w:pPr>
            <w:r>
              <w:t xml:space="preserve">   No</w:t>
            </w:r>
          </w:p>
        </w:tc>
        <w:tc>
          <w:p>
            <w:pPr>
              <w:pStyle w:val="Compact"/>
              <w:jc w:val="left"/>
            </w:pPr>
            <w:r>
              <w:t xml:space="preserve">13454 (67.5%)</w:t>
            </w:r>
          </w:p>
        </w:tc>
        <w:tc>
          <w:p>
            <w:pPr>
              <w:pStyle w:val="Compact"/>
              <w:jc w:val="left"/>
            </w:pPr>
            <w:r>
              <w:t xml:space="preserve">196 (47.3%)</w:t>
            </w:r>
          </w:p>
        </w:tc>
        <w:tc>
          <w:p>
            <w:pPr>
              <w:pStyle w:val="Compact"/>
              <w:jc w:val="left"/>
            </w:pPr>
            <w:r>
              <w:t xml:space="preserve">32 (72.7%)</w:t>
            </w:r>
          </w:p>
        </w:tc>
        <w:tc>
          <w:p>
            <w:pPr>
              <w:pStyle w:val="Compact"/>
              <w:jc w:val="left"/>
            </w:pPr>
            <w:r>
              <w:t xml:space="preserve">13682 (67.1%)</w:t>
            </w:r>
          </w:p>
        </w:tc>
        <w:tc>
          <w:p>
            <w:pPr>
              <w:pStyle w:val="Compact"/>
            </w:pPr>
          </w:p>
        </w:tc>
      </w:tr>
      <w:tr>
        <w:tc>
          <w:p>
            <w:pPr>
              <w:pStyle w:val="Compact"/>
              <w:jc w:val="left"/>
            </w:pPr>
            <w:r>
              <w:t xml:space="preserve">   Yes</w:t>
            </w:r>
          </w:p>
        </w:tc>
        <w:tc>
          <w:p>
            <w:pPr>
              <w:pStyle w:val="Compact"/>
              <w:jc w:val="left"/>
            </w:pPr>
            <w:r>
              <w:t xml:space="preserve">6486 (32.5%)</w:t>
            </w:r>
          </w:p>
        </w:tc>
        <w:tc>
          <w:p>
            <w:pPr>
              <w:pStyle w:val="Compact"/>
              <w:jc w:val="left"/>
            </w:pPr>
            <w:r>
              <w:t xml:space="preserve">218 (52.7%)</w:t>
            </w:r>
          </w:p>
        </w:tc>
        <w:tc>
          <w:p>
            <w:pPr>
              <w:pStyle w:val="Compact"/>
              <w:jc w:val="left"/>
            </w:pPr>
            <w:r>
              <w:t xml:space="preserve">12 (27.3%)</w:t>
            </w:r>
          </w:p>
        </w:tc>
        <w:tc>
          <w:p>
            <w:pPr>
              <w:pStyle w:val="Compact"/>
              <w:jc w:val="left"/>
            </w:pPr>
            <w:r>
              <w:t xml:space="preserve">6716 (32.9%)</w:t>
            </w:r>
          </w:p>
        </w:tc>
        <w:tc>
          <w:p>
            <w:pPr>
              <w:pStyle w:val="Compact"/>
            </w:pPr>
          </w:p>
        </w:tc>
      </w:tr>
      <w:tr>
        <w:tc>
          <w:p>
            <w:pPr>
              <w:pStyle w:val="Compact"/>
              <w:jc w:val="left"/>
            </w:pPr>
            <w:r>
              <w:t xml:space="preserve">   Missing</w:t>
            </w:r>
          </w:p>
        </w:tc>
        <w:tc>
          <w:p>
            <w:pPr>
              <w:pStyle w:val="Compact"/>
              <w:jc w:val="left"/>
            </w:pPr>
            <w:r>
              <w:t xml:space="preserve">74169</w:t>
            </w:r>
          </w:p>
        </w:tc>
        <w:tc>
          <w:p>
            <w:pPr>
              <w:pStyle w:val="Compact"/>
              <w:jc w:val="left"/>
            </w:pPr>
            <w:r>
              <w:t xml:space="preserve">1533</w:t>
            </w:r>
          </w:p>
        </w:tc>
        <w:tc>
          <w:p>
            <w:pPr>
              <w:pStyle w:val="Compact"/>
              <w:jc w:val="left"/>
            </w:pPr>
            <w:r>
              <w:t xml:space="preserve">217</w:t>
            </w:r>
          </w:p>
        </w:tc>
        <w:tc>
          <w:p>
            <w:pPr>
              <w:pStyle w:val="Compact"/>
              <w:jc w:val="left"/>
            </w:pPr>
            <w:r>
              <w:t xml:space="preserve">75919</w:t>
            </w:r>
          </w:p>
        </w:tc>
        <w:tc>
          <w:p>
            <w:pPr>
              <w:pStyle w:val="Compact"/>
            </w:pPr>
          </w:p>
        </w:tc>
      </w:tr>
      <w:tr>
        <w:tc>
          <w:p>
            <w:pPr>
              <w:pStyle w:val="Compact"/>
              <w:jc w:val="left"/>
            </w:pPr>
            <w:r>
              <w:rPr>
                <w:b/>
              </w:rPr>
              <w:t xml:space="preserve">Risk Group</w:t>
            </w:r>
          </w:p>
        </w:tc>
        <w:tc>
          <w:p>
            <w:pPr>
              <w:pStyle w:val="Compact"/>
            </w:pPr>
          </w:p>
        </w:tc>
        <w:tc>
          <w:p>
            <w:pPr>
              <w:pStyle w:val="Compact"/>
            </w:pPr>
          </w:p>
        </w:tc>
        <w:tc>
          <w:p>
            <w:pPr>
              <w:pStyle w:val="Compact"/>
            </w:pPr>
          </w:p>
        </w:tc>
        <w:tc>
          <w:p>
            <w:pPr>
              <w:pStyle w:val="Compact"/>
            </w:pPr>
          </w:p>
        </w:tc>
        <w:tc>
          <w:p>
            <w:pPr>
              <w:pStyle w:val="Compact"/>
              <w:jc w:val="left"/>
            </w:pPr>
            <w:r>
              <w:t xml:space="preserve">&lt; 0.001</w:t>
            </w:r>
          </w:p>
        </w:tc>
      </w:tr>
      <w:tr>
        <w:tc>
          <w:p>
            <w:pPr>
              <w:pStyle w:val="Compact"/>
              <w:jc w:val="left"/>
            </w:pPr>
            <w:r>
              <w:t xml:space="preserve">   53/5000</w:t>
            </w:r>
          </w:p>
        </w:tc>
        <w:tc>
          <w:p>
            <w:pPr>
              <w:pStyle w:val="Compact"/>
              <w:jc w:val="left"/>
            </w:pPr>
            <w:r>
              <w:t xml:space="preserve">1 (0.0%)</w:t>
            </w:r>
          </w:p>
        </w:tc>
        <w:tc>
          <w:p>
            <w:pPr>
              <w:pStyle w:val="Compact"/>
              <w:jc w:val="left"/>
            </w:pPr>
            <w:r>
              <w:t xml:space="preserve">0 (0.0%)</w:t>
            </w:r>
          </w:p>
        </w:tc>
        <w:tc>
          <w:p>
            <w:pPr>
              <w:pStyle w:val="Compact"/>
              <w:jc w:val="left"/>
            </w:pPr>
            <w:r>
              <w:t xml:space="preserve">0 (0.0%)</w:t>
            </w:r>
          </w:p>
        </w:tc>
        <w:tc>
          <w:p>
            <w:pPr>
              <w:pStyle w:val="Compact"/>
              <w:jc w:val="left"/>
            </w:pPr>
            <w:r>
              <w:t xml:space="preserve">1 (0.0%)</w:t>
            </w:r>
          </w:p>
        </w:tc>
        <w:tc>
          <w:p>
            <w:pPr>
              <w:pStyle w:val="Compact"/>
            </w:pPr>
          </w:p>
        </w:tc>
      </w:tr>
      <w:tr>
        <w:tc>
          <w:p>
            <w:pPr>
              <w:pStyle w:val="Compact"/>
              <w:jc w:val="left"/>
            </w:pPr>
            <w:r>
              <w:t xml:space="preserve">   Ambulance driver</w:t>
            </w:r>
          </w:p>
        </w:tc>
        <w:tc>
          <w:p>
            <w:pPr>
              <w:pStyle w:val="Compact"/>
              <w:jc w:val="left"/>
            </w:pPr>
            <w:r>
              <w:t xml:space="preserve">7478 (8.9%)</w:t>
            </w:r>
          </w:p>
        </w:tc>
        <w:tc>
          <w:p>
            <w:pPr>
              <w:pStyle w:val="Compact"/>
              <w:jc w:val="left"/>
            </w:pPr>
            <w:r>
              <w:t xml:space="preserve">4 (0.2%)</w:t>
            </w:r>
          </w:p>
        </w:tc>
        <w:tc>
          <w:p>
            <w:pPr>
              <w:pStyle w:val="Compact"/>
              <w:jc w:val="left"/>
            </w:pPr>
            <w:r>
              <w:t xml:space="preserve">9 (3.7%)</w:t>
            </w:r>
          </w:p>
        </w:tc>
        <w:tc>
          <w:p>
            <w:pPr>
              <w:pStyle w:val="Compact"/>
              <w:jc w:val="left"/>
            </w:pPr>
            <w:r>
              <w:t xml:space="preserve">7491 (8.7%)</w:t>
            </w:r>
          </w:p>
        </w:tc>
        <w:tc>
          <w:p>
            <w:pPr>
              <w:pStyle w:val="Compact"/>
            </w:pPr>
          </w:p>
        </w:tc>
      </w:tr>
      <w:tr>
        <w:tc>
          <w:p>
            <w:pPr>
              <w:pStyle w:val="Compact"/>
              <w:jc w:val="left"/>
            </w:pPr>
            <w:r>
              <w:t xml:space="preserve">   Being on dialysis</w:t>
            </w:r>
          </w:p>
        </w:tc>
        <w:tc>
          <w:p>
            <w:pPr>
              <w:pStyle w:val="Compact"/>
              <w:jc w:val="left"/>
            </w:pPr>
            <w:r>
              <w:t xml:space="preserve">342 (0.4%)</w:t>
            </w:r>
          </w:p>
        </w:tc>
        <w:tc>
          <w:p>
            <w:pPr>
              <w:pStyle w:val="Compact"/>
              <w:jc w:val="left"/>
            </w:pPr>
            <w:r>
              <w:t xml:space="preserve">0 (0.0%)</w:t>
            </w:r>
          </w:p>
        </w:tc>
        <w:tc>
          <w:p>
            <w:pPr>
              <w:pStyle w:val="Compact"/>
              <w:jc w:val="left"/>
            </w:pPr>
            <w:r>
              <w:t xml:space="preserve">1 (0.4%)</w:t>
            </w:r>
          </w:p>
        </w:tc>
        <w:tc>
          <w:p>
            <w:pPr>
              <w:pStyle w:val="Compact"/>
              <w:jc w:val="left"/>
            </w:pPr>
            <w:r>
              <w:t xml:space="preserve">343 (0.4%)</w:t>
            </w:r>
          </w:p>
        </w:tc>
        <w:tc>
          <w:p>
            <w:pPr>
              <w:pStyle w:val="Compact"/>
            </w:pPr>
          </w:p>
        </w:tc>
      </w:tr>
      <w:tr>
        <w:tc>
          <w:p>
            <w:pPr>
              <w:pStyle w:val="Compact"/>
              <w:jc w:val="left"/>
            </w:pPr>
            <w:r>
              <w:t xml:space="preserve">   Beneficiary of a fever or COVID clinic</w:t>
            </w:r>
          </w:p>
        </w:tc>
        <w:tc>
          <w:p>
            <w:pPr>
              <w:pStyle w:val="Compact"/>
              <w:jc w:val="left"/>
            </w:pPr>
            <w:r>
              <w:t xml:space="preserve">13397 (15.9%)</w:t>
            </w:r>
          </w:p>
        </w:tc>
        <w:tc>
          <w:p>
            <w:pPr>
              <w:pStyle w:val="Compact"/>
              <w:jc w:val="left"/>
            </w:pPr>
            <w:r>
              <w:t xml:space="preserve">1338 (69.2%)</w:t>
            </w:r>
          </w:p>
        </w:tc>
        <w:tc>
          <w:p>
            <w:pPr>
              <w:pStyle w:val="Compact"/>
              <w:jc w:val="left"/>
            </w:pPr>
            <w:r>
              <w:t xml:space="preserve">85 (35.0%)</w:t>
            </w:r>
          </w:p>
        </w:tc>
        <w:tc>
          <w:p>
            <w:pPr>
              <w:pStyle w:val="Compact"/>
              <w:jc w:val="left"/>
            </w:pPr>
            <w:r>
              <w:t xml:space="preserve">14820 (17.1%)</w:t>
            </w:r>
          </w:p>
        </w:tc>
        <w:tc>
          <w:p>
            <w:pPr>
              <w:pStyle w:val="Compact"/>
            </w:pPr>
          </w:p>
        </w:tc>
      </w:tr>
      <w:tr>
        <w:tc>
          <w:p>
            <w:pPr>
              <w:pStyle w:val="Compact"/>
              <w:jc w:val="left"/>
            </w:pPr>
            <w:r>
              <w:t xml:space="preserve">   Contact of Confirmed case</w:t>
            </w:r>
          </w:p>
        </w:tc>
        <w:tc>
          <w:p>
            <w:pPr>
              <w:pStyle w:val="Compact"/>
              <w:jc w:val="left"/>
            </w:pPr>
            <w:r>
              <w:t xml:space="preserve">5485 (6.5%)</w:t>
            </w:r>
          </w:p>
        </w:tc>
        <w:tc>
          <w:p>
            <w:pPr>
              <w:pStyle w:val="Compact"/>
              <w:jc w:val="left"/>
            </w:pPr>
            <w:r>
              <w:t xml:space="preserve">158 (8.2%)</w:t>
            </w:r>
          </w:p>
        </w:tc>
        <w:tc>
          <w:p>
            <w:pPr>
              <w:pStyle w:val="Compact"/>
              <w:jc w:val="left"/>
            </w:pPr>
            <w:r>
              <w:t xml:space="preserve">24 (9.9%)</w:t>
            </w:r>
          </w:p>
        </w:tc>
        <w:tc>
          <w:p>
            <w:pPr>
              <w:pStyle w:val="Compact"/>
              <w:jc w:val="left"/>
            </w:pPr>
            <w:r>
              <w:t xml:space="preserve">5667 (6.6%)</w:t>
            </w:r>
          </w:p>
        </w:tc>
        <w:tc>
          <w:p>
            <w:pPr>
              <w:pStyle w:val="Compact"/>
            </w:pPr>
          </w:p>
        </w:tc>
      </w:tr>
      <w:tr>
        <w:tc>
          <w:p>
            <w:pPr>
              <w:pStyle w:val="Compact"/>
              <w:jc w:val="left"/>
            </w:pPr>
            <w:r>
              <w:t xml:space="preserve">   Defined by the standard definition of accident</w:t>
            </w:r>
          </w:p>
        </w:tc>
        <w:tc>
          <w:p>
            <w:pPr>
              <w:pStyle w:val="Compact"/>
              <w:jc w:val="left"/>
            </w:pPr>
            <w:r>
              <w:t xml:space="preserve">1 (0.0%)</w:t>
            </w:r>
          </w:p>
        </w:tc>
        <w:tc>
          <w:p>
            <w:pPr>
              <w:pStyle w:val="Compact"/>
              <w:jc w:val="left"/>
            </w:pPr>
            <w:r>
              <w:t xml:space="preserve">0 (0.0%)</w:t>
            </w:r>
          </w:p>
        </w:tc>
        <w:tc>
          <w:p>
            <w:pPr>
              <w:pStyle w:val="Compact"/>
              <w:jc w:val="left"/>
            </w:pPr>
            <w:r>
              <w:t xml:space="preserve">0 (0.0%)</w:t>
            </w:r>
          </w:p>
        </w:tc>
        <w:tc>
          <w:p>
            <w:pPr>
              <w:pStyle w:val="Compact"/>
              <w:jc w:val="left"/>
            </w:pPr>
            <w:r>
              <w:t xml:space="preserve">1 (0.0%)</w:t>
            </w:r>
          </w:p>
        </w:tc>
        <w:tc>
          <w:p>
            <w:pPr>
              <w:pStyle w:val="Compact"/>
            </w:pPr>
          </w:p>
        </w:tc>
      </w:tr>
      <w:tr>
        <w:tc>
          <w:p>
            <w:pPr>
              <w:pStyle w:val="Compact"/>
              <w:jc w:val="left"/>
            </w:pPr>
            <w:r>
              <w:t xml:space="preserve">   Dialysis staff</w:t>
            </w:r>
          </w:p>
        </w:tc>
        <w:tc>
          <w:p>
            <w:pPr>
              <w:pStyle w:val="Compact"/>
              <w:jc w:val="left"/>
            </w:pPr>
            <w:r>
              <w:t xml:space="preserve">17 (0.0%)</w:t>
            </w:r>
          </w:p>
        </w:tc>
        <w:tc>
          <w:p>
            <w:pPr>
              <w:pStyle w:val="Compact"/>
              <w:jc w:val="left"/>
            </w:pPr>
            <w:r>
              <w:t xml:space="preserve">0 (0.0%)</w:t>
            </w:r>
          </w:p>
        </w:tc>
        <w:tc>
          <w:p>
            <w:pPr>
              <w:pStyle w:val="Compact"/>
              <w:jc w:val="left"/>
            </w:pPr>
            <w:r>
              <w:t xml:space="preserve">0 (0.0%)</w:t>
            </w:r>
          </w:p>
        </w:tc>
        <w:tc>
          <w:p>
            <w:pPr>
              <w:pStyle w:val="Compact"/>
              <w:jc w:val="left"/>
            </w:pPr>
            <w:r>
              <w:t xml:space="preserve">17 (0.0%)</w:t>
            </w:r>
          </w:p>
        </w:tc>
        <w:tc>
          <w:p>
            <w:pPr>
              <w:pStyle w:val="Compact"/>
            </w:pPr>
          </w:p>
        </w:tc>
      </w:tr>
      <w:tr>
        <w:tc>
          <w:p>
            <w:pPr>
              <w:pStyle w:val="Compact"/>
              <w:jc w:val="left"/>
            </w:pPr>
            <w:r>
              <w:t xml:space="preserve">   Employee of COVID Clinic</w:t>
            </w:r>
          </w:p>
        </w:tc>
        <w:tc>
          <w:p>
            <w:pPr>
              <w:pStyle w:val="Compact"/>
              <w:jc w:val="left"/>
            </w:pPr>
            <w:r>
              <w:t xml:space="preserve">5431 (6.4%)</w:t>
            </w:r>
          </w:p>
        </w:tc>
        <w:tc>
          <w:p>
            <w:pPr>
              <w:pStyle w:val="Compact"/>
              <w:jc w:val="left"/>
            </w:pPr>
            <w:r>
              <w:t xml:space="preserve">12 (0.6%)</w:t>
            </w:r>
          </w:p>
        </w:tc>
        <w:tc>
          <w:p>
            <w:pPr>
              <w:pStyle w:val="Compact"/>
              <w:jc w:val="left"/>
            </w:pPr>
            <w:r>
              <w:t xml:space="preserve">3 (1.2%)</w:t>
            </w:r>
          </w:p>
        </w:tc>
        <w:tc>
          <w:p>
            <w:pPr>
              <w:pStyle w:val="Compact"/>
              <w:jc w:val="left"/>
            </w:pPr>
            <w:r>
              <w:t xml:space="preserve">5446 (6.3%)</w:t>
            </w:r>
          </w:p>
        </w:tc>
        <w:tc>
          <w:p>
            <w:pPr>
              <w:pStyle w:val="Compact"/>
            </w:pPr>
          </w:p>
        </w:tc>
      </w:tr>
      <w:tr>
        <w:tc>
          <w:p>
            <w:pPr>
              <w:pStyle w:val="Compact"/>
              <w:jc w:val="left"/>
            </w:pPr>
            <w:r>
              <w:t xml:space="preserve">   Employee of other hospitals</w:t>
            </w:r>
          </w:p>
        </w:tc>
        <w:tc>
          <w:p>
            <w:pPr>
              <w:pStyle w:val="Compact"/>
              <w:jc w:val="left"/>
            </w:pPr>
            <w:r>
              <w:t xml:space="preserve">13483 (16.0%)</w:t>
            </w:r>
          </w:p>
        </w:tc>
        <w:tc>
          <w:p>
            <w:pPr>
              <w:pStyle w:val="Compact"/>
              <w:jc w:val="left"/>
            </w:pPr>
            <w:r>
              <w:t xml:space="preserve">11 (0.6%)</w:t>
            </w:r>
          </w:p>
        </w:tc>
        <w:tc>
          <w:p>
            <w:pPr>
              <w:pStyle w:val="Compact"/>
              <w:jc w:val="left"/>
            </w:pPr>
            <w:r>
              <w:t xml:space="preserve">12 (4.9%)</w:t>
            </w:r>
          </w:p>
        </w:tc>
        <w:tc>
          <w:p>
            <w:pPr>
              <w:pStyle w:val="Compact"/>
              <w:jc w:val="left"/>
            </w:pPr>
            <w:r>
              <w:t xml:space="preserve">13506 (15.6%)</w:t>
            </w:r>
          </w:p>
        </w:tc>
        <w:tc>
          <w:p>
            <w:pPr>
              <w:pStyle w:val="Compact"/>
            </w:pPr>
          </w:p>
        </w:tc>
      </w:tr>
      <w:tr>
        <w:tc>
          <w:p>
            <w:pPr>
              <w:pStyle w:val="Compact"/>
              <w:jc w:val="left"/>
            </w:pPr>
            <w:r>
              <w:t xml:space="preserve">   Employees of the customs and border checkpoint</w:t>
            </w:r>
          </w:p>
        </w:tc>
        <w:tc>
          <w:p>
            <w:pPr>
              <w:pStyle w:val="Compact"/>
              <w:jc w:val="left"/>
            </w:pPr>
            <w:r>
              <w:t xml:space="preserve">3569 (4.2%)</w:t>
            </w:r>
          </w:p>
        </w:tc>
        <w:tc>
          <w:p>
            <w:pPr>
              <w:pStyle w:val="Compact"/>
              <w:jc w:val="left"/>
            </w:pPr>
            <w:r>
              <w:t xml:space="preserve">3 (0.2%)</w:t>
            </w:r>
          </w:p>
        </w:tc>
        <w:tc>
          <w:p>
            <w:pPr>
              <w:pStyle w:val="Compact"/>
              <w:jc w:val="left"/>
            </w:pPr>
            <w:r>
              <w:t xml:space="preserve">9 (3.7%)</w:t>
            </w:r>
          </w:p>
        </w:tc>
        <w:tc>
          <w:p>
            <w:pPr>
              <w:pStyle w:val="Compact"/>
              <w:jc w:val="left"/>
            </w:pPr>
            <w:r>
              <w:t xml:space="preserve">3581 (4.1%)</w:t>
            </w:r>
          </w:p>
        </w:tc>
        <w:tc>
          <w:p>
            <w:pPr>
              <w:pStyle w:val="Compact"/>
            </w:pPr>
          </w:p>
        </w:tc>
      </w:tr>
      <w:tr>
        <w:tc>
          <w:p>
            <w:pPr>
              <w:pStyle w:val="Compact"/>
              <w:jc w:val="left"/>
            </w:pPr>
            <w:r>
              <w:t xml:space="preserve">   Epidemiologist of the NCDC and / or PHC Centers</w:t>
            </w:r>
          </w:p>
        </w:tc>
        <w:tc>
          <w:p>
            <w:pPr>
              <w:pStyle w:val="Compact"/>
              <w:jc w:val="left"/>
            </w:pPr>
            <w:r>
              <w:t xml:space="preserve">560 (0.7%)</w:t>
            </w:r>
          </w:p>
        </w:tc>
        <w:tc>
          <w:p>
            <w:pPr>
              <w:pStyle w:val="Compact"/>
              <w:jc w:val="left"/>
            </w:pPr>
            <w:r>
              <w:t xml:space="preserve">0 (0.0%)</w:t>
            </w:r>
          </w:p>
        </w:tc>
        <w:tc>
          <w:p>
            <w:pPr>
              <w:pStyle w:val="Compact"/>
              <w:jc w:val="left"/>
            </w:pPr>
            <w:r>
              <w:t xml:space="preserve">0 (0.0%)</w:t>
            </w:r>
          </w:p>
        </w:tc>
        <w:tc>
          <w:p>
            <w:pPr>
              <w:pStyle w:val="Compact"/>
              <w:jc w:val="left"/>
            </w:pPr>
            <w:r>
              <w:t xml:space="preserve">560 (0.6%)</w:t>
            </w:r>
          </w:p>
        </w:tc>
        <w:tc>
          <w:p>
            <w:pPr>
              <w:pStyle w:val="Compact"/>
            </w:pPr>
          </w:p>
        </w:tc>
      </w:tr>
      <w:tr>
        <w:tc>
          <w:p>
            <w:pPr>
              <w:pStyle w:val="Compact"/>
              <w:jc w:val="left"/>
            </w:pPr>
            <w:r>
              <w:t xml:space="preserve">   Fever and respiratory disease</w:t>
            </w:r>
          </w:p>
        </w:tc>
        <w:tc>
          <w:p>
            <w:pPr>
              <w:pStyle w:val="Compact"/>
              <w:jc w:val="left"/>
            </w:pPr>
            <w:r>
              <w:t xml:space="preserve">7024 (8.3%)</w:t>
            </w:r>
          </w:p>
        </w:tc>
        <w:tc>
          <w:p>
            <w:pPr>
              <w:pStyle w:val="Compact"/>
              <w:jc w:val="left"/>
            </w:pPr>
            <w:r>
              <w:t xml:space="preserve">107 (5.5%)</w:t>
            </w:r>
          </w:p>
        </w:tc>
        <w:tc>
          <w:p>
            <w:pPr>
              <w:pStyle w:val="Compact"/>
              <w:jc w:val="left"/>
            </w:pPr>
            <w:r>
              <w:t xml:space="preserve">17 (7.0%)</w:t>
            </w:r>
          </w:p>
        </w:tc>
        <w:tc>
          <w:p>
            <w:pPr>
              <w:pStyle w:val="Compact"/>
              <w:jc w:val="left"/>
            </w:pPr>
            <w:r>
              <w:t xml:space="preserve">7148 (8.3%)</w:t>
            </w:r>
          </w:p>
        </w:tc>
        <w:tc>
          <w:p>
            <w:pPr>
              <w:pStyle w:val="Compact"/>
            </w:pPr>
          </w:p>
        </w:tc>
      </w:tr>
      <w:tr>
        <w:tc>
          <w:p>
            <w:pPr>
              <w:pStyle w:val="Compact"/>
              <w:jc w:val="left"/>
            </w:pPr>
            <w:r>
              <w:t xml:space="preserve">   Justice and MIA Customs Services</w:t>
            </w:r>
          </w:p>
        </w:tc>
        <w:tc>
          <w:p>
            <w:pPr>
              <w:pStyle w:val="Compact"/>
              <w:jc w:val="left"/>
            </w:pPr>
            <w:r>
              <w:t xml:space="preserve">59 (0.1%)</w:t>
            </w:r>
          </w:p>
        </w:tc>
        <w:tc>
          <w:p>
            <w:pPr>
              <w:pStyle w:val="Compact"/>
              <w:jc w:val="left"/>
            </w:pPr>
            <w:r>
              <w:t xml:space="preserve">0 (0.0%)</w:t>
            </w:r>
          </w:p>
        </w:tc>
        <w:tc>
          <w:p>
            <w:pPr>
              <w:pStyle w:val="Compact"/>
              <w:jc w:val="left"/>
            </w:pPr>
            <w:r>
              <w:t xml:space="preserve">0 (0.0%)</w:t>
            </w:r>
          </w:p>
        </w:tc>
        <w:tc>
          <w:p>
            <w:pPr>
              <w:pStyle w:val="Compact"/>
              <w:jc w:val="left"/>
            </w:pPr>
            <w:r>
              <w:t xml:space="preserve">59 (0.1%)</w:t>
            </w:r>
          </w:p>
        </w:tc>
        <w:tc>
          <w:p>
            <w:pPr>
              <w:pStyle w:val="Compact"/>
            </w:pPr>
          </w:p>
        </w:tc>
      </w:tr>
      <w:tr>
        <w:tc>
          <w:p>
            <w:pPr>
              <w:pStyle w:val="Compact"/>
              <w:jc w:val="left"/>
            </w:pPr>
            <w:r>
              <w:t xml:space="preserve">   Other Risk groups</w:t>
            </w:r>
          </w:p>
        </w:tc>
        <w:tc>
          <w:p>
            <w:pPr>
              <w:pStyle w:val="Compact"/>
              <w:jc w:val="left"/>
            </w:pPr>
            <w:r>
              <w:t xml:space="preserve">2217 (2.6%)</w:t>
            </w:r>
          </w:p>
        </w:tc>
        <w:tc>
          <w:p>
            <w:pPr>
              <w:pStyle w:val="Compact"/>
              <w:jc w:val="left"/>
            </w:pPr>
            <w:r>
              <w:t xml:space="preserve">6 (0.3%)</w:t>
            </w:r>
          </w:p>
        </w:tc>
        <w:tc>
          <w:p>
            <w:pPr>
              <w:pStyle w:val="Compact"/>
              <w:jc w:val="left"/>
            </w:pPr>
            <w:r>
              <w:t xml:space="preserve">1 (0.4%)</w:t>
            </w:r>
          </w:p>
        </w:tc>
        <w:tc>
          <w:p>
            <w:pPr>
              <w:pStyle w:val="Compact"/>
              <w:jc w:val="left"/>
            </w:pPr>
            <w:r>
              <w:t xml:space="preserve">2224 (2.6%)</w:t>
            </w:r>
          </w:p>
        </w:tc>
        <w:tc>
          <w:p>
            <w:pPr>
              <w:pStyle w:val="Compact"/>
            </w:pPr>
          </w:p>
        </w:tc>
      </w:tr>
      <w:tr>
        <w:tc>
          <w:p>
            <w:pPr>
              <w:pStyle w:val="Compact"/>
              <w:jc w:val="left"/>
            </w:pPr>
            <w:r>
              <w:t xml:space="preserve">   Patients from other hospitals</w:t>
            </w:r>
          </w:p>
        </w:tc>
        <w:tc>
          <w:p>
            <w:pPr>
              <w:pStyle w:val="Compact"/>
              <w:jc w:val="left"/>
            </w:pPr>
            <w:r>
              <w:t xml:space="preserve">1095 (1.3%)</w:t>
            </w:r>
          </w:p>
        </w:tc>
        <w:tc>
          <w:p>
            <w:pPr>
              <w:pStyle w:val="Compact"/>
              <w:jc w:val="left"/>
            </w:pPr>
            <w:r>
              <w:t xml:space="preserve">1 (0.1%)</w:t>
            </w:r>
          </w:p>
        </w:tc>
        <w:tc>
          <w:p>
            <w:pPr>
              <w:pStyle w:val="Compact"/>
              <w:jc w:val="left"/>
            </w:pPr>
            <w:r>
              <w:t xml:space="preserve">1 (0.4%)</w:t>
            </w:r>
          </w:p>
        </w:tc>
        <w:tc>
          <w:p>
            <w:pPr>
              <w:pStyle w:val="Compact"/>
              <w:jc w:val="left"/>
            </w:pPr>
            <w:r>
              <w:t xml:space="preserve">1097 (1.3%)</w:t>
            </w:r>
          </w:p>
        </w:tc>
        <w:tc>
          <w:p>
            <w:pPr>
              <w:pStyle w:val="Compact"/>
            </w:pPr>
          </w:p>
        </w:tc>
      </w:tr>
      <w:tr>
        <w:tc>
          <w:p>
            <w:pPr>
              <w:pStyle w:val="Compact"/>
              <w:jc w:val="left"/>
            </w:pPr>
            <w:r>
              <w:t xml:space="preserve">   PCR Lab staff</w:t>
            </w:r>
          </w:p>
        </w:tc>
        <w:tc>
          <w:p>
            <w:pPr>
              <w:pStyle w:val="Compact"/>
              <w:jc w:val="left"/>
            </w:pPr>
            <w:r>
              <w:t xml:space="preserve">157 (0.2%)</w:t>
            </w:r>
          </w:p>
        </w:tc>
        <w:tc>
          <w:p>
            <w:pPr>
              <w:pStyle w:val="Compact"/>
              <w:jc w:val="left"/>
            </w:pPr>
            <w:r>
              <w:t xml:space="preserve">0 (0.0%)</w:t>
            </w:r>
          </w:p>
        </w:tc>
        <w:tc>
          <w:p>
            <w:pPr>
              <w:pStyle w:val="Compact"/>
              <w:jc w:val="left"/>
            </w:pPr>
            <w:r>
              <w:t xml:space="preserve">0 (0.0%)</w:t>
            </w:r>
          </w:p>
        </w:tc>
        <w:tc>
          <w:p>
            <w:pPr>
              <w:pStyle w:val="Compact"/>
              <w:jc w:val="left"/>
            </w:pPr>
            <w:r>
              <w:t xml:space="preserve">157 (0.2%)</w:t>
            </w:r>
          </w:p>
        </w:tc>
        <w:tc>
          <w:p>
            <w:pPr>
              <w:pStyle w:val="Compact"/>
            </w:pPr>
          </w:p>
        </w:tc>
      </w:tr>
      <w:tr>
        <w:tc>
          <w:p>
            <w:pPr>
              <w:pStyle w:val="Compact"/>
              <w:jc w:val="left"/>
            </w:pPr>
            <w:r>
              <w:t xml:space="preserve">   PHC staff</w:t>
            </w:r>
          </w:p>
        </w:tc>
        <w:tc>
          <w:p>
            <w:pPr>
              <w:pStyle w:val="Compact"/>
              <w:jc w:val="left"/>
            </w:pPr>
            <w:r>
              <w:t xml:space="preserve">40 (0.0%)</w:t>
            </w:r>
          </w:p>
        </w:tc>
        <w:tc>
          <w:p>
            <w:pPr>
              <w:pStyle w:val="Compact"/>
              <w:jc w:val="left"/>
            </w:pPr>
            <w:r>
              <w:t xml:space="preserve">0 (0.0%)</w:t>
            </w:r>
          </w:p>
        </w:tc>
        <w:tc>
          <w:p>
            <w:pPr>
              <w:pStyle w:val="Compact"/>
              <w:jc w:val="left"/>
            </w:pPr>
            <w:r>
              <w:t xml:space="preserve">0 (0.0%)</w:t>
            </w:r>
          </w:p>
        </w:tc>
        <w:tc>
          <w:p>
            <w:pPr>
              <w:pStyle w:val="Compact"/>
              <w:jc w:val="left"/>
            </w:pPr>
            <w:r>
              <w:t xml:space="preserve">40 (0.0%)</w:t>
            </w:r>
          </w:p>
        </w:tc>
        <w:tc>
          <w:p>
            <w:pPr>
              <w:pStyle w:val="Compact"/>
            </w:pPr>
          </w:p>
        </w:tc>
      </w:tr>
      <w:tr>
        <w:tc>
          <w:p>
            <w:pPr>
              <w:pStyle w:val="Compact"/>
              <w:jc w:val="left"/>
            </w:pPr>
            <w:r>
              <w:t xml:space="preserve">   Pneumonia</w:t>
            </w:r>
          </w:p>
        </w:tc>
        <w:tc>
          <w:p>
            <w:pPr>
              <w:pStyle w:val="Compact"/>
              <w:jc w:val="left"/>
            </w:pPr>
            <w:r>
              <w:t xml:space="preserve">1103 (1.3%)</w:t>
            </w:r>
          </w:p>
        </w:tc>
        <w:tc>
          <w:p>
            <w:pPr>
              <w:pStyle w:val="Compact"/>
              <w:jc w:val="left"/>
            </w:pPr>
            <w:r>
              <w:t xml:space="preserve">10 (0.5%)</w:t>
            </w:r>
          </w:p>
        </w:tc>
        <w:tc>
          <w:p>
            <w:pPr>
              <w:pStyle w:val="Compact"/>
              <w:jc w:val="left"/>
            </w:pPr>
            <w:r>
              <w:t xml:space="preserve">3 (1.2%)</w:t>
            </w:r>
          </w:p>
        </w:tc>
        <w:tc>
          <w:p>
            <w:pPr>
              <w:pStyle w:val="Compact"/>
              <w:jc w:val="left"/>
            </w:pPr>
            <w:r>
              <w:t xml:space="preserve">1116 (1.3%)</w:t>
            </w:r>
          </w:p>
        </w:tc>
        <w:tc>
          <w:p>
            <w:pPr>
              <w:pStyle w:val="Compact"/>
            </w:pPr>
          </w:p>
        </w:tc>
      </w:tr>
      <w:tr>
        <w:tc>
          <w:p>
            <w:pPr>
              <w:pStyle w:val="Compact"/>
              <w:jc w:val="left"/>
            </w:pPr>
            <w:r>
              <w:t xml:space="preserve">   psshemtkhvevis st’andart’uli ganmart’ebit gansazghvruli</w:t>
            </w:r>
          </w:p>
        </w:tc>
        <w:tc>
          <w:p>
            <w:pPr>
              <w:pStyle w:val="Compact"/>
              <w:jc w:val="left"/>
            </w:pPr>
            <w:r>
              <w:t xml:space="preserve">1 (0.0%)</w:t>
            </w:r>
          </w:p>
        </w:tc>
        <w:tc>
          <w:p>
            <w:pPr>
              <w:pStyle w:val="Compact"/>
              <w:jc w:val="left"/>
            </w:pPr>
            <w:r>
              <w:t xml:space="preserve">0 (0.0%)</w:t>
            </w:r>
          </w:p>
        </w:tc>
        <w:tc>
          <w:p>
            <w:pPr>
              <w:pStyle w:val="Compact"/>
              <w:jc w:val="left"/>
            </w:pPr>
            <w:r>
              <w:t xml:space="preserve">0 (0.0%)</w:t>
            </w:r>
          </w:p>
        </w:tc>
        <w:tc>
          <w:p>
            <w:pPr>
              <w:pStyle w:val="Compact"/>
              <w:jc w:val="left"/>
            </w:pPr>
            <w:r>
              <w:t xml:space="preserve">1 (0.0%)</w:t>
            </w:r>
          </w:p>
        </w:tc>
        <w:tc>
          <w:p>
            <w:pPr>
              <w:pStyle w:val="Compact"/>
            </w:pPr>
          </w:p>
        </w:tc>
      </w:tr>
      <w:tr>
        <w:tc>
          <w:p>
            <w:pPr>
              <w:pStyle w:val="Compact"/>
              <w:jc w:val="left"/>
            </w:pPr>
            <w:r>
              <w:t xml:space="preserve">   Psychiatric clininc staff</w:t>
            </w:r>
          </w:p>
        </w:tc>
        <w:tc>
          <w:p>
            <w:pPr>
              <w:pStyle w:val="Compact"/>
              <w:jc w:val="left"/>
            </w:pPr>
            <w:r>
              <w:t xml:space="preserve">98 (0.1%)</w:t>
            </w:r>
          </w:p>
        </w:tc>
        <w:tc>
          <w:p>
            <w:pPr>
              <w:pStyle w:val="Compact"/>
              <w:jc w:val="left"/>
            </w:pPr>
            <w:r>
              <w:t xml:space="preserve">0 (0.0%)</w:t>
            </w:r>
          </w:p>
        </w:tc>
        <w:tc>
          <w:p>
            <w:pPr>
              <w:pStyle w:val="Compact"/>
              <w:jc w:val="left"/>
            </w:pPr>
            <w:r>
              <w:t xml:space="preserve">1 (0.4%)</w:t>
            </w:r>
          </w:p>
        </w:tc>
        <w:tc>
          <w:p>
            <w:pPr>
              <w:pStyle w:val="Compact"/>
              <w:jc w:val="left"/>
            </w:pPr>
            <w:r>
              <w:t xml:space="preserve">99 (0.1%)</w:t>
            </w:r>
          </w:p>
        </w:tc>
        <w:tc>
          <w:p>
            <w:pPr>
              <w:pStyle w:val="Compact"/>
            </w:pPr>
          </w:p>
        </w:tc>
      </w:tr>
      <w:tr>
        <w:tc>
          <w:p>
            <w:pPr>
              <w:pStyle w:val="Compact"/>
              <w:jc w:val="left"/>
            </w:pPr>
            <w:r>
              <w:t xml:space="preserve">   Public Transport staff</w:t>
            </w:r>
          </w:p>
        </w:tc>
        <w:tc>
          <w:p>
            <w:pPr>
              <w:pStyle w:val="Compact"/>
              <w:jc w:val="left"/>
            </w:pPr>
            <w:r>
              <w:t xml:space="preserve">115 (0.1%)</w:t>
            </w:r>
          </w:p>
        </w:tc>
        <w:tc>
          <w:p>
            <w:pPr>
              <w:pStyle w:val="Compact"/>
              <w:jc w:val="left"/>
            </w:pPr>
            <w:r>
              <w:t xml:space="preserve">0 (0.0%)</w:t>
            </w:r>
          </w:p>
        </w:tc>
        <w:tc>
          <w:p>
            <w:pPr>
              <w:pStyle w:val="Compact"/>
              <w:jc w:val="left"/>
            </w:pPr>
            <w:r>
              <w:t xml:space="preserve">0 (0.0%)</w:t>
            </w:r>
          </w:p>
        </w:tc>
        <w:tc>
          <w:p>
            <w:pPr>
              <w:pStyle w:val="Compact"/>
              <w:jc w:val="left"/>
            </w:pPr>
            <w:r>
              <w:t xml:space="preserve">115 (0.1%)</w:t>
            </w:r>
          </w:p>
        </w:tc>
        <w:tc>
          <w:p>
            <w:pPr>
              <w:pStyle w:val="Compact"/>
            </w:pPr>
          </w:p>
        </w:tc>
      </w:tr>
      <w:tr>
        <w:tc>
          <w:p>
            <w:pPr>
              <w:pStyle w:val="Compact"/>
              <w:jc w:val="left"/>
            </w:pPr>
            <w:r>
              <w:t xml:space="preserve">   Quarantine zone beneficiaries</w:t>
            </w:r>
          </w:p>
        </w:tc>
        <w:tc>
          <w:p>
            <w:pPr>
              <w:pStyle w:val="Compact"/>
              <w:jc w:val="left"/>
            </w:pPr>
            <w:r>
              <w:t xml:space="preserve">14031 (16.7%)</w:t>
            </w:r>
          </w:p>
        </w:tc>
        <w:tc>
          <w:p>
            <w:pPr>
              <w:pStyle w:val="Compact"/>
              <w:jc w:val="left"/>
            </w:pPr>
            <w:r>
              <w:t xml:space="preserve">143 (7.4%)</w:t>
            </w:r>
          </w:p>
        </w:tc>
        <w:tc>
          <w:p>
            <w:pPr>
              <w:pStyle w:val="Compact"/>
              <w:jc w:val="left"/>
            </w:pPr>
            <w:r>
              <w:t xml:space="preserve">54 (22.2%)</w:t>
            </w:r>
          </w:p>
        </w:tc>
        <w:tc>
          <w:p>
            <w:pPr>
              <w:pStyle w:val="Compact"/>
              <w:jc w:val="left"/>
            </w:pPr>
            <w:r>
              <w:t xml:space="preserve">14228 (16.5%)</w:t>
            </w:r>
          </w:p>
        </w:tc>
        <w:tc>
          <w:p>
            <w:pPr>
              <w:pStyle w:val="Compact"/>
            </w:pPr>
          </w:p>
        </w:tc>
      </w:tr>
      <w:tr>
        <w:tc>
          <w:p>
            <w:pPr>
              <w:pStyle w:val="Compact"/>
              <w:jc w:val="left"/>
            </w:pPr>
            <w:r>
              <w:t xml:space="preserve">   Quarantine zone staff</w:t>
            </w:r>
          </w:p>
        </w:tc>
        <w:tc>
          <w:p>
            <w:pPr>
              <w:pStyle w:val="Compact"/>
              <w:jc w:val="left"/>
            </w:pPr>
            <w:r>
              <w:t xml:space="preserve">1243 (1.5%)</w:t>
            </w:r>
          </w:p>
        </w:tc>
        <w:tc>
          <w:p>
            <w:pPr>
              <w:pStyle w:val="Compact"/>
              <w:jc w:val="left"/>
            </w:pPr>
            <w:r>
              <w:t xml:space="preserve">2 (0.1%)</w:t>
            </w:r>
          </w:p>
        </w:tc>
        <w:tc>
          <w:p>
            <w:pPr>
              <w:pStyle w:val="Compact"/>
              <w:jc w:val="left"/>
            </w:pPr>
            <w:r>
              <w:t xml:space="preserve">6 (2.5%)</w:t>
            </w:r>
          </w:p>
        </w:tc>
        <w:tc>
          <w:p>
            <w:pPr>
              <w:pStyle w:val="Compact"/>
              <w:jc w:val="left"/>
            </w:pPr>
            <w:r>
              <w:t xml:space="preserve">1251 (1.4%)</w:t>
            </w:r>
          </w:p>
        </w:tc>
        <w:tc>
          <w:p>
            <w:pPr>
              <w:pStyle w:val="Compact"/>
            </w:pPr>
          </w:p>
        </w:tc>
      </w:tr>
      <w:tr>
        <w:tc>
          <w:p>
            <w:pPr>
              <w:pStyle w:val="Compact"/>
              <w:jc w:val="left"/>
            </w:pPr>
            <w:r>
              <w:t xml:space="preserve">   Self isolated</w:t>
            </w:r>
          </w:p>
        </w:tc>
        <w:tc>
          <w:p>
            <w:pPr>
              <w:pStyle w:val="Compact"/>
              <w:jc w:val="left"/>
            </w:pPr>
            <w:r>
              <w:t xml:space="preserve">1743 (2.1%)</w:t>
            </w:r>
          </w:p>
        </w:tc>
        <w:tc>
          <w:p>
            <w:pPr>
              <w:pStyle w:val="Compact"/>
              <w:jc w:val="left"/>
            </w:pPr>
            <w:r>
              <w:t xml:space="preserve">108 (5.6%)</w:t>
            </w:r>
          </w:p>
        </w:tc>
        <w:tc>
          <w:p>
            <w:pPr>
              <w:pStyle w:val="Compact"/>
              <w:jc w:val="left"/>
            </w:pPr>
            <w:r>
              <w:t xml:space="preserve">5 (2.1%)</w:t>
            </w:r>
          </w:p>
        </w:tc>
        <w:tc>
          <w:p>
            <w:pPr>
              <w:pStyle w:val="Compact"/>
              <w:jc w:val="left"/>
            </w:pPr>
            <w:r>
              <w:t xml:space="preserve">1856 (2.1%)</w:t>
            </w:r>
          </w:p>
        </w:tc>
        <w:tc>
          <w:p>
            <w:pPr>
              <w:pStyle w:val="Compact"/>
            </w:pPr>
          </w:p>
        </w:tc>
      </w:tr>
      <w:tr>
        <w:tc>
          <w:p>
            <w:pPr>
              <w:pStyle w:val="Compact"/>
              <w:jc w:val="left"/>
            </w:pPr>
            <w:r>
              <w:t xml:space="preserve">   Shelter Beneficiary</w:t>
            </w:r>
          </w:p>
        </w:tc>
        <w:tc>
          <w:p>
            <w:pPr>
              <w:pStyle w:val="Compact"/>
              <w:jc w:val="left"/>
            </w:pPr>
            <w:r>
              <w:t xml:space="preserve">1306 (1.6%)</w:t>
            </w:r>
          </w:p>
        </w:tc>
        <w:tc>
          <w:p>
            <w:pPr>
              <w:pStyle w:val="Compact"/>
              <w:jc w:val="left"/>
            </w:pPr>
            <w:r>
              <w:t xml:space="preserve">0 (0.0%)</w:t>
            </w:r>
          </w:p>
        </w:tc>
        <w:tc>
          <w:p>
            <w:pPr>
              <w:pStyle w:val="Compact"/>
              <w:jc w:val="left"/>
            </w:pPr>
            <w:r>
              <w:t xml:space="preserve">1 (0.4%)</w:t>
            </w:r>
          </w:p>
        </w:tc>
        <w:tc>
          <w:p>
            <w:pPr>
              <w:pStyle w:val="Compact"/>
              <w:jc w:val="left"/>
            </w:pPr>
            <w:r>
              <w:t xml:space="preserve">1307 (1.5%)</w:t>
            </w:r>
          </w:p>
        </w:tc>
        <w:tc>
          <w:p>
            <w:pPr>
              <w:pStyle w:val="Compact"/>
            </w:pPr>
          </w:p>
        </w:tc>
      </w:tr>
      <w:tr>
        <w:tc>
          <w:p>
            <w:pPr>
              <w:pStyle w:val="Compact"/>
              <w:jc w:val="left"/>
            </w:pPr>
            <w:r>
              <w:t xml:space="preserve">   Shelter Staff</w:t>
            </w:r>
          </w:p>
        </w:tc>
        <w:tc>
          <w:p>
            <w:pPr>
              <w:pStyle w:val="Compact"/>
              <w:jc w:val="left"/>
            </w:pPr>
            <w:r>
              <w:t xml:space="preserve">879 (1.0%)</w:t>
            </w:r>
          </w:p>
        </w:tc>
        <w:tc>
          <w:p>
            <w:pPr>
              <w:pStyle w:val="Compact"/>
              <w:jc w:val="left"/>
            </w:pPr>
            <w:r>
              <w:t xml:space="preserve">0 (0.0%)</w:t>
            </w:r>
          </w:p>
        </w:tc>
        <w:tc>
          <w:p>
            <w:pPr>
              <w:pStyle w:val="Compact"/>
              <w:jc w:val="left"/>
            </w:pPr>
            <w:r>
              <w:t xml:space="preserve">1 (0.4%)</w:t>
            </w:r>
          </w:p>
        </w:tc>
        <w:tc>
          <w:p>
            <w:pPr>
              <w:pStyle w:val="Compact"/>
              <w:jc w:val="left"/>
            </w:pPr>
            <w:r>
              <w:t xml:space="preserve">880 (1.0%)</w:t>
            </w:r>
          </w:p>
        </w:tc>
        <w:tc>
          <w:p>
            <w:pPr>
              <w:pStyle w:val="Compact"/>
            </w:pPr>
          </w:p>
        </w:tc>
      </w:tr>
      <w:tr>
        <w:tc>
          <w:p>
            <w:pPr>
              <w:pStyle w:val="Compact"/>
              <w:jc w:val="left"/>
            </w:pPr>
            <w:r>
              <w:t xml:space="preserve">   Standard case definition</w:t>
            </w:r>
          </w:p>
        </w:tc>
        <w:tc>
          <w:p>
            <w:pPr>
              <w:pStyle w:val="Compact"/>
              <w:jc w:val="left"/>
            </w:pPr>
            <w:r>
              <w:t xml:space="preserve">2550 (3.0%)</w:t>
            </w:r>
          </w:p>
        </w:tc>
        <w:tc>
          <w:p>
            <w:pPr>
              <w:pStyle w:val="Compact"/>
              <w:jc w:val="left"/>
            </w:pPr>
            <w:r>
              <w:t xml:space="preserve">5 (0.3%)</w:t>
            </w:r>
          </w:p>
        </w:tc>
        <w:tc>
          <w:p>
            <w:pPr>
              <w:pStyle w:val="Compact"/>
              <w:jc w:val="left"/>
            </w:pPr>
            <w:r>
              <w:t xml:space="preserve">5 (2.1%)</w:t>
            </w:r>
          </w:p>
        </w:tc>
        <w:tc>
          <w:p>
            <w:pPr>
              <w:pStyle w:val="Compact"/>
              <w:jc w:val="left"/>
            </w:pPr>
            <w:r>
              <w:t xml:space="preserve">2560 (3.0%)</w:t>
            </w:r>
          </w:p>
        </w:tc>
        <w:tc>
          <w:p>
            <w:pPr>
              <w:pStyle w:val="Compact"/>
            </w:pPr>
          </w:p>
        </w:tc>
      </w:tr>
      <w:tr>
        <w:tc>
          <w:p>
            <w:pPr>
              <w:pStyle w:val="Compact"/>
              <w:jc w:val="left"/>
            </w:pPr>
            <w:r>
              <w:t xml:space="preserve">   TB confirmed case</w:t>
            </w:r>
          </w:p>
        </w:tc>
        <w:tc>
          <w:p>
            <w:pPr>
              <w:pStyle w:val="Compact"/>
              <w:jc w:val="left"/>
            </w:pPr>
            <w:r>
              <w:t xml:space="preserve">131 (0.2%)</w:t>
            </w:r>
          </w:p>
        </w:tc>
        <w:tc>
          <w:p>
            <w:pPr>
              <w:pStyle w:val="Compact"/>
              <w:jc w:val="left"/>
            </w:pPr>
            <w:r>
              <w:t xml:space="preserve">0 (0.0%)</w:t>
            </w:r>
          </w:p>
        </w:tc>
        <w:tc>
          <w:p>
            <w:pPr>
              <w:pStyle w:val="Compact"/>
              <w:jc w:val="left"/>
            </w:pPr>
            <w:r>
              <w:t xml:space="preserve">0 (0.0%)</w:t>
            </w:r>
          </w:p>
        </w:tc>
        <w:tc>
          <w:p>
            <w:pPr>
              <w:pStyle w:val="Compact"/>
              <w:jc w:val="left"/>
            </w:pPr>
            <w:r>
              <w:t xml:space="preserve">131 (0.2%)</w:t>
            </w:r>
          </w:p>
        </w:tc>
        <w:tc>
          <w:p>
            <w:pPr>
              <w:pStyle w:val="Compact"/>
            </w:pPr>
          </w:p>
        </w:tc>
      </w:tr>
      <w:tr>
        <w:tc>
          <w:p>
            <w:pPr>
              <w:pStyle w:val="Compact"/>
              <w:jc w:val="left"/>
            </w:pPr>
            <w:r>
              <w:t xml:space="preserve">   TB staff</w:t>
            </w:r>
          </w:p>
        </w:tc>
        <w:tc>
          <w:p>
            <w:pPr>
              <w:pStyle w:val="Compact"/>
              <w:jc w:val="left"/>
            </w:pPr>
            <w:r>
              <w:t xml:space="preserve">25 (0.0%)</w:t>
            </w:r>
          </w:p>
        </w:tc>
        <w:tc>
          <w:p>
            <w:pPr>
              <w:pStyle w:val="Compact"/>
              <w:jc w:val="left"/>
            </w:pPr>
            <w:r>
              <w:t xml:space="preserve">0 (0.0%)</w:t>
            </w:r>
          </w:p>
        </w:tc>
        <w:tc>
          <w:p>
            <w:pPr>
              <w:pStyle w:val="Compact"/>
              <w:jc w:val="left"/>
            </w:pPr>
            <w:r>
              <w:t xml:space="preserve">0 (0.0%)</w:t>
            </w:r>
          </w:p>
        </w:tc>
        <w:tc>
          <w:p>
            <w:pPr>
              <w:pStyle w:val="Compact"/>
              <w:jc w:val="left"/>
            </w:pPr>
            <w:r>
              <w:t xml:space="preserve">25 (0.0%)</w:t>
            </w:r>
          </w:p>
        </w:tc>
        <w:tc>
          <w:p>
            <w:pPr>
              <w:pStyle w:val="Compact"/>
            </w:pPr>
          </w:p>
        </w:tc>
      </w:tr>
      <w:tr>
        <w:tc>
          <w:p>
            <w:pPr>
              <w:pStyle w:val="Compact"/>
              <w:jc w:val="left"/>
            </w:pPr>
            <w:r>
              <w:t xml:space="preserve">   Truck drivers</w:t>
            </w:r>
          </w:p>
        </w:tc>
        <w:tc>
          <w:p>
            <w:pPr>
              <w:pStyle w:val="Compact"/>
              <w:jc w:val="left"/>
            </w:pPr>
            <w:r>
              <w:t xml:space="preserve">661 (0.8%)</w:t>
            </w:r>
          </w:p>
        </w:tc>
        <w:tc>
          <w:p>
            <w:pPr>
              <w:pStyle w:val="Compact"/>
              <w:jc w:val="left"/>
            </w:pPr>
            <w:r>
              <w:t xml:space="preserve">25 (1.3%)</w:t>
            </w:r>
          </w:p>
        </w:tc>
        <w:tc>
          <w:p>
            <w:pPr>
              <w:pStyle w:val="Compact"/>
              <w:jc w:val="left"/>
            </w:pPr>
            <w:r>
              <w:t xml:space="preserve">5 (2.1%)</w:t>
            </w:r>
          </w:p>
        </w:tc>
        <w:tc>
          <w:p>
            <w:pPr>
              <w:pStyle w:val="Compact"/>
              <w:jc w:val="left"/>
            </w:pPr>
            <w:r>
              <w:t xml:space="preserve">691 (0.8%)</w:t>
            </w:r>
          </w:p>
        </w:tc>
        <w:tc>
          <w:p>
            <w:pPr>
              <w:pStyle w:val="Compact"/>
            </w:pPr>
          </w:p>
        </w:tc>
      </w:tr>
      <w:tr>
        <w:tc>
          <w:p>
            <w:pPr>
              <w:pStyle w:val="Compact"/>
              <w:jc w:val="left"/>
            </w:pPr>
            <w:r>
              <w:t xml:space="preserve">   Missing</w:t>
            </w:r>
          </w:p>
        </w:tc>
        <w:tc>
          <w:p>
            <w:pPr>
              <w:pStyle w:val="Compact"/>
              <w:jc w:val="left"/>
            </w:pPr>
            <w:r>
              <w:t xml:space="preserve">9867</w:t>
            </w:r>
          </w:p>
        </w:tc>
        <w:tc>
          <w:p>
            <w:pPr>
              <w:pStyle w:val="Compact"/>
              <w:jc w:val="left"/>
            </w:pPr>
            <w:r>
              <w:t xml:space="preserve">14</w:t>
            </w:r>
          </w:p>
        </w:tc>
        <w:tc>
          <w:p>
            <w:pPr>
              <w:pStyle w:val="Compact"/>
              <w:jc w:val="left"/>
            </w:pPr>
            <w:r>
              <w:t xml:space="preserve">18</w:t>
            </w:r>
          </w:p>
        </w:tc>
        <w:tc>
          <w:p>
            <w:pPr>
              <w:pStyle w:val="Compact"/>
              <w:jc w:val="left"/>
            </w:pPr>
            <w:r>
              <w:t xml:space="preserve">9899</w:t>
            </w:r>
          </w:p>
        </w:tc>
        <w:tc>
          <w:p>
            <w:pPr>
              <w:pStyle w:val="Compact"/>
            </w:pPr>
          </w:p>
        </w:tc>
      </w:tr>
      <w:tr>
        <w:tc>
          <w:p>
            <w:pPr>
              <w:pStyle w:val="Compact"/>
              <w:jc w:val="left"/>
            </w:pPr>
            <w:r>
              <w:rPr>
                <w:b/>
              </w:rPr>
              <w:t xml:space="preserve">IsForeigner</w:t>
            </w:r>
          </w:p>
        </w:tc>
        <w:tc>
          <w:p>
            <w:pPr>
              <w:pStyle w:val="Compact"/>
            </w:pPr>
          </w:p>
        </w:tc>
        <w:tc>
          <w:p>
            <w:pPr>
              <w:pStyle w:val="Compact"/>
            </w:pPr>
          </w:p>
        </w:tc>
        <w:tc>
          <w:p>
            <w:pPr>
              <w:pStyle w:val="Compact"/>
            </w:pPr>
          </w:p>
        </w:tc>
        <w:tc>
          <w:p>
            <w:pPr>
              <w:pStyle w:val="Compact"/>
            </w:pPr>
          </w:p>
        </w:tc>
        <w:tc>
          <w:p>
            <w:pPr>
              <w:pStyle w:val="Compact"/>
              <w:jc w:val="left"/>
            </w:pPr>
            <w:r>
              <w:t xml:space="preserve">&lt; 0.001</w:t>
            </w:r>
          </w:p>
        </w:tc>
      </w:tr>
      <w:tr>
        <w:tc>
          <w:p>
            <w:pPr>
              <w:pStyle w:val="Compact"/>
              <w:jc w:val="left"/>
            </w:pPr>
            <w:r>
              <w:t xml:space="preserve">   FALSE</w:t>
            </w:r>
          </w:p>
        </w:tc>
        <w:tc>
          <w:p>
            <w:pPr>
              <w:pStyle w:val="Compact"/>
              <w:jc w:val="left"/>
            </w:pPr>
            <w:r>
              <w:t xml:space="preserve">6602 (79.7%)</w:t>
            </w:r>
          </w:p>
        </w:tc>
        <w:tc>
          <w:p>
            <w:pPr>
              <w:pStyle w:val="Compact"/>
              <w:jc w:val="left"/>
            </w:pPr>
            <w:r>
              <w:t xml:space="preserve">721 (94.4%)</w:t>
            </w:r>
          </w:p>
        </w:tc>
        <w:tc>
          <w:p>
            <w:pPr>
              <w:pStyle w:val="Compact"/>
              <w:jc w:val="left"/>
            </w:pPr>
            <w:r>
              <w:t xml:space="preserve">29 (69.0%)</w:t>
            </w:r>
          </w:p>
        </w:tc>
        <w:tc>
          <w:p>
            <w:pPr>
              <w:pStyle w:val="Compact"/>
              <w:jc w:val="left"/>
            </w:pPr>
            <w:r>
              <w:t xml:space="preserve">7352 (80.9%)</w:t>
            </w:r>
          </w:p>
        </w:tc>
        <w:tc>
          <w:p>
            <w:pPr>
              <w:pStyle w:val="Compact"/>
            </w:pPr>
          </w:p>
        </w:tc>
      </w:tr>
      <w:tr>
        <w:tc>
          <w:p>
            <w:pPr>
              <w:pStyle w:val="Compact"/>
              <w:jc w:val="left"/>
            </w:pPr>
            <w:r>
              <w:t xml:space="preserve">   TRUE</w:t>
            </w:r>
          </w:p>
        </w:tc>
        <w:tc>
          <w:p>
            <w:pPr>
              <w:pStyle w:val="Compact"/>
              <w:jc w:val="left"/>
            </w:pPr>
            <w:r>
              <w:t xml:space="preserve">1683 (20.3%)</w:t>
            </w:r>
          </w:p>
        </w:tc>
        <w:tc>
          <w:p>
            <w:pPr>
              <w:pStyle w:val="Compact"/>
              <w:jc w:val="left"/>
            </w:pPr>
            <w:r>
              <w:t xml:space="preserve">43 (5.6%)</w:t>
            </w:r>
          </w:p>
        </w:tc>
        <w:tc>
          <w:p>
            <w:pPr>
              <w:pStyle w:val="Compact"/>
              <w:jc w:val="left"/>
            </w:pPr>
            <w:r>
              <w:t xml:space="preserve">13 (31.0%)</w:t>
            </w:r>
          </w:p>
        </w:tc>
        <w:tc>
          <w:p>
            <w:pPr>
              <w:pStyle w:val="Compact"/>
              <w:jc w:val="left"/>
            </w:pPr>
            <w:r>
              <w:t xml:space="preserve">1739 (19.1%)</w:t>
            </w:r>
          </w:p>
        </w:tc>
        <w:tc>
          <w:p>
            <w:pPr>
              <w:pStyle w:val="Compact"/>
            </w:pPr>
          </w:p>
        </w:tc>
      </w:tr>
      <w:tr>
        <w:tc>
          <w:p>
            <w:pPr>
              <w:pStyle w:val="Compact"/>
              <w:jc w:val="left"/>
            </w:pPr>
            <w:r>
              <w:t xml:space="preserve">   Missing</w:t>
            </w:r>
          </w:p>
        </w:tc>
        <w:tc>
          <w:p>
            <w:pPr>
              <w:pStyle w:val="Compact"/>
              <w:jc w:val="left"/>
            </w:pPr>
            <w:r>
              <w:t xml:space="preserve">85824</w:t>
            </w:r>
          </w:p>
        </w:tc>
        <w:tc>
          <w:p>
            <w:pPr>
              <w:pStyle w:val="Compact"/>
              <w:jc w:val="left"/>
            </w:pPr>
            <w:r>
              <w:t xml:space="preserve">1183</w:t>
            </w:r>
          </w:p>
        </w:tc>
        <w:tc>
          <w:p>
            <w:pPr>
              <w:pStyle w:val="Compact"/>
              <w:jc w:val="left"/>
            </w:pPr>
            <w:r>
              <w:t xml:space="preserve">219</w:t>
            </w:r>
          </w:p>
        </w:tc>
        <w:tc>
          <w:p>
            <w:pPr>
              <w:pStyle w:val="Compact"/>
              <w:jc w:val="left"/>
            </w:pPr>
            <w:r>
              <w:t xml:space="preserve">87226</w:t>
            </w:r>
          </w:p>
        </w:tc>
        <w:tc>
          <w:p>
            <w:pPr>
              <w:pStyle w:val="Compact"/>
            </w:pPr>
          </w:p>
        </w:tc>
      </w:tr>
    </w:tbl>
    <w:tbl>
      <w:tblPr>
        <w:tblStyle w:val="Table"/>
        <w:tblW w:type="pct" w:w="5000.0"/>
        <w:tblLook w:firstRow="1"/>
      </w:tblPr>
      <w:tblGrid>
        <w:gridCol w:w="3074"/>
        <w:gridCol w:w="1118"/>
        <w:gridCol w:w="1118"/>
        <w:gridCol w:w="1118"/>
        <w:gridCol w:w="1118"/>
        <w:gridCol w:w="372"/>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neg (N=66966)</w:t>
            </w:r>
          </w:p>
        </w:tc>
        <w:tc>
          <w:tcPr>
            <w:tcBorders>
              <w:bottom w:val="single"/>
            </w:tcBorders>
            <w:vAlign w:val="bottom"/>
          </w:tcPr>
          <w:p>
            <w:pPr>
              <w:pStyle w:val="Compact"/>
              <w:jc w:val="left"/>
            </w:pPr>
            <w:r>
              <w:t xml:space="preserve">pos SARS-CoV-2 (N=763)</w:t>
            </w:r>
          </w:p>
        </w:tc>
        <w:tc>
          <w:tcPr>
            <w:tcBorders>
              <w:bottom w:val="single"/>
            </w:tcBorders>
            <w:vAlign w:val="bottom"/>
          </w:tcPr>
          <w:p>
            <w:pPr>
              <w:pStyle w:val="Compact"/>
              <w:jc w:val="left"/>
            </w:pPr>
            <w:r>
              <w:t xml:space="preserve">Suspicted (N=157)</w:t>
            </w:r>
          </w:p>
        </w:tc>
        <w:tc>
          <w:tcPr>
            <w:tcBorders>
              <w:bottom w:val="single"/>
            </w:tcBorders>
            <w:vAlign w:val="bottom"/>
          </w:tcPr>
          <w:p>
            <w:pPr>
              <w:pStyle w:val="Compact"/>
              <w:jc w:val="left"/>
            </w:pPr>
            <w:r>
              <w:t xml:space="preserve">Total (N=67886)</w:t>
            </w:r>
          </w:p>
        </w:tc>
        <w:tc>
          <w:tcPr>
            <w:tcBorders>
              <w:bottom w:val="single"/>
            </w:tcBorders>
            <w:vAlign w:val="bottom"/>
          </w:tcPr>
          <w:p>
            <w:pPr>
              <w:pStyle w:val="Compact"/>
              <w:jc w:val="left"/>
            </w:pPr>
            <w:r>
              <w:t xml:space="preserve">p value</w:t>
            </w:r>
          </w:p>
        </w:tc>
      </w:tr>
      <w:tr>
        <w:tc>
          <w:p>
            <w:pPr>
              <w:pStyle w:val="Compact"/>
              <w:jc w:val="left"/>
            </w:pPr>
            <w:r>
              <w:rPr>
                <w:b/>
              </w:rPr>
              <w:t xml:space="preserve">Age</w:t>
            </w:r>
          </w:p>
        </w:tc>
        <w:tc>
          <w:p>
            <w:pPr>
              <w:pStyle w:val="Compact"/>
            </w:pPr>
          </w:p>
        </w:tc>
        <w:tc>
          <w:p>
            <w:pPr>
              <w:pStyle w:val="Compact"/>
            </w:pPr>
          </w:p>
        </w:tc>
        <w:tc>
          <w:p>
            <w:pPr>
              <w:pStyle w:val="Compact"/>
            </w:pPr>
          </w:p>
        </w:tc>
        <w:tc>
          <w:p>
            <w:pPr>
              <w:pStyle w:val="Compact"/>
            </w:pPr>
          </w:p>
        </w:tc>
        <w:tc>
          <w:p>
            <w:pPr>
              <w:pStyle w:val="Compact"/>
              <w:jc w:val="left"/>
            </w:pPr>
            <w:r>
              <w:t xml:space="preserve">0.061</w:t>
            </w:r>
          </w:p>
        </w:tc>
      </w:tr>
      <w:tr>
        <w:tc>
          <w:p>
            <w:pPr>
              <w:pStyle w:val="Compact"/>
              <w:jc w:val="left"/>
            </w:pPr>
            <w:r>
              <w:t xml:space="preserve">   Mean (SD)</w:t>
            </w:r>
          </w:p>
        </w:tc>
        <w:tc>
          <w:p>
            <w:pPr>
              <w:pStyle w:val="Compact"/>
              <w:jc w:val="left"/>
            </w:pPr>
            <w:r>
              <w:t xml:space="preserve">41.277 (18.929)</w:t>
            </w:r>
          </w:p>
        </w:tc>
        <w:tc>
          <w:p>
            <w:pPr>
              <w:pStyle w:val="Compact"/>
              <w:jc w:val="left"/>
            </w:pPr>
            <w:r>
              <w:t xml:space="preserve">42.733 (19.786)</w:t>
            </w:r>
          </w:p>
        </w:tc>
        <w:tc>
          <w:p>
            <w:pPr>
              <w:pStyle w:val="Compact"/>
              <w:jc w:val="left"/>
            </w:pPr>
            <w:r>
              <w:t xml:space="preserve">42.815 (20.116)</w:t>
            </w:r>
          </w:p>
        </w:tc>
        <w:tc>
          <w:p>
            <w:pPr>
              <w:pStyle w:val="Compact"/>
              <w:jc w:val="left"/>
            </w:pPr>
            <w:r>
              <w:t xml:space="preserve">41.297 (18.942)</w:t>
            </w:r>
          </w:p>
        </w:tc>
        <w:tc>
          <w:p>
            <w:pPr>
              <w:pStyle w:val="Compact"/>
            </w:pPr>
          </w:p>
        </w:tc>
      </w:tr>
      <w:tr>
        <w:tc>
          <w:p>
            <w:pPr>
              <w:pStyle w:val="Compact"/>
              <w:jc w:val="left"/>
            </w:pPr>
            <w:r>
              <w:t xml:space="preserve">   Median (Q1, Q3)</w:t>
            </w:r>
          </w:p>
        </w:tc>
        <w:tc>
          <w:p>
            <w:pPr>
              <w:pStyle w:val="Compact"/>
              <w:jc w:val="left"/>
            </w:pPr>
            <w:r>
              <w:t xml:space="preserve">40.000 (28.000, 55.000)</w:t>
            </w:r>
          </w:p>
        </w:tc>
        <w:tc>
          <w:p>
            <w:pPr>
              <w:pStyle w:val="Compact"/>
              <w:jc w:val="left"/>
            </w:pPr>
            <w:r>
              <w:t xml:space="preserve">44.000 (28.000, 57.000)</w:t>
            </w:r>
          </w:p>
        </w:tc>
        <w:tc>
          <w:p>
            <w:pPr>
              <w:pStyle w:val="Compact"/>
              <w:jc w:val="left"/>
            </w:pPr>
            <w:r>
              <w:t xml:space="preserve">41.000 (29.000, 58.000)</w:t>
            </w:r>
          </w:p>
        </w:tc>
        <w:tc>
          <w:p>
            <w:pPr>
              <w:pStyle w:val="Compact"/>
              <w:jc w:val="left"/>
            </w:pPr>
            <w:r>
              <w:t xml:space="preserve">40.000 (28.000, 55.000)</w:t>
            </w:r>
          </w:p>
        </w:tc>
        <w:tc>
          <w:p>
            <w:pPr>
              <w:pStyle w:val="Compact"/>
            </w:pPr>
          </w:p>
        </w:tc>
      </w:tr>
      <w:tr>
        <w:tc>
          <w:p>
            <w:pPr>
              <w:pStyle w:val="Compact"/>
              <w:jc w:val="left"/>
            </w:pPr>
            <w:r>
              <w:t xml:space="preserve">   Min - Max</w:t>
            </w:r>
          </w:p>
        </w:tc>
        <w:tc>
          <w:p>
            <w:pPr>
              <w:pStyle w:val="Compact"/>
              <w:jc w:val="left"/>
            </w:pPr>
            <w:r>
              <w:t xml:space="preserve">0.000 - 102.000</w:t>
            </w:r>
          </w:p>
        </w:tc>
        <w:tc>
          <w:p>
            <w:pPr>
              <w:pStyle w:val="Compact"/>
              <w:jc w:val="left"/>
            </w:pPr>
            <w:r>
              <w:t xml:space="preserve">0.000 - 91.000</w:t>
            </w:r>
          </w:p>
        </w:tc>
        <w:tc>
          <w:p>
            <w:pPr>
              <w:pStyle w:val="Compact"/>
              <w:jc w:val="left"/>
            </w:pPr>
            <w:r>
              <w:t xml:space="preserve">0.000 - 90.000</w:t>
            </w:r>
          </w:p>
        </w:tc>
        <w:tc>
          <w:p>
            <w:pPr>
              <w:pStyle w:val="Compact"/>
              <w:jc w:val="left"/>
            </w:pPr>
            <w:r>
              <w:t xml:space="preserve">0.000 - 102.000</w:t>
            </w:r>
          </w:p>
        </w:tc>
        <w:tc>
          <w:p>
            <w:pPr>
              <w:pStyle w:val="Compact"/>
            </w:pPr>
          </w:p>
        </w:tc>
      </w:tr>
      <w:tr>
        <w:tc>
          <w:p>
            <w:pPr>
              <w:pStyle w:val="Compact"/>
              <w:jc w:val="left"/>
            </w:pPr>
            <w:r>
              <w:t xml:space="preserve">   Missing</w:t>
            </w:r>
          </w:p>
        </w:tc>
        <w:tc>
          <w:p>
            <w:pPr>
              <w:pStyle w:val="Compact"/>
              <w:jc w:val="left"/>
            </w:pPr>
            <w:r>
              <w:t xml:space="preserve">9</w:t>
            </w:r>
          </w:p>
        </w:tc>
        <w:tc>
          <w:p>
            <w:pPr>
              <w:pStyle w:val="Compact"/>
              <w:jc w:val="left"/>
            </w:pPr>
            <w:r>
              <w:t xml:space="preserve">0</w:t>
            </w:r>
          </w:p>
        </w:tc>
        <w:tc>
          <w:p>
            <w:pPr>
              <w:pStyle w:val="Compact"/>
              <w:jc w:val="left"/>
            </w:pPr>
            <w:r>
              <w:t xml:space="preserve">0</w:t>
            </w:r>
          </w:p>
        </w:tc>
        <w:tc>
          <w:p>
            <w:pPr>
              <w:pStyle w:val="Compact"/>
              <w:jc w:val="left"/>
            </w:pPr>
            <w:r>
              <w:t xml:space="preserve">9</w:t>
            </w:r>
          </w:p>
        </w:tc>
        <w:tc>
          <w:p>
            <w:pPr>
              <w:pStyle w:val="Compact"/>
            </w:pPr>
          </w:p>
        </w:tc>
      </w:tr>
      <w:tr>
        <w:tc>
          <w:p>
            <w:pPr>
              <w:pStyle w:val="Compact"/>
              <w:jc w:val="left"/>
            </w:pPr>
            <w:r>
              <w:rPr>
                <w:b/>
              </w:rPr>
              <w:t xml:space="preserve">Gender</w:t>
            </w:r>
          </w:p>
        </w:tc>
        <w:tc>
          <w:p>
            <w:pPr>
              <w:pStyle w:val="Compact"/>
            </w:pPr>
          </w:p>
        </w:tc>
        <w:tc>
          <w:p>
            <w:pPr>
              <w:pStyle w:val="Compact"/>
            </w:pPr>
          </w:p>
        </w:tc>
        <w:tc>
          <w:p>
            <w:pPr>
              <w:pStyle w:val="Compact"/>
            </w:pPr>
          </w:p>
        </w:tc>
        <w:tc>
          <w:p>
            <w:pPr>
              <w:pStyle w:val="Compact"/>
            </w:pPr>
          </w:p>
        </w:tc>
        <w:tc>
          <w:p>
            <w:pPr>
              <w:pStyle w:val="Compact"/>
              <w:jc w:val="left"/>
            </w:pPr>
            <w:r>
              <w:t xml:space="preserve">0.502</w:t>
            </w:r>
          </w:p>
        </w:tc>
      </w:tr>
      <w:tr>
        <w:tc>
          <w:p>
            <w:pPr>
              <w:pStyle w:val="Compact"/>
              <w:jc w:val="left"/>
            </w:pPr>
            <w:r>
              <w:t xml:space="preserve">   Female</w:t>
            </w:r>
          </w:p>
        </w:tc>
        <w:tc>
          <w:p>
            <w:pPr>
              <w:pStyle w:val="Compact"/>
              <w:jc w:val="left"/>
            </w:pPr>
            <w:r>
              <w:t xml:space="preserve">34567 (51.6%)</w:t>
            </w:r>
          </w:p>
        </w:tc>
        <w:tc>
          <w:p>
            <w:pPr>
              <w:pStyle w:val="Compact"/>
              <w:jc w:val="left"/>
            </w:pPr>
            <w:r>
              <w:t xml:space="preserve">389 (51.0%)</w:t>
            </w:r>
          </w:p>
        </w:tc>
        <w:tc>
          <w:p>
            <w:pPr>
              <w:pStyle w:val="Compact"/>
              <w:jc w:val="left"/>
            </w:pPr>
            <w:r>
              <w:t xml:space="preserve">74 (47.1%)</w:t>
            </w:r>
          </w:p>
        </w:tc>
        <w:tc>
          <w:p>
            <w:pPr>
              <w:pStyle w:val="Compact"/>
              <w:jc w:val="left"/>
            </w:pPr>
            <w:r>
              <w:t xml:space="preserve">35030 (51.6%)</w:t>
            </w:r>
          </w:p>
        </w:tc>
        <w:tc>
          <w:p>
            <w:pPr>
              <w:pStyle w:val="Compact"/>
            </w:pPr>
          </w:p>
        </w:tc>
      </w:tr>
      <w:tr>
        <w:tc>
          <w:p>
            <w:pPr>
              <w:pStyle w:val="Compact"/>
              <w:jc w:val="left"/>
            </w:pPr>
            <w:r>
              <w:t xml:space="preserve">   male</w:t>
            </w:r>
          </w:p>
        </w:tc>
        <w:tc>
          <w:p>
            <w:pPr>
              <w:pStyle w:val="Compact"/>
              <w:jc w:val="left"/>
            </w:pPr>
            <w:r>
              <w:t xml:space="preserve">32399 (48.4%)</w:t>
            </w:r>
          </w:p>
        </w:tc>
        <w:tc>
          <w:p>
            <w:pPr>
              <w:pStyle w:val="Compact"/>
              <w:jc w:val="left"/>
            </w:pPr>
            <w:r>
              <w:t xml:space="preserve">374 (49.0%)</w:t>
            </w:r>
          </w:p>
        </w:tc>
        <w:tc>
          <w:p>
            <w:pPr>
              <w:pStyle w:val="Compact"/>
              <w:jc w:val="left"/>
            </w:pPr>
            <w:r>
              <w:t xml:space="preserve">83 (52.9%)</w:t>
            </w:r>
          </w:p>
        </w:tc>
        <w:tc>
          <w:p>
            <w:pPr>
              <w:pStyle w:val="Compact"/>
              <w:jc w:val="left"/>
            </w:pPr>
            <w:r>
              <w:t xml:space="preserve">32856 (48.4%)</w:t>
            </w:r>
          </w:p>
        </w:tc>
        <w:tc>
          <w:p>
            <w:pPr>
              <w:pStyle w:val="Compact"/>
            </w:pPr>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pPr>
          </w:p>
        </w:tc>
      </w:tr>
      <w:tr>
        <w:tc>
          <w:p>
            <w:pPr>
              <w:pStyle w:val="Compact"/>
              <w:jc w:val="left"/>
            </w:pPr>
            <w:r>
              <w:rPr>
                <w:b/>
              </w:rPr>
              <w:t xml:space="preserve">Fever</w:t>
            </w:r>
          </w:p>
        </w:tc>
        <w:tc>
          <w:p>
            <w:pPr>
              <w:pStyle w:val="Compact"/>
            </w:pPr>
          </w:p>
        </w:tc>
        <w:tc>
          <w:p>
            <w:pPr>
              <w:pStyle w:val="Compact"/>
            </w:pPr>
          </w:p>
        </w:tc>
        <w:tc>
          <w:p>
            <w:pPr>
              <w:pStyle w:val="Compact"/>
            </w:pPr>
          </w:p>
        </w:tc>
        <w:tc>
          <w:p>
            <w:pPr>
              <w:pStyle w:val="Compact"/>
            </w:pPr>
          </w:p>
        </w:tc>
        <w:tc>
          <w:p>
            <w:pPr>
              <w:pStyle w:val="Compact"/>
              <w:jc w:val="left"/>
            </w:pPr>
            <w:r>
              <w:t xml:space="preserve">0.006</w:t>
            </w:r>
          </w:p>
        </w:tc>
      </w:tr>
      <w:tr>
        <w:tc>
          <w:p>
            <w:pPr>
              <w:pStyle w:val="Compact"/>
              <w:jc w:val="left"/>
            </w:pPr>
            <w:r>
              <w:t xml:space="preserve">   No</w:t>
            </w:r>
          </w:p>
        </w:tc>
        <w:tc>
          <w:p>
            <w:pPr>
              <w:pStyle w:val="Compact"/>
              <w:jc w:val="left"/>
            </w:pPr>
            <w:r>
              <w:t xml:space="preserve">6004 (32.6%)</w:t>
            </w:r>
          </w:p>
        </w:tc>
        <w:tc>
          <w:p>
            <w:pPr>
              <w:pStyle w:val="Compact"/>
              <w:jc w:val="left"/>
            </w:pPr>
            <w:r>
              <w:t xml:space="preserve">30 (21.1%)</w:t>
            </w:r>
          </w:p>
        </w:tc>
        <w:tc>
          <w:p>
            <w:pPr>
              <w:pStyle w:val="Compact"/>
              <w:jc w:val="left"/>
            </w:pPr>
            <w:r>
              <w:t xml:space="preserve">7 (21.9%)</w:t>
            </w:r>
          </w:p>
        </w:tc>
        <w:tc>
          <w:p>
            <w:pPr>
              <w:pStyle w:val="Compact"/>
              <w:jc w:val="left"/>
            </w:pPr>
            <w:r>
              <w:t xml:space="preserve">6041 (32.5%)</w:t>
            </w:r>
          </w:p>
        </w:tc>
        <w:tc>
          <w:p>
            <w:pPr>
              <w:pStyle w:val="Compact"/>
            </w:pPr>
          </w:p>
        </w:tc>
      </w:tr>
      <w:tr>
        <w:tc>
          <w:p>
            <w:pPr>
              <w:pStyle w:val="Compact"/>
              <w:jc w:val="left"/>
            </w:pPr>
            <w:r>
              <w:t xml:space="preserve">   Yes</w:t>
            </w:r>
          </w:p>
        </w:tc>
        <w:tc>
          <w:p>
            <w:pPr>
              <w:pStyle w:val="Compact"/>
              <w:jc w:val="left"/>
            </w:pPr>
            <w:r>
              <w:t xml:space="preserve">12412 (67.4%)</w:t>
            </w:r>
          </w:p>
        </w:tc>
        <w:tc>
          <w:p>
            <w:pPr>
              <w:pStyle w:val="Compact"/>
              <w:jc w:val="left"/>
            </w:pPr>
            <w:r>
              <w:t xml:space="preserve">112 (78.9%)</w:t>
            </w:r>
          </w:p>
        </w:tc>
        <w:tc>
          <w:p>
            <w:pPr>
              <w:pStyle w:val="Compact"/>
              <w:jc w:val="left"/>
            </w:pPr>
            <w:r>
              <w:t xml:space="preserve">25 (78.1%)</w:t>
            </w:r>
          </w:p>
        </w:tc>
        <w:tc>
          <w:p>
            <w:pPr>
              <w:pStyle w:val="Compact"/>
              <w:jc w:val="left"/>
            </w:pPr>
            <w:r>
              <w:t xml:space="preserve">12549 (67.5%)</w:t>
            </w:r>
          </w:p>
        </w:tc>
        <w:tc>
          <w:p>
            <w:pPr>
              <w:pStyle w:val="Compact"/>
            </w:pPr>
          </w:p>
        </w:tc>
      </w:tr>
      <w:tr>
        <w:tc>
          <w:p>
            <w:pPr>
              <w:pStyle w:val="Compact"/>
              <w:jc w:val="left"/>
            </w:pPr>
            <w:r>
              <w:t xml:space="preserve">   Missing</w:t>
            </w:r>
          </w:p>
        </w:tc>
        <w:tc>
          <w:p>
            <w:pPr>
              <w:pStyle w:val="Compact"/>
              <w:jc w:val="left"/>
            </w:pPr>
            <w:r>
              <w:t xml:space="preserve">48550</w:t>
            </w:r>
          </w:p>
        </w:tc>
        <w:tc>
          <w:p>
            <w:pPr>
              <w:pStyle w:val="Compact"/>
              <w:jc w:val="left"/>
            </w:pPr>
            <w:r>
              <w:t xml:space="preserve">621</w:t>
            </w:r>
          </w:p>
        </w:tc>
        <w:tc>
          <w:p>
            <w:pPr>
              <w:pStyle w:val="Compact"/>
              <w:jc w:val="left"/>
            </w:pPr>
            <w:r>
              <w:t xml:space="preserve">125</w:t>
            </w:r>
          </w:p>
        </w:tc>
        <w:tc>
          <w:p>
            <w:pPr>
              <w:pStyle w:val="Compact"/>
              <w:jc w:val="left"/>
            </w:pPr>
            <w:r>
              <w:t xml:space="preserve">49296</w:t>
            </w:r>
          </w:p>
        </w:tc>
        <w:tc>
          <w:p>
            <w:pPr>
              <w:pStyle w:val="Compact"/>
            </w:pPr>
          </w:p>
        </w:tc>
      </w:tr>
      <w:tr>
        <w:tc>
          <w:p>
            <w:pPr>
              <w:pStyle w:val="Compact"/>
              <w:jc w:val="left"/>
            </w:pPr>
            <w:r>
              <w:rPr>
                <w:b/>
              </w:rPr>
              <w:t xml:space="preserve">Cough</w:t>
            </w:r>
          </w:p>
        </w:tc>
        <w:tc>
          <w:p>
            <w:pPr>
              <w:pStyle w:val="Compact"/>
            </w:pPr>
          </w:p>
        </w:tc>
        <w:tc>
          <w:p>
            <w:pPr>
              <w:pStyle w:val="Compact"/>
            </w:pPr>
          </w:p>
        </w:tc>
        <w:tc>
          <w:p>
            <w:pPr>
              <w:pStyle w:val="Compact"/>
            </w:pPr>
          </w:p>
        </w:tc>
        <w:tc>
          <w:p>
            <w:pPr>
              <w:pStyle w:val="Compact"/>
            </w:pPr>
          </w:p>
        </w:tc>
        <w:tc>
          <w:p>
            <w:pPr>
              <w:pStyle w:val="Compact"/>
              <w:jc w:val="left"/>
            </w:pPr>
            <w:r>
              <w:t xml:space="preserve">0.827</w:t>
            </w:r>
          </w:p>
        </w:tc>
      </w:tr>
      <w:tr>
        <w:tc>
          <w:p>
            <w:pPr>
              <w:pStyle w:val="Compact"/>
              <w:jc w:val="left"/>
            </w:pPr>
            <w:r>
              <w:t xml:space="preserve">   No</w:t>
            </w:r>
          </w:p>
        </w:tc>
        <w:tc>
          <w:p>
            <w:pPr>
              <w:pStyle w:val="Compact"/>
              <w:jc w:val="left"/>
            </w:pPr>
            <w:r>
              <w:t xml:space="preserve">12230 (68.9%)</w:t>
            </w:r>
          </w:p>
        </w:tc>
        <w:tc>
          <w:p>
            <w:pPr>
              <w:pStyle w:val="Compact"/>
              <w:jc w:val="left"/>
            </w:pPr>
            <w:r>
              <w:t xml:space="preserve">87 (66.4%)</w:t>
            </w:r>
          </w:p>
        </w:tc>
        <w:tc>
          <w:p>
            <w:pPr>
              <w:pStyle w:val="Compact"/>
              <w:jc w:val="left"/>
            </w:pPr>
            <w:r>
              <w:t xml:space="preserve">21 (67.7%)</w:t>
            </w:r>
          </w:p>
        </w:tc>
        <w:tc>
          <w:p>
            <w:pPr>
              <w:pStyle w:val="Compact"/>
              <w:jc w:val="left"/>
            </w:pPr>
            <w:r>
              <w:t xml:space="preserve">12338 (68.8%)</w:t>
            </w:r>
          </w:p>
        </w:tc>
        <w:tc>
          <w:p>
            <w:pPr>
              <w:pStyle w:val="Compact"/>
            </w:pPr>
          </w:p>
        </w:tc>
      </w:tr>
      <w:tr>
        <w:tc>
          <w:p>
            <w:pPr>
              <w:pStyle w:val="Compact"/>
              <w:jc w:val="left"/>
            </w:pPr>
            <w:r>
              <w:t xml:space="preserve">   Yes</w:t>
            </w:r>
          </w:p>
        </w:tc>
        <w:tc>
          <w:p>
            <w:pPr>
              <w:pStyle w:val="Compact"/>
              <w:jc w:val="left"/>
            </w:pPr>
            <w:r>
              <w:t xml:space="preserve">5532 (31.1%)</w:t>
            </w:r>
          </w:p>
        </w:tc>
        <w:tc>
          <w:p>
            <w:pPr>
              <w:pStyle w:val="Compact"/>
              <w:jc w:val="left"/>
            </w:pPr>
            <w:r>
              <w:t xml:space="preserve">44 (33.6%)</w:t>
            </w:r>
          </w:p>
        </w:tc>
        <w:tc>
          <w:p>
            <w:pPr>
              <w:pStyle w:val="Compact"/>
              <w:jc w:val="left"/>
            </w:pPr>
            <w:r>
              <w:t xml:space="preserve">10 (32.3%)</w:t>
            </w:r>
          </w:p>
        </w:tc>
        <w:tc>
          <w:p>
            <w:pPr>
              <w:pStyle w:val="Compact"/>
              <w:jc w:val="left"/>
            </w:pPr>
            <w:r>
              <w:t xml:space="preserve">5586 (31.2%)</w:t>
            </w:r>
          </w:p>
        </w:tc>
        <w:tc>
          <w:p>
            <w:pPr>
              <w:pStyle w:val="Compact"/>
            </w:pPr>
          </w:p>
        </w:tc>
      </w:tr>
      <w:tr>
        <w:tc>
          <w:p>
            <w:pPr>
              <w:pStyle w:val="Compact"/>
              <w:jc w:val="left"/>
            </w:pPr>
            <w:r>
              <w:t xml:space="preserve">   Missing</w:t>
            </w:r>
          </w:p>
        </w:tc>
        <w:tc>
          <w:p>
            <w:pPr>
              <w:pStyle w:val="Compact"/>
              <w:jc w:val="left"/>
            </w:pPr>
            <w:r>
              <w:t xml:space="preserve">49204</w:t>
            </w:r>
          </w:p>
        </w:tc>
        <w:tc>
          <w:p>
            <w:pPr>
              <w:pStyle w:val="Compact"/>
              <w:jc w:val="left"/>
            </w:pPr>
            <w:r>
              <w:t xml:space="preserve">632</w:t>
            </w:r>
          </w:p>
        </w:tc>
        <w:tc>
          <w:p>
            <w:pPr>
              <w:pStyle w:val="Compact"/>
              <w:jc w:val="left"/>
            </w:pPr>
            <w:r>
              <w:t xml:space="preserve">126</w:t>
            </w:r>
          </w:p>
        </w:tc>
        <w:tc>
          <w:p>
            <w:pPr>
              <w:pStyle w:val="Compact"/>
              <w:jc w:val="left"/>
            </w:pPr>
            <w:r>
              <w:t xml:space="preserve">49962</w:t>
            </w:r>
          </w:p>
        </w:tc>
        <w:tc>
          <w:p>
            <w:pPr>
              <w:pStyle w:val="Compact"/>
            </w:pPr>
          </w:p>
        </w:tc>
      </w:tr>
      <w:tr>
        <w:tc>
          <w:p>
            <w:pPr>
              <w:pStyle w:val="Compact"/>
              <w:jc w:val="left"/>
            </w:pPr>
            <w:r>
              <w:rPr>
                <w:b/>
              </w:rPr>
              <w:t xml:space="preserve">Risk Group</w:t>
            </w:r>
          </w:p>
        </w:tc>
        <w:tc>
          <w:p>
            <w:pPr>
              <w:pStyle w:val="Compact"/>
            </w:pPr>
          </w:p>
        </w:tc>
        <w:tc>
          <w:p>
            <w:pPr>
              <w:pStyle w:val="Compact"/>
            </w:pPr>
          </w:p>
        </w:tc>
        <w:tc>
          <w:p>
            <w:pPr>
              <w:pStyle w:val="Compact"/>
            </w:pPr>
          </w:p>
        </w:tc>
        <w:tc>
          <w:p>
            <w:pPr>
              <w:pStyle w:val="Compact"/>
            </w:pPr>
          </w:p>
        </w:tc>
        <w:tc>
          <w:p>
            <w:pPr>
              <w:pStyle w:val="Compact"/>
              <w:jc w:val="left"/>
            </w:pPr>
            <w:r>
              <w:t xml:space="preserve">&lt; 0.001</w:t>
            </w:r>
          </w:p>
        </w:tc>
      </w:tr>
      <w:tr>
        <w:tc>
          <w:p>
            <w:pPr>
              <w:pStyle w:val="Compact"/>
              <w:jc w:val="left"/>
            </w:pPr>
            <w:r>
              <w:t xml:space="preserve">   Ambulance driver</w:t>
            </w:r>
          </w:p>
        </w:tc>
        <w:tc>
          <w:p>
            <w:pPr>
              <w:pStyle w:val="Compact"/>
              <w:jc w:val="left"/>
            </w:pPr>
            <w:r>
              <w:t xml:space="preserve">1983 (3.4%)</w:t>
            </w:r>
          </w:p>
        </w:tc>
        <w:tc>
          <w:p>
            <w:pPr>
              <w:pStyle w:val="Compact"/>
              <w:jc w:val="left"/>
            </w:pPr>
            <w:r>
              <w:t xml:space="preserve">0 (0.0%)</w:t>
            </w:r>
          </w:p>
        </w:tc>
        <w:tc>
          <w:p>
            <w:pPr>
              <w:pStyle w:val="Compact"/>
              <w:jc w:val="left"/>
            </w:pPr>
            <w:r>
              <w:t xml:space="preserve">2 (1.4%)</w:t>
            </w:r>
          </w:p>
        </w:tc>
        <w:tc>
          <w:p>
            <w:pPr>
              <w:pStyle w:val="Compact"/>
              <w:jc w:val="left"/>
            </w:pPr>
            <w:r>
              <w:t xml:space="preserve">1985 (3.4%)</w:t>
            </w:r>
          </w:p>
        </w:tc>
        <w:tc>
          <w:p>
            <w:pPr>
              <w:pStyle w:val="Compact"/>
            </w:pPr>
          </w:p>
        </w:tc>
      </w:tr>
      <w:tr>
        <w:tc>
          <w:p>
            <w:pPr>
              <w:pStyle w:val="Compact"/>
              <w:jc w:val="left"/>
            </w:pPr>
            <w:r>
              <w:t xml:space="preserve">   Being on dialysis</w:t>
            </w:r>
          </w:p>
        </w:tc>
        <w:tc>
          <w:p>
            <w:pPr>
              <w:pStyle w:val="Compact"/>
              <w:jc w:val="left"/>
            </w:pPr>
            <w:r>
              <w:t xml:space="preserve">332 (0.6%)</w:t>
            </w:r>
          </w:p>
        </w:tc>
        <w:tc>
          <w:p>
            <w:pPr>
              <w:pStyle w:val="Compact"/>
              <w:jc w:val="left"/>
            </w:pPr>
            <w:r>
              <w:t xml:space="preserve">0 (0.0%)</w:t>
            </w:r>
          </w:p>
        </w:tc>
        <w:tc>
          <w:p>
            <w:pPr>
              <w:pStyle w:val="Compact"/>
              <w:jc w:val="left"/>
            </w:pPr>
            <w:r>
              <w:t xml:space="preserve">1 (0.7%)</w:t>
            </w:r>
          </w:p>
        </w:tc>
        <w:tc>
          <w:p>
            <w:pPr>
              <w:pStyle w:val="Compact"/>
              <w:jc w:val="left"/>
            </w:pPr>
            <w:r>
              <w:t xml:space="preserve">333 (0.6%)</w:t>
            </w:r>
          </w:p>
        </w:tc>
        <w:tc>
          <w:p>
            <w:pPr>
              <w:pStyle w:val="Compact"/>
            </w:pPr>
          </w:p>
        </w:tc>
      </w:tr>
      <w:tr>
        <w:tc>
          <w:p>
            <w:pPr>
              <w:pStyle w:val="Compact"/>
              <w:jc w:val="left"/>
            </w:pPr>
            <w:r>
              <w:t xml:space="preserve">   Beneficiary of a fever or COVID clinic</w:t>
            </w:r>
          </w:p>
        </w:tc>
        <w:tc>
          <w:p>
            <w:pPr>
              <w:pStyle w:val="Compact"/>
              <w:jc w:val="left"/>
            </w:pPr>
            <w:r>
              <w:t xml:space="preserve">10867 (18.7%)</w:t>
            </w:r>
          </w:p>
        </w:tc>
        <w:tc>
          <w:p>
            <w:pPr>
              <w:pStyle w:val="Compact"/>
              <w:jc w:val="left"/>
            </w:pPr>
            <w:r>
              <w:t xml:space="preserve">604 (79.6%)</w:t>
            </w:r>
          </w:p>
        </w:tc>
        <w:tc>
          <w:p>
            <w:pPr>
              <w:pStyle w:val="Compact"/>
              <w:jc w:val="left"/>
            </w:pPr>
            <w:r>
              <w:t xml:space="preserve">41 (28.7%)</w:t>
            </w:r>
          </w:p>
        </w:tc>
        <w:tc>
          <w:p>
            <w:pPr>
              <w:pStyle w:val="Compact"/>
              <w:jc w:val="left"/>
            </w:pPr>
            <w:r>
              <w:t xml:space="preserve">11512 (19.5%)</w:t>
            </w:r>
          </w:p>
        </w:tc>
        <w:tc>
          <w:p>
            <w:pPr>
              <w:pStyle w:val="Compact"/>
            </w:pPr>
          </w:p>
        </w:tc>
      </w:tr>
      <w:tr>
        <w:tc>
          <w:p>
            <w:pPr>
              <w:pStyle w:val="Compact"/>
              <w:jc w:val="left"/>
            </w:pPr>
            <w:r>
              <w:t xml:space="preserve">   Contact of Confirmed case</w:t>
            </w:r>
          </w:p>
        </w:tc>
        <w:tc>
          <w:p>
            <w:pPr>
              <w:pStyle w:val="Compact"/>
              <w:jc w:val="left"/>
            </w:pPr>
            <w:r>
              <w:t xml:space="preserve">4060 (7.0%)</w:t>
            </w:r>
          </w:p>
        </w:tc>
        <w:tc>
          <w:p>
            <w:pPr>
              <w:pStyle w:val="Compact"/>
              <w:jc w:val="left"/>
            </w:pPr>
            <w:r>
              <w:t xml:space="preserve">50 (6.6%)</w:t>
            </w:r>
          </w:p>
        </w:tc>
        <w:tc>
          <w:p>
            <w:pPr>
              <w:pStyle w:val="Compact"/>
              <w:jc w:val="left"/>
            </w:pPr>
            <w:r>
              <w:t xml:space="preserve">13 (9.1%)</w:t>
            </w:r>
          </w:p>
        </w:tc>
        <w:tc>
          <w:p>
            <w:pPr>
              <w:pStyle w:val="Compact"/>
              <w:jc w:val="left"/>
            </w:pPr>
            <w:r>
              <w:t xml:space="preserve">4123 (7.0%)</w:t>
            </w:r>
          </w:p>
        </w:tc>
        <w:tc>
          <w:p>
            <w:pPr>
              <w:pStyle w:val="Compact"/>
            </w:pPr>
          </w:p>
        </w:tc>
      </w:tr>
      <w:tr>
        <w:tc>
          <w:p>
            <w:pPr>
              <w:pStyle w:val="Compact"/>
              <w:jc w:val="left"/>
            </w:pPr>
            <w:r>
              <w:t xml:space="preserve">   Dialysis staff</w:t>
            </w:r>
          </w:p>
        </w:tc>
        <w:tc>
          <w:p>
            <w:pPr>
              <w:pStyle w:val="Compact"/>
              <w:jc w:val="left"/>
            </w:pPr>
            <w:r>
              <w:t xml:space="preserve">16 (0.0%)</w:t>
            </w:r>
          </w:p>
        </w:tc>
        <w:tc>
          <w:p>
            <w:pPr>
              <w:pStyle w:val="Compact"/>
              <w:jc w:val="left"/>
            </w:pPr>
            <w:r>
              <w:t xml:space="preserve">0 (0.0%)</w:t>
            </w:r>
          </w:p>
        </w:tc>
        <w:tc>
          <w:p>
            <w:pPr>
              <w:pStyle w:val="Compact"/>
              <w:jc w:val="left"/>
            </w:pPr>
            <w:r>
              <w:t xml:space="preserve">0 (0.0%)</w:t>
            </w:r>
          </w:p>
        </w:tc>
        <w:tc>
          <w:p>
            <w:pPr>
              <w:pStyle w:val="Compact"/>
              <w:jc w:val="left"/>
            </w:pPr>
            <w:r>
              <w:t xml:space="preserve">16 (0.0%)</w:t>
            </w:r>
          </w:p>
        </w:tc>
        <w:tc>
          <w:p>
            <w:pPr>
              <w:pStyle w:val="Compact"/>
            </w:pPr>
          </w:p>
        </w:tc>
      </w:tr>
      <w:tr>
        <w:tc>
          <w:p>
            <w:pPr>
              <w:pStyle w:val="Compact"/>
              <w:jc w:val="left"/>
            </w:pPr>
            <w:r>
              <w:t xml:space="preserve">   Employee of COVID Clinic</w:t>
            </w:r>
          </w:p>
        </w:tc>
        <w:tc>
          <w:p>
            <w:pPr>
              <w:pStyle w:val="Compact"/>
              <w:jc w:val="left"/>
            </w:pPr>
            <w:r>
              <w:t xml:space="preserve">2209 (3.8%)</w:t>
            </w:r>
          </w:p>
        </w:tc>
        <w:tc>
          <w:p>
            <w:pPr>
              <w:pStyle w:val="Compact"/>
              <w:jc w:val="left"/>
            </w:pPr>
            <w:r>
              <w:t xml:space="preserve">1 (0.1%)</w:t>
            </w:r>
          </w:p>
        </w:tc>
        <w:tc>
          <w:p>
            <w:pPr>
              <w:pStyle w:val="Compact"/>
              <w:jc w:val="left"/>
            </w:pPr>
            <w:r>
              <w:t xml:space="preserve">0 (0.0%)</w:t>
            </w:r>
          </w:p>
        </w:tc>
        <w:tc>
          <w:p>
            <w:pPr>
              <w:pStyle w:val="Compact"/>
              <w:jc w:val="left"/>
            </w:pPr>
            <w:r>
              <w:t xml:space="preserve">2210 (3.8%)</w:t>
            </w:r>
          </w:p>
        </w:tc>
        <w:tc>
          <w:p>
            <w:pPr>
              <w:pStyle w:val="Compact"/>
            </w:pPr>
          </w:p>
        </w:tc>
      </w:tr>
      <w:tr>
        <w:tc>
          <w:p>
            <w:pPr>
              <w:pStyle w:val="Compact"/>
              <w:jc w:val="left"/>
            </w:pPr>
            <w:r>
              <w:t xml:space="preserve">   Employee of other hospitals</w:t>
            </w:r>
          </w:p>
        </w:tc>
        <w:tc>
          <w:p>
            <w:pPr>
              <w:pStyle w:val="Compact"/>
              <w:jc w:val="left"/>
            </w:pPr>
            <w:r>
              <w:t xml:space="preserve">8380 (14.4%)</w:t>
            </w:r>
          </w:p>
        </w:tc>
        <w:tc>
          <w:p>
            <w:pPr>
              <w:pStyle w:val="Compact"/>
              <w:jc w:val="left"/>
            </w:pPr>
            <w:r>
              <w:t xml:space="preserve">5 (0.7%)</w:t>
            </w:r>
          </w:p>
        </w:tc>
        <w:tc>
          <w:p>
            <w:pPr>
              <w:pStyle w:val="Compact"/>
              <w:jc w:val="left"/>
            </w:pPr>
            <w:r>
              <w:t xml:space="preserve">6 (4.2%)</w:t>
            </w:r>
          </w:p>
        </w:tc>
        <w:tc>
          <w:p>
            <w:pPr>
              <w:pStyle w:val="Compact"/>
              <w:jc w:val="left"/>
            </w:pPr>
            <w:r>
              <w:t xml:space="preserve">8391 (14.2%)</w:t>
            </w:r>
          </w:p>
        </w:tc>
        <w:tc>
          <w:p>
            <w:pPr>
              <w:pStyle w:val="Compact"/>
            </w:pPr>
          </w:p>
        </w:tc>
      </w:tr>
      <w:tr>
        <w:tc>
          <w:p>
            <w:pPr>
              <w:pStyle w:val="Compact"/>
              <w:jc w:val="left"/>
            </w:pPr>
            <w:r>
              <w:t xml:space="preserve">   Employees of the customs and border checkpoint</w:t>
            </w:r>
          </w:p>
        </w:tc>
        <w:tc>
          <w:p>
            <w:pPr>
              <w:pStyle w:val="Compact"/>
              <w:jc w:val="left"/>
            </w:pPr>
            <w:r>
              <w:t xml:space="preserve">1882 (3.2%)</w:t>
            </w:r>
          </w:p>
        </w:tc>
        <w:tc>
          <w:p>
            <w:pPr>
              <w:pStyle w:val="Compact"/>
              <w:jc w:val="left"/>
            </w:pPr>
            <w:r>
              <w:t xml:space="preserve">3 (0.4%)</w:t>
            </w:r>
          </w:p>
        </w:tc>
        <w:tc>
          <w:p>
            <w:pPr>
              <w:pStyle w:val="Compact"/>
              <w:jc w:val="left"/>
            </w:pPr>
            <w:r>
              <w:t xml:space="preserve">6 (4.2%)</w:t>
            </w:r>
          </w:p>
        </w:tc>
        <w:tc>
          <w:p>
            <w:pPr>
              <w:pStyle w:val="Compact"/>
              <w:jc w:val="left"/>
            </w:pPr>
            <w:r>
              <w:t xml:space="preserve">1891 (3.2%)</w:t>
            </w:r>
          </w:p>
        </w:tc>
        <w:tc>
          <w:p>
            <w:pPr>
              <w:pStyle w:val="Compact"/>
            </w:pPr>
          </w:p>
        </w:tc>
      </w:tr>
      <w:tr>
        <w:tc>
          <w:p>
            <w:pPr>
              <w:pStyle w:val="Compact"/>
              <w:jc w:val="left"/>
            </w:pPr>
            <w:r>
              <w:t xml:space="preserve">   Epidemiologist of the NCDC and / or PHC Centers</w:t>
            </w:r>
          </w:p>
        </w:tc>
        <w:tc>
          <w:p>
            <w:pPr>
              <w:pStyle w:val="Compact"/>
              <w:jc w:val="left"/>
            </w:pPr>
            <w:r>
              <w:t xml:space="preserve">253 (0.4%)</w:t>
            </w:r>
          </w:p>
        </w:tc>
        <w:tc>
          <w:p>
            <w:pPr>
              <w:pStyle w:val="Compact"/>
              <w:jc w:val="left"/>
            </w:pPr>
            <w:r>
              <w:t xml:space="preserve">0 (0.0%)</w:t>
            </w:r>
          </w:p>
        </w:tc>
        <w:tc>
          <w:p>
            <w:pPr>
              <w:pStyle w:val="Compact"/>
              <w:jc w:val="left"/>
            </w:pPr>
            <w:r>
              <w:t xml:space="preserve">0 (0.0%)</w:t>
            </w:r>
          </w:p>
        </w:tc>
        <w:tc>
          <w:p>
            <w:pPr>
              <w:pStyle w:val="Compact"/>
              <w:jc w:val="left"/>
            </w:pPr>
            <w:r>
              <w:t xml:space="preserve">253 (0.4%)</w:t>
            </w:r>
          </w:p>
        </w:tc>
        <w:tc>
          <w:p>
            <w:pPr>
              <w:pStyle w:val="Compact"/>
            </w:pPr>
          </w:p>
        </w:tc>
      </w:tr>
      <w:tr>
        <w:tc>
          <w:p>
            <w:pPr>
              <w:pStyle w:val="Compact"/>
              <w:jc w:val="left"/>
            </w:pPr>
            <w:r>
              <w:t xml:space="preserve">   Fever and respiratory disease</w:t>
            </w:r>
          </w:p>
        </w:tc>
        <w:tc>
          <w:p>
            <w:pPr>
              <w:pStyle w:val="Compact"/>
              <w:jc w:val="left"/>
            </w:pPr>
            <w:r>
              <w:t xml:space="preserve">6323 (10.9%)</w:t>
            </w:r>
          </w:p>
        </w:tc>
        <w:tc>
          <w:p>
            <w:pPr>
              <w:pStyle w:val="Compact"/>
              <w:jc w:val="left"/>
            </w:pPr>
            <w:r>
              <w:t xml:space="preserve">25 (3.3%)</w:t>
            </w:r>
          </w:p>
        </w:tc>
        <w:tc>
          <w:p>
            <w:pPr>
              <w:pStyle w:val="Compact"/>
              <w:jc w:val="left"/>
            </w:pPr>
            <w:r>
              <w:t xml:space="preserve">14 (9.8%)</w:t>
            </w:r>
          </w:p>
        </w:tc>
        <w:tc>
          <w:p>
            <w:pPr>
              <w:pStyle w:val="Compact"/>
              <w:jc w:val="left"/>
            </w:pPr>
            <w:r>
              <w:t xml:space="preserve">6362 (10.8%)</w:t>
            </w:r>
          </w:p>
        </w:tc>
        <w:tc>
          <w:p>
            <w:pPr>
              <w:pStyle w:val="Compact"/>
            </w:pPr>
          </w:p>
        </w:tc>
      </w:tr>
      <w:tr>
        <w:tc>
          <w:p>
            <w:pPr>
              <w:pStyle w:val="Compact"/>
              <w:jc w:val="left"/>
            </w:pPr>
            <w:r>
              <w:t xml:space="preserve">   Justice and MIA Customs Services</w:t>
            </w:r>
          </w:p>
        </w:tc>
        <w:tc>
          <w:p>
            <w:pPr>
              <w:pStyle w:val="Compact"/>
              <w:jc w:val="left"/>
            </w:pPr>
            <w:r>
              <w:t xml:space="preserve">58 (0.1%)</w:t>
            </w:r>
          </w:p>
        </w:tc>
        <w:tc>
          <w:p>
            <w:pPr>
              <w:pStyle w:val="Compact"/>
              <w:jc w:val="left"/>
            </w:pPr>
            <w:r>
              <w:t xml:space="preserve">0 (0.0%)</w:t>
            </w:r>
          </w:p>
        </w:tc>
        <w:tc>
          <w:p>
            <w:pPr>
              <w:pStyle w:val="Compact"/>
              <w:jc w:val="left"/>
            </w:pPr>
            <w:r>
              <w:t xml:space="preserve">0 (0.0%)</w:t>
            </w:r>
          </w:p>
        </w:tc>
        <w:tc>
          <w:p>
            <w:pPr>
              <w:pStyle w:val="Compact"/>
              <w:jc w:val="left"/>
            </w:pPr>
            <w:r>
              <w:t xml:space="preserve">58 (0.1%)</w:t>
            </w:r>
          </w:p>
        </w:tc>
        <w:tc>
          <w:p>
            <w:pPr>
              <w:pStyle w:val="Compact"/>
            </w:pPr>
          </w:p>
        </w:tc>
      </w:tr>
      <w:tr>
        <w:tc>
          <w:p>
            <w:pPr>
              <w:pStyle w:val="Compact"/>
              <w:jc w:val="left"/>
            </w:pPr>
            <w:r>
              <w:t xml:space="preserve">   Other Risk groups</w:t>
            </w:r>
          </w:p>
        </w:tc>
        <w:tc>
          <w:p>
            <w:pPr>
              <w:pStyle w:val="Compact"/>
              <w:jc w:val="left"/>
            </w:pPr>
            <w:r>
              <w:t xml:space="preserve">2056 (3.5%)</w:t>
            </w:r>
          </w:p>
        </w:tc>
        <w:tc>
          <w:p>
            <w:pPr>
              <w:pStyle w:val="Compact"/>
              <w:jc w:val="left"/>
            </w:pPr>
            <w:r>
              <w:t xml:space="preserve">5 (0.7%)</w:t>
            </w:r>
          </w:p>
        </w:tc>
        <w:tc>
          <w:p>
            <w:pPr>
              <w:pStyle w:val="Compact"/>
              <w:jc w:val="left"/>
            </w:pPr>
            <w:r>
              <w:t xml:space="preserve">0 (0.0%)</w:t>
            </w:r>
          </w:p>
        </w:tc>
        <w:tc>
          <w:p>
            <w:pPr>
              <w:pStyle w:val="Compact"/>
              <w:jc w:val="left"/>
            </w:pPr>
            <w:r>
              <w:t xml:space="preserve">2061 (3.5%)</w:t>
            </w:r>
          </w:p>
        </w:tc>
        <w:tc>
          <w:p>
            <w:pPr>
              <w:pStyle w:val="Compact"/>
            </w:pPr>
          </w:p>
        </w:tc>
      </w:tr>
      <w:tr>
        <w:tc>
          <w:p>
            <w:pPr>
              <w:pStyle w:val="Compact"/>
              <w:jc w:val="left"/>
            </w:pPr>
            <w:r>
              <w:t xml:space="preserve">   Patients from other hospitals</w:t>
            </w:r>
          </w:p>
        </w:tc>
        <w:tc>
          <w:p>
            <w:pPr>
              <w:pStyle w:val="Compact"/>
              <w:jc w:val="left"/>
            </w:pPr>
            <w:r>
              <w:t xml:space="preserve">1000 (1.7%)</w:t>
            </w:r>
          </w:p>
        </w:tc>
        <w:tc>
          <w:p>
            <w:pPr>
              <w:pStyle w:val="Compact"/>
              <w:jc w:val="left"/>
            </w:pPr>
            <w:r>
              <w:t xml:space="preserve">1 (0.1%)</w:t>
            </w:r>
          </w:p>
        </w:tc>
        <w:tc>
          <w:p>
            <w:pPr>
              <w:pStyle w:val="Compact"/>
              <w:jc w:val="left"/>
            </w:pPr>
            <w:r>
              <w:t xml:space="preserve">1 (0.7%)</w:t>
            </w:r>
          </w:p>
        </w:tc>
        <w:tc>
          <w:p>
            <w:pPr>
              <w:pStyle w:val="Compact"/>
              <w:jc w:val="left"/>
            </w:pPr>
            <w:r>
              <w:t xml:space="preserve">1002 (1.7%)</w:t>
            </w:r>
          </w:p>
        </w:tc>
        <w:tc>
          <w:p>
            <w:pPr>
              <w:pStyle w:val="Compact"/>
            </w:pPr>
          </w:p>
        </w:tc>
      </w:tr>
      <w:tr>
        <w:tc>
          <w:p>
            <w:pPr>
              <w:pStyle w:val="Compact"/>
              <w:jc w:val="left"/>
            </w:pPr>
            <w:r>
              <w:t xml:space="preserve">   PCR Lab staff</w:t>
            </w:r>
          </w:p>
        </w:tc>
        <w:tc>
          <w:p>
            <w:pPr>
              <w:pStyle w:val="Compact"/>
              <w:jc w:val="left"/>
            </w:pPr>
            <w:r>
              <w:t xml:space="preserve">65 (0.1%)</w:t>
            </w:r>
          </w:p>
        </w:tc>
        <w:tc>
          <w:p>
            <w:pPr>
              <w:pStyle w:val="Compact"/>
              <w:jc w:val="left"/>
            </w:pPr>
            <w:r>
              <w:t xml:space="preserve">0 (0.0%)</w:t>
            </w:r>
          </w:p>
        </w:tc>
        <w:tc>
          <w:p>
            <w:pPr>
              <w:pStyle w:val="Compact"/>
              <w:jc w:val="left"/>
            </w:pPr>
            <w:r>
              <w:t xml:space="preserve">0 (0.0%)</w:t>
            </w:r>
          </w:p>
        </w:tc>
        <w:tc>
          <w:p>
            <w:pPr>
              <w:pStyle w:val="Compact"/>
              <w:jc w:val="left"/>
            </w:pPr>
            <w:r>
              <w:t xml:space="preserve">65 (0.1%)</w:t>
            </w:r>
          </w:p>
        </w:tc>
        <w:tc>
          <w:p>
            <w:pPr>
              <w:pStyle w:val="Compact"/>
            </w:pPr>
          </w:p>
        </w:tc>
      </w:tr>
      <w:tr>
        <w:tc>
          <w:p>
            <w:pPr>
              <w:pStyle w:val="Compact"/>
              <w:jc w:val="left"/>
            </w:pPr>
            <w:r>
              <w:t xml:space="preserve">   PHC staff</w:t>
            </w:r>
          </w:p>
        </w:tc>
        <w:tc>
          <w:p>
            <w:pPr>
              <w:pStyle w:val="Compact"/>
              <w:jc w:val="left"/>
            </w:pPr>
            <w:r>
              <w:t xml:space="preserve">39 (0.1%)</w:t>
            </w:r>
          </w:p>
        </w:tc>
        <w:tc>
          <w:p>
            <w:pPr>
              <w:pStyle w:val="Compact"/>
              <w:jc w:val="left"/>
            </w:pPr>
            <w:r>
              <w:t xml:space="preserve">0 (0.0%)</w:t>
            </w:r>
          </w:p>
        </w:tc>
        <w:tc>
          <w:p>
            <w:pPr>
              <w:pStyle w:val="Compact"/>
              <w:jc w:val="left"/>
            </w:pPr>
            <w:r>
              <w:t xml:space="preserve">0 (0.0%)</w:t>
            </w:r>
          </w:p>
        </w:tc>
        <w:tc>
          <w:p>
            <w:pPr>
              <w:pStyle w:val="Compact"/>
              <w:jc w:val="left"/>
            </w:pPr>
            <w:r>
              <w:t xml:space="preserve">39 (0.1%)</w:t>
            </w:r>
          </w:p>
        </w:tc>
        <w:tc>
          <w:p>
            <w:pPr>
              <w:pStyle w:val="Compact"/>
            </w:pPr>
          </w:p>
        </w:tc>
      </w:tr>
      <w:tr>
        <w:tc>
          <w:p>
            <w:pPr>
              <w:pStyle w:val="Compact"/>
              <w:jc w:val="left"/>
            </w:pPr>
            <w:r>
              <w:t xml:space="preserve">   Pneumonia</w:t>
            </w:r>
          </w:p>
        </w:tc>
        <w:tc>
          <w:p>
            <w:pPr>
              <w:pStyle w:val="Compact"/>
              <w:jc w:val="left"/>
            </w:pPr>
            <w:r>
              <w:t xml:space="preserve">1013 (1.7%)</w:t>
            </w:r>
          </w:p>
        </w:tc>
        <w:tc>
          <w:p>
            <w:pPr>
              <w:pStyle w:val="Compact"/>
              <w:jc w:val="left"/>
            </w:pPr>
            <w:r>
              <w:t xml:space="preserve">1 (0.1%)</w:t>
            </w:r>
          </w:p>
        </w:tc>
        <w:tc>
          <w:p>
            <w:pPr>
              <w:pStyle w:val="Compact"/>
              <w:jc w:val="left"/>
            </w:pPr>
            <w:r>
              <w:t xml:space="preserve">3 (2.1%)</w:t>
            </w:r>
          </w:p>
        </w:tc>
        <w:tc>
          <w:p>
            <w:pPr>
              <w:pStyle w:val="Compact"/>
              <w:jc w:val="left"/>
            </w:pPr>
            <w:r>
              <w:t xml:space="preserve">1017 (1.7%)</w:t>
            </w:r>
          </w:p>
        </w:tc>
        <w:tc>
          <w:p>
            <w:pPr>
              <w:pStyle w:val="Compact"/>
            </w:pPr>
          </w:p>
        </w:tc>
      </w:tr>
      <w:tr>
        <w:tc>
          <w:p>
            <w:pPr>
              <w:pStyle w:val="Compact"/>
              <w:jc w:val="left"/>
            </w:pPr>
            <w:r>
              <w:t xml:space="preserve">   Psychiatric clininc staff</w:t>
            </w:r>
          </w:p>
        </w:tc>
        <w:tc>
          <w:p>
            <w:pPr>
              <w:pStyle w:val="Compact"/>
              <w:jc w:val="left"/>
            </w:pPr>
            <w:r>
              <w:t xml:space="preserve">69 (0.1%)</w:t>
            </w:r>
          </w:p>
        </w:tc>
        <w:tc>
          <w:p>
            <w:pPr>
              <w:pStyle w:val="Compact"/>
              <w:jc w:val="left"/>
            </w:pPr>
            <w:r>
              <w:t xml:space="preserve">0 (0.0%)</w:t>
            </w:r>
          </w:p>
        </w:tc>
        <w:tc>
          <w:p>
            <w:pPr>
              <w:pStyle w:val="Compact"/>
              <w:jc w:val="left"/>
            </w:pPr>
            <w:r>
              <w:t xml:space="preserve">1 (0.7%)</w:t>
            </w:r>
          </w:p>
        </w:tc>
        <w:tc>
          <w:p>
            <w:pPr>
              <w:pStyle w:val="Compact"/>
              <w:jc w:val="left"/>
            </w:pPr>
            <w:r>
              <w:t xml:space="preserve">70 (0.1%)</w:t>
            </w:r>
          </w:p>
        </w:tc>
        <w:tc>
          <w:p>
            <w:pPr>
              <w:pStyle w:val="Compact"/>
            </w:pPr>
          </w:p>
        </w:tc>
      </w:tr>
      <w:tr>
        <w:tc>
          <w:p>
            <w:pPr>
              <w:pStyle w:val="Compact"/>
              <w:jc w:val="left"/>
            </w:pPr>
            <w:r>
              <w:t xml:space="preserve">   Public Transport staff</w:t>
            </w:r>
          </w:p>
        </w:tc>
        <w:tc>
          <w:p>
            <w:pPr>
              <w:pStyle w:val="Compact"/>
              <w:jc w:val="left"/>
            </w:pPr>
            <w:r>
              <w:t xml:space="preserve">114 (0.2%)</w:t>
            </w:r>
          </w:p>
        </w:tc>
        <w:tc>
          <w:p>
            <w:pPr>
              <w:pStyle w:val="Compact"/>
              <w:jc w:val="left"/>
            </w:pPr>
            <w:r>
              <w:t xml:space="preserve">0 (0.0%)</w:t>
            </w:r>
          </w:p>
        </w:tc>
        <w:tc>
          <w:p>
            <w:pPr>
              <w:pStyle w:val="Compact"/>
              <w:jc w:val="left"/>
            </w:pPr>
            <w:r>
              <w:t xml:space="preserve">0 (0.0%)</w:t>
            </w:r>
          </w:p>
        </w:tc>
        <w:tc>
          <w:p>
            <w:pPr>
              <w:pStyle w:val="Compact"/>
              <w:jc w:val="left"/>
            </w:pPr>
            <w:r>
              <w:t xml:space="preserve">114 (0.2%)</w:t>
            </w:r>
          </w:p>
        </w:tc>
        <w:tc>
          <w:p>
            <w:pPr>
              <w:pStyle w:val="Compact"/>
            </w:pPr>
          </w:p>
        </w:tc>
      </w:tr>
      <w:tr>
        <w:tc>
          <w:p>
            <w:pPr>
              <w:pStyle w:val="Compact"/>
              <w:jc w:val="left"/>
            </w:pPr>
            <w:r>
              <w:t xml:space="preserve">   Quarantine zone beneficiaries</w:t>
            </w:r>
          </w:p>
        </w:tc>
        <w:tc>
          <w:p>
            <w:pPr>
              <w:pStyle w:val="Compact"/>
              <w:jc w:val="left"/>
            </w:pPr>
            <w:r>
              <w:t xml:space="preserve">11541 (19.9%)</w:t>
            </w:r>
          </w:p>
        </w:tc>
        <w:tc>
          <w:p>
            <w:pPr>
              <w:pStyle w:val="Compact"/>
              <w:jc w:val="left"/>
            </w:pPr>
            <w:r>
              <w:t xml:space="preserve">43 (5.7%)</w:t>
            </w:r>
          </w:p>
        </w:tc>
        <w:tc>
          <w:p>
            <w:pPr>
              <w:pStyle w:val="Compact"/>
              <w:jc w:val="left"/>
            </w:pPr>
            <w:r>
              <w:t xml:space="preserve">42 (29.4%)</w:t>
            </w:r>
          </w:p>
        </w:tc>
        <w:tc>
          <w:p>
            <w:pPr>
              <w:pStyle w:val="Compact"/>
              <w:jc w:val="left"/>
            </w:pPr>
            <w:r>
              <w:t xml:space="preserve">11626 (19.7%)</w:t>
            </w:r>
          </w:p>
        </w:tc>
        <w:tc>
          <w:p>
            <w:pPr>
              <w:pStyle w:val="Compact"/>
            </w:pPr>
          </w:p>
        </w:tc>
      </w:tr>
      <w:tr>
        <w:tc>
          <w:p>
            <w:pPr>
              <w:pStyle w:val="Compact"/>
              <w:jc w:val="left"/>
            </w:pPr>
            <w:r>
              <w:t xml:space="preserve">   Quarantine zone staff</w:t>
            </w:r>
          </w:p>
        </w:tc>
        <w:tc>
          <w:p>
            <w:pPr>
              <w:pStyle w:val="Compact"/>
              <w:jc w:val="left"/>
            </w:pPr>
            <w:r>
              <w:t xml:space="preserve">915 (1.6%)</w:t>
            </w:r>
          </w:p>
        </w:tc>
        <w:tc>
          <w:p>
            <w:pPr>
              <w:pStyle w:val="Compact"/>
              <w:jc w:val="left"/>
            </w:pPr>
            <w:r>
              <w:t xml:space="preserve">2 (0.3%)</w:t>
            </w:r>
          </w:p>
        </w:tc>
        <w:tc>
          <w:p>
            <w:pPr>
              <w:pStyle w:val="Compact"/>
              <w:jc w:val="left"/>
            </w:pPr>
            <w:r>
              <w:t xml:space="preserve">4 (2.8%)</w:t>
            </w:r>
          </w:p>
        </w:tc>
        <w:tc>
          <w:p>
            <w:pPr>
              <w:pStyle w:val="Compact"/>
              <w:jc w:val="left"/>
            </w:pPr>
            <w:r>
              <w:t xml:space="preserve">921 (1.6%)</w:t>
            </w:r>
          </w:p>
        </w:tc>
        <w:tc>
          <w:p>
            <w:pPr>
              <w:pStyle w:val="Compact"/>
            </w:pPr>
          </w:p>
        </w:tc>
      </w:tr>
      <w:tr>
        <w:tc>
          <w:p>
            <w:pPr>
              <w:pStyle w:val="Compact"/>
              <w:jc w:val="left"/>
            </w:pPr>
            <w:r>
              <w:t xml:space="preserve">   Self isolated</w:t>
            </w:r>
          </w:p>
        </w:tc>
        <w:tc>
          <w:p>
            <w:pPr>
              <w:pStyle w:val="Compact"/>
              <w:jc w:val="left"/>
            </w:pPr>
            <w:r>
              <w:t xml:space="preserve">989 (1.7%)</w:t>
            </w:r>
          </w:p>
        </w:tc>
        <w:tc>
          <w:p>
            <w:pPr>
              <w:pStyle w:val="Compact"/>
              <w:jc w:val="left"/>
            </w:pPr>
            <w:r>
              <w:t xml:space="preserve">10 (1.3%)</w:t>
            </w:r>
          </w:p>
        </w:tc>
        <w:tc>
          <w:p>
            <w:pPr>
              <w:pStyle w:val="Compact"/>
              <w:jc w:val="left"/>
            </w:pPr>
            <w:r>
              <w:t xml:space="preserve">2 (1.4%)</w:t>
            </w:r>
          </w:p>
        </w:tc>
        <w:tc>
          <w:p>
            <w:pPr>
              <w:pStyle w:val="Compact"/>
              <w:jc w:val="left"/>
            </w:pPr>
            <w:r>
              <w:t xml:space="preserve">1001 (1.7%)</w:t>
            </w:r>
          </w:p>
        </w:tc>
        <w:tc>
          <w:p>
            <w:pPr>
              <w:pStyle w:val="Compact"/>
            </w:pPr>
          </w:p>
        </w:tc>
      </w:tr>
      <w:tr>
        <w:tc>
          <w:p>
            <w:pPr>
              <w:pStyle w:val="Compact"/>
              <w:jc w:val="left"/>
            </w:pPr>
            <w:r>
              <w:t xml:space="preserve">   Shelter Beneficiary</w:t>
            </w:r>
          </w:p>
        </w:tc>
        <w:tc>
          <w:p>
            <w:pPr>
              <w:pStyle w:val="Compact"/>
              <w:jc w:val="left"/>
            </w:pPr>
            <w:r>
              <w:t xml:space="preserve">848 (1.5%)</w:t>
            </w:r>
          </w:p>
        </w:tc>
        <w:tc>
          <w:p>
            <w:pPr>
              <w:pStyle w:val="Compact"/>
              <w:jc w:val="left"/>
            </w:pPr>
            <w:r>
              <w:t xml:space="preserve">0 (0.0%)</w:t>
            </w:r>
          </w:p>
        </w:tc>
        <w:tc>
          <w:p>
            <w:pPr>
              <w:pStyle w:val="Compact"/>
              <w:jc w:val="left"/>
            </w:pPr>
            <w:r>
              <w:t xml:space="preserve">1 (0.7%)</w:t>
            </w:r>
          </w:p>
        </w:tc>
        <w:tc>
          <w:p>
            <w:pPr>
              <w:pStyle w:val="Compact"/>
              <w:jc w:val="left"/>
            </w:pPr>
            <w:r>
              <w:t xml:space="preserve">849 (1.4%)</w:t>
            </w:r>
          </w:p>
        </w:tc>
        <w:tc>
          <w:p>
            <w:pPr>
              <w:pStyle w:val="Compact"/>
            </w:pPr>
          </w:p>
        </w:tc>
      </w:tr>
      <w:tr>
        <w:tc>
          <w:p>
            <w:pPr>
              <w:pStyle w:val="Compact"/>
              <w:jc w:val="left"/>
            </w:pPr>
            <w:r>
              <w:t xml:space="preserve">   Shelter Staff</w:t>
            </w:r>
          </w:p>
        </w:tc>
        <w:tc>
          <w:p>
            <w:pPr>
              <w:pStyle w:val="Compact"/>
              <w:jc w:val="left"/>
            </w:pPr>
            <w:r>
              <w:t xml:space="preserve">542 (0.9%)</w:t>
            </w:r>
          </w:p>
        </w:tc>
        <w:tc>
          <w:p>
            <w:pPr>
              <w:pStyle w:val="Compact"/>
              <w:jc w:val="left"/>
            </w:pPr>
            <w:r>
              <w:t xml:space="preserve">0 (0.0%)</w:t>
            </w:r>
          </w:p>
        </w:tc>
        <w:tc>
          <w:p>
            <w:pPr>
              <w:pStyle w:val="Compact"/>
              <w:jc w:val="left"/>
            </w:pPr>
            <w:r>
              <w:t xml:space="preserve">1 (0.7%)</w:t>
            </w:r>
          </w:p>
        </w:tc>
        <w:tc>
          <w:p>
            <w:pPr>
              <w:pStyle w:val="Compact"/>
              <w:jc w:val="left"/>
            </w:pPr>
            <w:r>
              <w:t xml:space="preserve">543 (0.9%)</w:t>
            </w:r>
          </w:p>
        </w:tc>
        <w:tc>
          <w:p>
            <w:pPr>
              <w:pStyle w:val="Compact"/>
            </w:pPr>
          </w:p>
        </w:tc>
      </w:tr>
      <w:tr>
        <w:tc>
          <w:p>
            <w:pPr>
              <w:pStyle w:val="Compact"/>
              <w:jc w:val="left"/>
            </w:pPr>
            <w:r>
              <w:t xml:space="preserve">   Standard case definition</w:t>
            </w:r>
          </w:p>
        </w:tc>
        <w:tc>
          <w:p>
            <w:pPr>
              <w:pStyle w:val="Compact"/>
              <w:jc w:val="left"/>
            </w:pPr>
            <w:r>
              <w:t xml:space="preserve">1851 (3.2%)</w:t>
            </w:r>
          </w:p>
        </w:tc>
        <w:tc>
          <w:p>
            <w:pPr>
              <w:pStyle w:val="Compact"/>
              <w:jc w:val="left"/>
            </w:pPr>
            <w:r>
              <w:t xml:space="preserve">4 (0.5%)</w:t>
            </w:r>
          </w:p>
        </w:tc>
        <w:tc>
          <w:p>
            <w:pPr>
              <w:pStyle w:val="Compact"/>
              <w:jc w:val="left"/>
            </w:pPr>
            <w:r>
              <w:t xml:space="preserve">5 (3.5%)</w:t>
            </w:r>
          </w:p>
        </w:tc>
        <w:tc>
          <w:p>
            <w:pPr>
              <w:pStyle w:val="Compact"/>
              <w:jc w:val="left"/>
            </w:pPr>
            <w:r>
              <w:t xml:space="preserve">1860 (3.2%)</w:t>
            </w:r>
          </w:p>
        </w:tc>
        <w:tc>
          <w:p>
            <w:pPr>
              <w:pStyle w:val="Compact"/>
            </w:pPr>
          </w:p>
        </w:tc>
      </w:tr>
      <w:tr>
        <w:tc>
          <w:p>
            <w:pPr>
              <w:pStyle w:val="Compact"/>
              <w:jc w:val="left"/>
            </w:pPr>
            <w:r>
              <w:t xml:space="preserve">   TB confirmed case</w:t>
            </w:r>
          </w:p>
        </w:tc>
        <w:tc>
          <w:p>
            <w:pPr>
              <w:pStyle w:val="Compact"/>
              <w:jc w:val="left"/>
            </w:pPr>
            <w:r>
              <w:t xml:space="preserve">121 (0.2%)</w:t>
            </w:r>
          </w:p>
        </w:tc>
        <w:tc>
          <w:p>
            <w:pPr>
              <w:pStyle w:val="Compact"/>
              <w:jc w:val="left"/>
            </w:pPr>
            <w:r>
              <w:t xml:space="preserve">0 (0.0%)</w:t>
            </w:r>
          </w:p>
        </w:tc>
        <w:tc>
          <w:p>
            <w:pPr>
              <w:pStyle w:val="Compact"/>
              <w:jc w:val="left"/>
            </w:pPr>
            <w:r>
              <w:t xml:space="preserve">0 (0.0%)</w:t>
            </w:r>
          </w:p>
        </w:tc>
        <w:tc>
          <w:p>
            <w:pPr>
              <w:pStyle w:val="Compact"/>
              <w:jc w:val="left"/>
            </w:pPr>
            <w:r>
              <w:t xml:space="preserve">121 (0.2%)</w:t>
            </w:r>
          </w:p>
        </w:tc>
        <w:tc>
          <w:p>
            <w:pPr>
              <w:pStyle w:val="Compact"/>
            </w:pPr>
          </w:p>
        </w:tc>
      </w:tr>
      <w:tr>
        <w:tc>
          <w:p>
            <w:pPr>
              <w:pStyle w:val="Compact"/>
              <w:jc w:val="left"/>
            </w:pPr>
            <w:r>
              <w:t xml:space="preserve">   TB staff</w:t>
            </w:r>
          </w:p>
        </w:tc>
        <w:tc>
          <w:p>
            <w:pPr>
              <w:pStyle w:val="Compact"/>
              <w:jc w:val="left"/>
            </w:pPr>
            <w:r>
              <w:t xml:space="preserve">7 (0.0%)</w:t>
            </w:r>
          </w:p>
        </w:tc>
        <w:tc>
          <w:p>
            <w:pPr>
              <w:pStyle w:val="Compact"/>
              <w:jc w:val="left"/>
            </w:pPr>
            <w:r>
              <w:t xml:space="preserve">0 (0.0%)</w:t>
            </w:r>
          </w:p>
        </w:tc>
        <w:tc>
          <w:p>
            <w:pPr>
              <w:pStyle w:val="Compact"/>
              <w:jc w:val="left"/>
            </w:pPr>
            <w:r>
              <w:t xml:space="preserve">0 (0.0%)</w:t>
            </w:r>
          </w:p>
        </w:tc>
        <w:tc>
          <w:p>
            <w:pPr>
              <w:pStyle w:val="Compact"/>
              <w:jc w:val="left"/>
            </w:pPr>
            <w:r>
              <w:t xml:space="preserve">7 (0.0%)</w:t>
            </w:r>
          </w:p>
        </w:tc>
        <w:tc>
          <w:p>
            <w:pPr>
              <w:pStyle w:val="Compact"/>
            </w:pPr>
          </w:p>
        </w:tc>
      </w:tr>
      <w:tr>
        <w:tc>
          <w:p>
            <w:pPr>
              <w:pStyle w:val="Compact"/>
              <w:jc w:val="left"/>
            </w:pPr>
            <w:r>
              <w:t xml:space="preserve">   Truck drivers</w:t>
            </w:r>
          </w:p>
        </w:tc>
        <w:tc>
          <w:p>
            <w:pPr>
              <w:pStyle w:val="Compact"/>
              <w:jc w:val="left"/>
            </w:pPr>
            <w:r>
              <w:t xml:space="preserve">469 (0.8%)</w:t>
            </w:r>
          </w:p>
        </w:tc>
        <w:tc>
          <w:p>
            <w:pPr>
              <w:pStyle w:val="Compact"/>
              <w:jc w:val="left"/>
            </w:pPr>
            <w:r>
              <w:t xml:space="preserve">5 (0.7%)</w:t>
            </w:r>
          </w:p>
        </w:tc>
        <w:tc>
          <w:p>
            <w:pPr>
              <w:pStyle w:val="Compact"/>
              <w:jc w:val="left"/>
            </w:pPr>
            <w:r>
              <w:t xml:space="preserve">0 (0.0%)</w:t>
            </w:r>
          </w:p>
        </w:tc>
        <w:tc>
          <w:p>
            <w:pPr>
              <w:pStyle w:val="Compact"/>
              <w:jc w:val="left"/>
            </w:pPr>
            <w:r>
              <w:t xml:space="preserve">474 (0.8%)</w:t>
            </w:r>
          </w:p>
        </w:tc>
        <w:tc>
          <w:p>
            <w:pPr>
              <w:pStyle w:val="Compact"/>
            </w:pPr>
          </w:p>
        </w:tc>
      </w:tr>
      <w:tr>
        <w:tc>
          <w:p>
            <w:pPr>
              <w:pStyle w:val="Compact"/>
              <w:jc w:val="left"/>
            </w:pPr>
            <w:r>
              <w:t xml:space="preserve">   Missing</w:t>
            </w:r>
          </w:p>
        </w:tc>
        <w:tc>
          <w:p>
            <w:pPr>
              <w:pStyle w:val="Compact"/>
              <w:jc w:val="left"/>
            </w:pPr>
            <w:r>
              <w:t xml:space="preserve">8964</w:t>
            </w:r>
          </w:p>
        </w:tc>
        <w:tc>
          <w:p>
            <w:pPr>
              <w:pStyle w:val="Compact"/>
              <w:jc w:val="left"/>
            </w:pPr>
            <w:r>
              <w:t xml:space="preserve">4</w:t>
            </w:r>
          </w:p>
        </w:tc>
        <w:tc>
          <w:p>
            <w:pPr>
              <w:pStyle w:val="Compact"/>
              <w:jc w:val="left"/>
            </w:pPr>
            <w:r>
              <w:t xml:space="preserve">14</w:t>
            </w:r>
          </w:p>
        </w:tc>
        <w:tc>
          <w:p>
            <w:pPr>
              <w:pStyle w:val="Compact"/>
              <w:jc w:val="left"/>
            </w:pPr>
            <w:r>
              <w:t xml:space="preserve">8982</w:t>
            </w:r>
          </w:p>
        </w:tc>
        <w:tc>
          <w:p>
            <w:pPr>
              <w:pStyle w:val="Compact"/>
            </w:pPr>
          </w:p>
        </w:tc>
      </w:tr>
      <w:tr>
        <w:tc>
          <w:p>
            <w:pPr>
              <w:pStyle w:val="Compact"/>
              <w:jc w:val="left"/>
            </w:pPr>
            <w:r>
              <w:rPr>
                <w:b/>
              </w:rPr>
              <w:t xml:space="preserve">IsForeigner</w:t>
            </w:r>
          </w:p>
        </w:tc>
        <w:tc>
          <w:p>
            <w:pPr>
              <w:pStyle w:val="Compact"/>
            </w:pPr>
          </w:p>
        </w:tc>
        <w:tc>
          <w:p>
            <w:pPr>
              <w:pStyle w:val="Compact"/>
            </w:pPr>
          </w:p>
        </w:tc>
        <w:tc>
          <w:p>
            <w:pPr>
              <w:pStyle w:val="Compact"/>
            </w:pPr>
          </w:p>
        </w:tc>
        <w:tc>
          <w:p>
            <w:pPr>
              <w:pStyle w:val="Compact"/>
            </w:pPr>
          </w:p>
        </w:tc>
        <w:tc>
          <w:p>
            <w:pPr>
              <w:pStyle w:val="Compact"/>
              <w:jc w:val="left"/>
            </w:pPr>
            <w:r>
              <w:t xml:space="preserve">0.515</w:t>
            </w:r>
          </w:p>
        </w:tc>
      </w:tr>
      <w:tr>
        <w:tc>
          <w:p>
            <w:pPr>
              <w:pStyle w:val="Compact"/>
              <w:jc w:val="left"/>
            </w:pPr>
            <w:r>
              <w:t xml:space="preserve">   FALSE</w:t>
            </w:r>
          </w:p>
        </w:tc>
        <w:tc>
          <w:p>
            <w:pPr>
              <w:pStyle w:val="Compact"/>
              <w:jc w:val="left"/>
            </w:pPr>
            <w:r>
              <w:t xml:space="preserve">4323 (99.5%)</w:t>
            </w:r>
          </w:p>
        </w:tc>
        <w:tc>
          <w:p>
            <w:pPr>
              <w:pStyle w:val="Compact"/>
              <w:jc w:val="left"/>
            </w:pPr>
            <w:r>
              <w:t xml:space="preserve">253 (100.0%)</w:t>
            </w:r>
          </w:p>
        </w:tc>
        <w:tc>
          <w:p>
            <w:pPr>
              <w:pStyle w:val="Compact"/>
              <w:jc w:val="left"/>
            </w:pPr>
            <w:r>
              <w:t xml:space="preserve">8 (100.0%)</w:t>
            </w:r>
          </w:p>
        </w:tc>
        <w:tc>
          <w:p>
            <w:pPr>
              <w:pStyle w:val="Compact"/>
              <w:jc w:val="left"/>
            </w:pPr>
            <w:r>
              <w:t xml:space="preserve">4584 (99.5%)</w:t>
            </w:r>
          </w:p>
        </w:tc>
        <w:tc>
          <w:p>
            <w:pPr>
              <w:pStyle w:val="Compact"/>
            </w:pPr>
          </w:p>
        </w:tc>
      </w:tr>
      <w:tr>
        <w:tc>
          <w:p>
            <w:pPr>
              <w:pStyle w:val="Compact"/>
              <w:jc w:val="left"/>
            </w:pPr>
            <w:r>
              <w:t xml:space="preserve">   TRUE</w:t>
            </w:r>
          </w:p>
        </w:tc>
        <w:tc>
          <w:p>
            <w:pPr>
              <w:pStyle w:val="Compact"/>
              <w:jc w:val="left"/>
            </w:pPr>
            <w:r>
              <w:t xml:space="preserve">22 (0.5%)</w:t>
            </w:r>
          </w:p>
        </w:tc>
        <w:tc>
          <w:p>
            <w:pPr>
              <w:pStyle w:val="Compact"/>
              <w:jc w:val="left"/>
            </w:pPr>
            <w:r>
              <w:t xml:space="preserve">0 (0.0%)</w:t>
            </w:r>
          </w:p>
        </w:tc>
        <w:tc>
          <w:p>
            <w:pPr>
              <w:pStyle w:val="Compact"/>
              <w:jc w:val="left"/>
            </w:pPr>
            <w:r>
              <w:t xml:space="preserve">0 (0.0%)</w:t>
            </w:r>
          </w:p>
        </w:tc>
        <w:tc>
          <w:p>
            <w:pPr>
              <w:pStyle w:val="Compact"/>
              <w:jc w:val="left"/>
            </w:pPr>
            <w:r>
              <w:t xml:space="preserve">22 (0.5%)</w:t>
            </w:r>
          </w:p>
        </w:tc>
        <w:tc>
          <w:p>
            <w:pPr>
              <w:pStyle w:val="Compact"/>
            </w:pPr>
          </w:p>
        </w:tc>
      </w:tr>
      <w:tr>
        <w:tc>
          <w:p>
            <w:pPr>
              <w:pStyle w:val="Compact"/>
              <w:jc w:val="left"/>
            </w:pPr>
            <w:r>
              <w:t xml:space="preserve">   Missing</w:t>
            </w:r>
          </w:p>
        </w:tc>
        <w:tc>
          <w:p>
            <w:pPr>
              <w:pStyle w:val="Compact"/>
              <w:jc w:val="left"/>
            </w:pPr>
            <w:r>
              <w:t xml:space="preserve">62621</w:t>
            </w:r>
          </w:p>
        </w:tc>
        <w:tc>
          <w:p>
            <w:pPr>
              <w:pStyle w:val="Compact"/>
              <w:jc w:val="left"/>
            </w:pPr>
            <w:r>
              <w:t xml:space="preserve">510</w:t>
            </w:r>
          </w:p>
        </w:tc>
        <w:tc>
          <w:p>
            <w:pPr>
              <w:pStyle w:val="Compact"/>
              <w:jc w:val="left"/>
            </w:pPr>
            <w:r>
              <w:t xml:space="preserve">149</w:t>
            </w:r>
          </w:p>
        </w:tc>
        <w:tc>
          <w:p>
            <w:pPr>
              <w:pStyle w:val="Compact"/>
              <w:jc w:val="left"/>
            </w:pPr>
            <w:r>
              <w:t xml:space="preserve">63280</w:t>
            </w:r>
          </w:p>
        </w:tc>
        <w:tc>
          <w:p>
            <w:pPr>
              <w:pStyle w:val="Compact"/>
            </w:pPr>
          </w:p>
        </w:tc>
      </w:tr>
    </w:tbl>
    <w:p>
      <w:pPr>
        <w:pStyle w:val="Heading2"/>
      </w:pPr>
      <w:bookmarkStart w:id="26" w:name="contact-networks"/>
      <w:r>
        <w:t xml:space="preserve">Contact networks</w:t>
      </w:r>
      <w:bookmarkEnd w:id="26"/>
    </w:p>
    <w:p>
      <w:pPr>
        <w:pStyle w:val="FirstParagraph"/>
      </w:pPr>
      <w:r>
        <w:t xml:space="preserve">Index cases summary</w:t>
      </w:r>
    </w:p>
    <w:p>
      <w:pPr>
        <w:pStyle w:val="SourceCode"/>
      </w:pPr>
      <w:r>
        <w:rPr>
          <w:rStyle w:val="NormalTok"/>
        </w:rPr>
        <w:t xml:space="preserve">contacts</w:t>
      </w:r>
      <w:r>
        <w:rPr>
          <w:rStyle w:val="OperatorTok"/>
        </w:rPr>
        <w:t xml:space="preserve">$</w:t>
      </w:r>
      <w:r>
        <w:rPr>
          <w:rStyle w:val="NormalTok"/>
        </w:rPr>
        <w:t xml:space="preserve">missingPatID &lt;-</w:t>
      </w:r>
      <w:r>
        <w:rPr>
          <w:rStyle w:val="StringTok"/>
        </w:rPr>
        <w:t xml:space="preserve"> </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br w:type="textWrapping"/>
      </w:r>
      <w:r>
        <w:rPr>
          <w:rStyle w:val="NormalTok"/>
        </w:rPr>
        <w:t xml:space="preserve">contacts</w:t>
      </w:r>
      <w:r>
        <w:rPr>
          <w:rStyle w:val="OperatorTok"/>
        </w:rPr>
        <w:t xml:space="preserve">$</w:t>
      </w:r>
      <w:r>
        <w:rPr>
          <w:rStyle w:val="NormalTok"/>
        </w:rPr>
        <w:t xml:space="preserve">missingPatID[contacts</w:t>
      </w:r>
      <w:r>
        <w:rPr>
          <w:rStyle w:val="OperatorTok"/>
        </w:rPr>
        <w:t xml:space="preserve">$</w:t>
      </w:r>
      <w:r>
        <w:rPr>
          <w:rStyle w:val="NormalTok"/>
        </w:rPr>
        <w:t xml:space="preserve">missingPatID]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(contacts</w:t>
      </w:r>
      <w:r>
        <w:rPr>
          <w:rStyle w:val="OperatorTok"/>
        </w:rPr>
        <w:t xml:space="preserve">$</w:t>
      </w:r>
      <w:r>
        <w:rPr>
          <w:rStyle w:val="NormalTok"/>
        </w:rPr>
        <w:t xml:space="preserve">missingPatID)</w:t>
      </w:r>
      <w:r>
        <w:br w:type="textWrapping"/>
      </w:r>
      <w:r>
        <w:rPr>
          <w:rStyle w:val="NormalTok"/>
        </w:rPr>
        <w:t xml:space="preserve">contacts</w:t>
      </w:r>
      <w:r>
        <w:rPr>
          <w:rStyle w:val="OperatorTok"/>
        </w:rPr>
        <w:t xml:space="preserve">$</w:t>
      </w:r>
      <w:r>
        <w:rPr>
          <w:rStyle w:val="NormalTok"/>
        </w:rPr>
        <w:t xml:space="preserve">newPatID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rPr>
          <w:rStyle w:val="KeywordTok"/>
        </w:rPr>
        <w:t xml:space="preserve">paste</w:t>
      </w:r>
      <w:r>
        <w:rPr>
          <w:rStyle w:val="NormalTok"/>
        </w:rPr>
        <w:t xml:space="preserve">(</w:t>
      </w:r>
      <w:r>
        <w:rPr>
          <w:rStyle w:val="StringTok"/>
        </w:rPr>
        <w:t xml:space="preserve">"missingP"</w:t>
      </w:r>
      <w:r>
        <w:rPr>
          <w:rStyle w:val="NormalTok"/>
        </w:rPr>
        <w:t xml:space="preserve">,contacts</w:t>
      </w:r>
      <w:r>
        <w:rPr>
          <w:rStyle w:val="OperatorTok"/>
        </w:rPr>
        <w:t xml:space="preserve">$</w:t>
      </w:r>
      <w:r>
        <w:rPr>
          <w:rStyle w:val="NormalTok"/>
        </w:rPr>
        <w:t xml:space="preserve">missingPatID,</w:t>
      </w:r>
      <w:r>
        <w:rPr>
          <w:rStyle w:val="DataTypeTok"/>
        </w:rPr>
        <w:t xml:space="preserve">sep=</w:t>
      </w:r>
      <w:r>
        <w:rPr>
          <w:rStyle w:val="StringTok"/>
        </w:rPr>
        <w:t xml:space="preserve">""</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br w:type="textWrapping"/>
      </w:r>
      <w:r>
        <w:br w:type="textWrapping"/>
      </w:r>
      <w:r>
        <w:rPr>
          <w:rStyle w:val="NormalTok"/>
        </w:rPr>
        <w:t xml:space="preserve">contacts</w:t>
      </w:r>
      <w:r>
        <w:rPr>
          <w:rStyle w:val="OperatorTok"/>
        </w:rPr>
        <w:t xml:space="preserve">$</w:t>
      </w:r>
      <w:r>
        <w:rPr>
          <w:rStyle w:val="NormalTok"/>
        </w:rPr>
        <w:t xml:space="preserve">missingCID &lt;-</w:t>
      </w:r>
      <w:r>
        <w:rPr>
          <w:rStyle w:val="StringTok"/>
        </w:rPr>
        <w:t xml:space="preserve"> </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br w:type="textWrapping"/>
      </w:r>
      <w:r>
        <w:rPr>
          <w:rStyle w:val="NormalTok"/>
        </w:rPr>
        <w:t xml:space="preserve">contacts</w:t>
      </w:r>
      <w:r>
        <w:rPr>
          <w:rStyle w:val="OperatorTok"/>
        </w:rPr>
        <w:t xml:space="preserve">$</w:t>
      </w:r>
      <w:r>
        <w:rPr>
          <w:rStyle w:val="NormalTok"/>
        </w:rPr>
        <w:t xml:space="preserve">missingCID[contacts</w:t>
      </w:r>
      <w:r>
        <w:rPr>
          <w:rStyle w:val="OperatorTok"/>
        </w:rPr>
        <w:t xml:space="preserve">$</w:t>
      </w:r>
      <w:r>
        <w:rPr>
          <w:rStyle w:val="NormalTok"/>
        </w:rPr>
        <w:t xml:space="preserve">missingCID]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(contacts</w:t>
      </w:r>
      <w:r>
        <w:rPr>
          <w:rStyle w:val="OperatorTok"/>
        </w:rPr>
        <w:t xml:space="preserve">$</w:t>
      </w:r>
      <w:r>
        <w:rPr>
          <w:rStyle w:val="NormalTok"/>
        </w:rPr>
        <w:t xml:space="preserve">missingCID)</w:t>
      </w:r>
      <w:r>
        <w:br w:type="textWrapping"/>
      </w:r>
      <w:r>
        <w:rPr>
          <w:rStyle w:val="NormalTok"/>
        </w:rPr>
        <w:t xml:space="preserve">contacts</w:t>
      </w:r>
      <w:r>
        <w:rPr>
          <w:rStyle w:val="OperatorTok"/>
        </w:rPr>
        <w:t xml:space="preserve">$</w:t>
      </w:r>
      <w:r>
        <w:rPr>
          <w:rStyle w:val="NormalTok"/>
        </w:rPr>
        <w:t xml:space="preserve">newCID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rPr>
          <w:rStyle w:val="KeywordTok"/>
        </w:rPr>
        <w:t xml:space="preserve">paste</w:t>
      </w:r>
      <w:r>
        <w:rPr>
          <w:rStyle w:val="NormalTok"/>
        </w:rPr>
        <w:t xml:space="preserve">(</w:t>
      </w:r>
      <w:r>
        <w:rPr>
          <w:rStyle w:val="StringTok"/>
        </w:rPr>
        <w:t xml:space="preserve">"missingC"</w:t>
      </w:r>
      <w:r>
        <w:rPr>
          <w:rStyle w:val="NormalTok"/>
        </w:rPr>
        <w:t xml:space="preserve">,contacts</w:t>
      </w:r>
      <w:r>
        <w:rPr>
          <w:rStyle w:val="OperatorTok"/>
        </w:rPr>
        <w:t xml:space="preserve">$</w:t>
      </w:r>
      <w:r>
        <w:rPr>
          <w:rStyle w:val="NormalTok"/>
        </w:rPr>
        <w:t xml:space="preserve">missingCID,</w:t>
      </w:r>
      <w:r>
        <w:rPr>
          <w:rStyle w:val="DataTypeTok"/>
        </w:rPr>
        <w:t xml:space="preserve">sep=</w:t>
      </w:r>
      <w:r>
        <w:rPr>
          <w:rStyle w:val="StringTok"/>
        </w:rPr>
        <w:t xml:space="preserve">""</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br w:type="textWrapping"/>
      </w:r>
      <w:r>
        <w:br w:type="textWrapping"/>
      </w:r>
      <w:r>
        <w:rPr>
          <w:rStyle w:val="NormalTok"/>
        </w:rPr>
        <w:t xml:space="preserve">contacts</w:t>
      </w:r>
      <w:r>
        <w:rPr>
          <w:rStyle w:val="OperatorTok"/>
        </w:rPr>
        <w:t xml:space="preserve">$</w:t>
      </w:r>
      <w:r>
        <w:rPr>
          <w:rStyle w:val="NormalTok"/>
        </w:rPr>
        <w:t xml:space="preserve">case &lt;-</w:t>
      </w:r>
      <w:r>
        <w:rPr>
          <w:rStyle w:val="StringTok"/>
        </w:rPr>
        <w:t xml:space="preserve"> </w:t>
      </w:r>
      <w:r>
        <w:rPr>
          <w:rStyle w:val="KeywordTok"/>
        </w:rPr>
        <w:t xml:space="preserve">as.factor</w:t>
      </w:r>
      <w:r>
        <w:rPr>
          <w:rStyle w:val="NormalTok"/>
        </w:rPr>
        <w:t xml:space="preserve">(contacts</w:t>
      </w:r>
      <w:r>
        <w:rPr>
          <w:rStyle w:val="OperatorTok"/>
        </w:rPr>
        <w:t xml:space="preserve">$</w:t>
      </w:r>
      <w:r>
        <w:rPr>
          <w:rStyle w:val="StringTok"/>
        </w:rPr>
        <w:t xml:space="preserve">`</w:t>
      </w:r>
      <w:r>
        <w:rPr>
          <w:rStyle w:val="DataTypeTok"/>
        </w:rPr>
        <w:t xml:space="preserve">Confirmed Case</w:t>
      </w:r>
      <w:r>
        <w:rPr>
          <w:rStyle w:val="StringTok"/>
        </w:rPr>
        <w:t xml:space="preserve">`</w:t>
      </w:r>
      <w:r>
        <w:rPr>
          <w:rStyle w:val="NormalTok"/>
        </w:rPr>
        <w:t xml:space="preserve">)</w:t>
      </w:r>
      <w:r>
        <w:br w:type="textWrapping"/>
      </w:r>
      <w:r>
        <w:rPr>
          <w:rStyle w:val="KeywordTok"/>
        </w:rPr>
        <w:t xml:space="preserve">levels</w:t>
      </w:r>
      <w:r>
        <w:rPr>
          <w:rStyle w:val="NormalTok"/>
        </w:rPr>
        <w:t xml:space="preserve">(contacts</w:t>
      </w:r>
      <w:r>
        <w:rPr>
          <w:rStyle w:val="OperatorTok"/>
        </w:rPr>
        <w:t xml:space="preserve">$</w:t>
      </w:r>
      <w:r>
        <w:rPr>
          <w:rStyle w:val="NormalTok"/>
        </w:rPr>
        <w:t xml:space="preserve">case)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w:t>
      </w:r>
      <w:r>
        <w:rPr>
          <w:rStyle w:val="OtherTok"/>
        </w:rPr>
        <w:t xml:space="preserve">NA</w:t>
      </w:r>
      <w:r>
        <w:rPr>
          <w:rStyle w:val="NormalTok"/>
        </w:rPr>
        <w:t xml:space="preserve">,</w:t>
      </w:r>
      <w:r>
        <w:rPr>
          <w:rStyle w:val="OtherTok"/>
        </w:rPr>
        <w:t xml:space="preserve">TRUE</w:t>
      </w:r>
      <w:r>
        <w:rPr>
          <w:rStyle w:val="NormalTok"/>
        </w:rPr>
        <w:t xml:space="preserve">)</w:t>
      </w:r>
      <w:r>
        <w:br w:type="textWrapping"/>
      </w:r>
      <w:r>
        <w:br w:type="textWrapping"/>
      </w:r>
      <w:r>
        <w:rPr>
          <w:rStyle w:val="NormalTok"/>
        </w:rPr>
        <w:t xml:space="preserve">contacts</w:t>
      </w:r>
      <w:r>
        <w:rPr>
          <w:rStyle w:val="OperatorTok"/>
        </w:rPr>
        <w:t xml:space="preserve">$</w:t>
      </w:r>
      <w:r>
        <w:rPr>
          <w:rStyle w:val="NormalTok"/>
        </w:rPr>
        <w:t xml:space="preserve">Age[contacts</w:t>
      </w:r>
      <w:r>
        <w:rPr>
          <w:rStyle w:val="OperatorTok"/>
        </w:rPr>
        <w:t xml:space="preserve">$</w:t>
      </w:r>
      <w:r>
        <w:rPr>
          <w:rStyle w:val="NormalTok"/>
        </w:rPr>
        <w:t xml:space="preserve">Age</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r>
        <w:br w:type="textWrapping"/>
      </w:r>
      <w:r>
        <w:rPr>
          <w:rStyle w:val="NormalTok"/>
        </w:rPr>
        <w:t xml:space="preserve">contacts</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(contacts</w:t>
      </w:r>
      <w:r>
        <w:rPr>
          <w:rStyle w:val="OperatorTok"/>
        </w:rPr>
        <w:t xml:space="preserve">$</w:t>
      </w:r>
      <w:r>
        <w:rPr>
          <w:rStyle w:val="NormalTok"/>
        </w:rPr>
        <w:t xml:space="preserve">Age)</w:t>
      </w:r>
      <w:r>
        <w:br w:type="textWrapping"/>
      </w:r>
      <w:r>
        <w:rPr>
          <w:rStyle w:val="NormalTok"/>
        </w:rPr>
        <w:t xml:space="preserve">contacts</w:t>
      </w:r>
      <w:r>
        <w:rPr>
          <w:rStyle w:val="OperatorTok"/>
        </w:rPr>
        <w:t xml:space="preserve">$</w:t>
      </w:r>
      <w:r>
        <w:rPr>
          <w:rStyle w:val="NormalTok"/>
        </w:rPr>
        <w:t xml:space="preserve">Gender[contacts</w:t>
      </w:r>
      <w:r>
        <w:rPr>
          <w:rStyle w:val="OperatorTok"/>
        </w:rPr>
        <w:t xml:space="preserve">$</w:t>
      </w:r>
      <w:r>
        <w:rPr>
          <w:rStyle w:val="NormalTok"/>
        </w:rPr>
        <w:t xml:space="preserve">Gender</w:t>
      </w:r>
      <w:r>
        <w:rPr>
          <w:rStyle w:val="OperatorTok"/>
        </w:rPr>
        <w:t xml:space="preserve">==</w:t>
      </w:r>
      <w:r>
        <w:rPr>
          <w:rStyle w:val="StringTok"/>
        </w:rPr>
        <w:t xml:space="preserve">"male"</w:t>
      </w:r>
      <w:r>
        <w:rPr>
          <w:rStyle w:val="NormalTok"/>
        </w:rPr>
        <w:t xml:space="preserve">] &lt;-</w:t>
      </w:r>
      <w:r>
        <w:rPr>
          <w:rStyle w:val="StringTok"/>
        </w:rPr>
        <w:t xml:space="preserve"> "Male"</w:t>
      </w:r>
      <w:r>
        <w:br w:type="textWrapping"/>
      </w:r>
      <w:r>
        <w:rPr>
          <w:rStyle w:val="CommentTok"/>
        </w:rPr>
        <w:t xml:space="preserve"># rate of transmission by type of contact</w:t>
      </w:r>
      <w:r>
        <w:br w:type="textWrapping"/>
      </w:r>
      <w:r>
        <w:br w:type="textWrapping"/>
      </w:r>
      <w:r>
        <w:rPr>
          <w:rStyle w:val="NormalTok"/>
        </w:rPr>
        <w:t xml:space="preserve">contactsType &lt;-</w:t>
      </w:r>
      <w:r>
        <w:rPr>
          <w:rStyle w:val="StringTok"/>
        </w:rPr>
        <w:t xml:space="preserve"> </w:t>
      </w:r>
      <w:r>
        <w:rPr>
          <w:rStyle w:val="NormalTok"/>
        </w:rPr>
        <w:t xml:space="preserve">contacts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w:t>
      </w:r>
      <w:r>
        <w:br w:type="textWrapping"/>
      </w:r>
      <w:r>
        <w:rPr>
          <w:rStyle w:val="NormalTok"/>
        </w:rPr>
        <w:t xml:space="preserve">contactsType</w:t>
      </w:r>
      <w:r>
        <w:rPr>
          <w:rStyle w:val="OperatorTok"/>
        </w:rPr>
        <w:t xml:space="preserve">$</w:t>
      </w:r>
      <w:r>
        <w:rPr>
          <w:rStyle w:val="NormalTok"/>
        </w:rPr>
        <w:t xml:space="preserve">Coworker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"Co-worker"</w:t>
      </w:r>
      <w:r>
        <w:br w:type="textWrapping"/>
      </w:r>
      <w:r>
        <w:rPr>
          <w:rStyle w:val="NormalTok"/>
        </w:rPr>
        <w:t xml:space="preserve">contactsType</w:t>
      </w:r>
      <w:r>
        <w:rPr>
          <w:rStyle w:val="OperatorTok"/>
        </w:rPr>
        <w:t xml:space="preserve">$</w:t>
      </w:r>
      <w:r>
        <w:rPr>
          <w:rStyle w:val="NormalTok"/>
        </w:rPr>
        <w:t xml:space="preserve">Family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"Family member"</w:t>
      </w:r>
      <w:r>
        <w:br w:type="textWrapping"/>
      </w:r>
      <w:r>
        <w:rPr>
          <w:rStyle w:val="NormalTok"/>
        </w:rPr>
        <w:t xml:space="preserve">contactsType</w:t>
      </w:r>
      <w:r>
        <w:rPr>
          <w:rStyle w:val="OperatorTok"/>
        </w:rPr>
        <w:t xml:space="preserve">$</w:t>
      </w:r>
      <w:r>
        <w:rPr>
          <w:rStyle w:val="NormalTok"/>
        </w:rPr>
        <w:t xml:space="preserve">Friend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"Friend"</w:t>
      </w:r>
      <w:r>
        <w:br w:type="textWrapping"/>
      </w:r>
      <w:r>
        <w:rPr>
          <w:rStyle w:val="NormalTok"/>
        </w:rPr>
        <w:t xml:space="preserve">contactsType</w:t>
      </w:r>
      <w:r>
        <w:rPr>
          <w:rStyle w:val="OperatorTok"/>
        </w:rPr>
        <w:t xml:space="preserve">$</w:t>
      </w:r>
      <w:r>
        <w:rPr>
          <w:rStyle w:val="NormalTok"/>
        </w:rPr>
        <w:t xml:space="preserve">Medical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"Medical Personnel"</w:t>
      </w:r>
      <w:r>
        <w:br w:type="textWrapping"/>
      </w:r>
      <w:r>
        <w:rPr>
          <w:rStyle w:val="NormalTok"/>
        </w:rPr>
        <w:t xml:space="preserve">contactsType</w:t>
      </w:r>
      <w:r>
        <w:rPr>
          <w:rStyle w:val="OperatorTok"/>
        </w:rPr>
        <w:t xml:space="preserve">$</w:t>
      </w:r>
      <w:r>
        <w:rPr>
          <w:rStyle w:val="NormalTok"/>
        </w:rPr>
        <w:t xml:space="preserve">Neighbour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"Neighbour"</w:t>
      </w:r>
      <w:r>
        <w:br w:type="textWrapping"/>
      </w:r>
      <w:r>
        <w:br w:type="textWrapping"/>
      </w:r>
      <w:r>
        <w:rPr>
          <w:rStyle w:val="NormalTok"/>
        </w:rPr>
        <w:t xml:space="preserve">mType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DataTypeTok"/>
        </w:rPr>
        <w:t xml:space="preserve">Contact type</w:t>
      </w:r>
      <w:r>
        <w:rPr>
          <w:rStyle w:val="StringTok"/>
        </w:rPr>
        <w:t xml:space="preserve">`</w:t>
      </w:r>
      <w:r>
        <w:rPr>
          <w:rStyle w:val="NormalTok"/>
        </w:rPr>
        <w:t xml:space="preserve">,</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(mType)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`Contact type`, family = binomial, data = contactsType)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-0.9628  -0.9628  -0.7306   1.4084   2.1964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-1.1844     0.1185  -9.995  &lt; 2e-16 ***</w:t>
      </w:r>
      <w:r>
        <w:br w:type="textWrapping"/>
      </w:r>
      <w:r>
        <w:rPr>
          <w:rStyle w:val="VerbatimChar"/>
        </w:rPr>
        <w:t xml:space="preserve">## `Contact type`Family member       0.6560     0.1283   5.112 3.19e-07 ***</w:t>
      </w:r>
      <w:r>
        <w:br w:type="textWrapping"/>
      </w:r>
      <w:r>
        <w:rPr>
          <w:rStyle w:val="VerbatimChar"/>
        </w:rPr>
        <w:t xml:space="preserve">## `Contact type`Friend             -0.2709     0.2410  -1.124    0.261    </w:t>
      </w:r>
      <w:r>
        <w:br w:type="textWrapping"/>
      </w:r>
      <w:r>
        <w:rPr>
          <w:rStyle w:val="VerbatimChar"/>
        </w:rPr>
        <w:t xml:space="preserve">## `Contact type`Medical Personnel -15.3816   302.3142  -0.051    0.959    </w:t>
      </w:r>
      <w:r>
        <w:br w:type="textWrapping"/>
      </w:r>
      <w:r>
        <w:rPr>
          <w:rStyle w:val="VerbatimChar"/>
        </w:rPr>
        <w:t xml:space="preserve">## `Contact type`Neighbour          -1.1338     0.2681  -4.230 2.34e-05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3032.8  on 2581  degrees of freedom</w:t>
      </w:r>
      <w:r>
        <w:br w:type="textWrapping"/>
      </w:r>
      <w:r>
        <w:rPr>
          <w:rStyle w:val="VerbatimChar"/>
        </w:rPr>
        <w:t xml:space="preserve">## AIC: 3042.8</w:t>
      </w:r>
      <w:r>
        <w:br w:type="textWrapping"/>
      </w:r>
      <w:r>
        <w:rPr>
          <w:rStyle w:val="VerbatimChar"/>
        </w:rPr>
        <w:t xml:space="preserve">## </w:t>
      </w:r>
      <w:r>
        <w:br w:type="textWrapping"/>
      </w:r>
      <w:r>
        <w:rPr>
          <w:rStyle w:val="VerbatimChar"/>
        </w:rPr>
        <w:t xml:space="preserve">## Number of Fisher Scoring iterations: 15</w:t>
      </w:r>
    </w:p>
    <w:p>
      <w:pPr>
        <w:pStyle w:val="SourceCode"/>
      </w:pPr>
      <w:r>
        <w:rPr>
          <w:rStyle w:val="NormalTok"/>
        </w:rPr>
        <w:t xml:space="preserve">mType2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Family,</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(mType2)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Family, family = binomial, data = contactsType)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-0.9628  -0.9628  -0.6119   1.4084   1.8802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-1.58045    0.09281  -17.03   &lt;2e-16 ***</w:t>
      </w:r>
      <w:r>
        <w:br w:type="textWrapping"/>
      </w:r>
      <w:r>
        <w:rPr>
          <w:rStyle w:val="VerbatimChar"/>
        </w:rPr>
        <w:t xml:space="preserve">## FamilyTRUE   1.05207    0.10507   10.01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3078.7  on 2584  degrees of freedom</w:t>
      </w:r>
      <w:r>
        <w:br w:type="textWrapping"/>
      </w:r>
      <w:r>
        <w:rPr>
          <w:rStyle w:val="VerbatimChar"/>
        </w:rPr>
        <w:t xml:space="preserve">## AIC: 3082.7</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mType3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Coworker,</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(mType3)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Coworker, family = binomial, data = contactsType)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-0.8794  -0.8794  -0.8794   1.5082   1.7037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-0.75058    0.04579 -16.391  &lt; 2e-16 ***</w:t>
      </w:r>
      <w:r>
        <w:br w:type="textWrapping"/>
      </w:r>
      <w:r>
        <w:rPr>
          <w:rStyle w:val="VerbatimChar"/>
        </w:rPr>
        <w:t xml:space="preserve">## CoworkerTRUE -0.43385    0.12704  -3.415 0.000638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3179.0  on 2584  degrees of freedom</w:t>
      </w:r>
      <w:r>
        <w:br w:type="textWrapping"/>
      </w:r>
      <w:r>
        <w:rPr>
          <w:rStyle w:val="VerbatimChar"/>
        </w:rPr>
        <w:t xml:space="preserve">## AIC: 3183</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mType4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Friend,</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(mType4)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Friend, family = binomial, data = contactsType)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-0.8692  -0.8692  -0.8692   1.5208   1.8248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-0.77869    0.04361 -17.854   &lt;2e-16 ***</w:t>
      </w:r>
      <w:r>
        <w:br w:type="textWrapping"/>
      </w:r>
      <w:r>
        <w:rPr>
          <w:rStyle w:val="VerbatimChar"/>
        </w:rPr>
        <w:t xml:space="preserve">## FriendTRUE  -0.67660    0.21436  -3.156   0.0016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3180.0  on 2584  degrees of freedom</w:t>
      </w:r>
      <w:r>
        <w:br w:type="textWrapping"/>
      </w:r>
      <w:r>
        <w:rPr>
          <w:rStyle w:val="VerbatimChar"/>
        </w:rPr>
        <w:t xml:space="preserve">## AIC: 3184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mType5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Medical,</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(mType5)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Medical, family = binomial, data = contactsType)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-0.87   -0.87   -0.87    1.52    1.52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-0.77638    0.04286 -18.116   &lt;2e-16 ***</w:t>
      </w:r>
      <w:r>
        <w:br w:type="textWrapping"/>
      </w:r>
      <w:r>
        <w:rPr>
          <w:rStyle w:val="VerbatimChar"/>
        </w:rPr>
        <w:t xml:space="preserve">## MedicalTRUE -15.78969  302.31422  -0.052    0.958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3144.3  on 2584  degrees of freedom</w:t>
      </w:r>
      <w:r>
        <w:br w:type="textWrapping"/>
      </w:r>
      <w:r>
        <w:rPr>
          <w:rStyle w:val="VerbatimChar"/>
        </w:rPr>
        <w:t xml:space="preserve">## AIC: 3148.3</w:t>
      </w:r>
      <w:r>
        <w:br w:type="textWrapping"/>
      </w:r>
      <w:r>
        <w:rPr>
          <w:rStyle w:val="VerbatimChar"/>
        </w:rPr>
        <w:t xml:space="preserve">## </w:t>
      </w:r>
      <w:r>
        <w:br w:type="textWrapping"/>
      </w:r>
      <w:r>
        <w:rPr>
          <w:rStyle w:val="VerbatimChar"/>
        </w:rPr>
        <w:t xml:space="preserve">## Number of Fisher Scoring iterations: 15</w:t>
      </w:r>
    </w:p>
    <w:p>
      <w:pPr>
        <w:pStyle w:val="SourceCode"/>
      </w:pPr>
      <w:r>
        <w:rPr>
          <w:rStyle w:val="NormalTok"/>
        </w:rPr>
        <w:t xml:space="preserve">mType6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Neighbour,</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(mType6)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Neighbour, family = binomial, data = contactsType)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-0.8898  -0.8898  -0.8898   1.4954   2.1964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-0.72236    0.04375 -16.509  &lt; 2e-16 ***</w:t>
      </w:r>
      <w:r>
        <w:br w:type="textWrapping"/>
      </w:r>
      <w:r>
        <w:rPr>
          <w:rStyle w:val="VerbatimChar"/>
        </w:rPr>
        <w:t xml:space="preserve">## NeighbourTRUE -1.59590    0.24434  -6.532 6.51e-11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3128.4  on 2584  degrees of freedom</w:t>
      </w:r>
      <w:r>
        <w:br w:type="textWrapping"/>
      </w:r>
      <w:r>
        <w:rPr>
          <w:rStyle w:val="VerbatimChar"/>
        </w:rPr>
        <w:t xml:space="preserve">## AIC: 3132.4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w:t>
      </w:r>
      <w:r>
        <w:br w:type="textWrapping"/>
      </w:r>
      <w:r>
        <w:rPr>
          <w:rStyle w:val="CommentTok"/>
        </w:rPr>
        <w:t xml:space="preserve"># age and gender of index case</w:t>
      </w:r>
      <w:r>
        <w:br w:type="textWrapping"/>
      </w:r>
      <w:r>
        <w:rPr>
          <w:rStyle w:val="NormalTok"/>
        </w:rPr>
        <w:t xml:space="preserve">mAS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(mAS)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Age + Gender, family = binomial, data = contacts)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-0.9192  -0.8914  -0.8190   1.4782   1.6140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-0.857966   0.111157  -7.718 1.18e-14 ***</w:t>
      </w:r>
      <w:r>
        <w:br w:type="textWrapping"/>
      </w:r>
      <w:r>
        <w:rPr>
          <w:rStyle w:val="VerbatimChar"/>
        </w:rPr>
        <w:t xml:space="preserve">## Age         -0.001415   0.002191  -0.646   0.5186    </w:t>
      </w:r>
      <w:r>
        <w:br w:type="textWrapping"/>
      </w:r>
      <w:r>
        <w:rPr>
          <w:rStyle w:val="VerbatimChar"/>
        </w:rPr>
        <w:t xml:space="preserve">## GenderMale   0.217877   0.086238   2.526   0.0115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3183.9  on 2583  degrees of freedom</w:t>
      </w:r>
      <w:r>
        <w:br w:type="textWrapping"/>
      </w:r>
      <w:r>
        <w:rPr>
          <w:rStyle w:val="VerbatimChar"/>
        </w:rPr>
        <w:t xml:space="preserve">##   (296 observations deleted due to missingness)</w:t>
      </w:r>
      <w:r>
        <w:br w:type="textWrapping"/>
      </w:r>
      <w:r>
        <w:rPr>
          <w:rStyle w:val="VerbatimChar"/>
        </w:rPr>
        <w:t xml:space="preserve">## AIC: 3189.9</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mA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Age ,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Age, family = binomial, data = contacts)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-0.8883  -0.8645  -0.8465   1.5139   1.5847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-0.724045   0.096973  -7.466 8.24e-14 ***</w:t>
      </w:r>
      <w:r>
        <w:br w:type="textWrapping"/>
      </w:r>
      <w:r>
        <w:rPr>
          <w:rStyle w:val="VerbatimChar"/>
        </w:rPr>
        <w:t xml:space="preserve">## Age         -0.002181   0.002164  -1.008    0.314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3190.2  on 2584  degrees of freedom</w:t>
      </w:r>
      <w:r>
        <w:br w:type="textWrapping"/>
      </w:r>
      <w:r>
        <w:rPr>
          <w:rStyle w:val="VerbatimChar"/>
        </w:rPr>
        <w:t xml:space="preserve">##   (296 observations deleted due to missingness)</w:t>
      </w:r>
      <w:r>
        <w:br w:type="textWrapping"/>
      </w:r>
      <w:r>
        <w:rPr>
          <w:rStyle w:val="VerbatimChar"/>
        </w:rPr>
        <w:t xml:space="preserve">## AIC: 3194.2</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mS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Gender,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Gender, family = binomial, data = contacts)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-0.9005  -0.9005  -0.8195   1.4823   1.5840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-0.91881    0.05936 -15.478  &lt; 2e-16 ***</w:t>
      </w:r>
      <w:r>
        <w:br w:type="textWrapping"/>
      </w:r>
      <w:r>
        <w:rPr>
          <w:rStyle w:val="VerbatimChar"/>
        </w:rPr>
        <w:t xml:space="preserve">## GenderMale   0.22566    0.08540   2.642  0.00823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3191.3  on 2585  degrees of freedom</w:t>
      </w:r>
      <w:r>
        <w:br w:type="textWrapping"/>
      </w:r>
      <w:r>
        <w:rPr>
          <w:rStyle w:val="VerbatimChar"/>
        </w:rPr>
        <w:t xml:space="preserve">## Residual deviance: 3184.3  on 2584  degrees of freedom</w:t>
      </w:r>
      <w:r>
        <w:br w:type="textWrapping"/>
      </w:r>
      <w:r>
        <w:rPr>
          <w:rStyle w:val="VerbatimChar"/>
        </w:rPr>
        <w:t xml:space="preserve">##   (296 observations deleted due to missingness)</w:t>
      </w:r>
      <w:r>
        <w:br w:type="textWrapping"/>
      </w:r>
      <w:r>
        <w:rPr>
          <w:rStyle w:val="VerbatimChar"/>
        </w:rPr>
        <w:t xml:space="preserve">## AIC: 3188.3</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CommentTok"/>
        </w:rPr>
        <w:t xml:space="preserve">### merge contacts with screening data</w:t>
      </w:r>
      <w:r>
        <w:br w:type="textWrapping"/>
      </w:r>
      <w:r>
        <w:rPr>
          <w:rStyle w:val="NormalTok"/>
        </w:rPr>
        <w:t xml:space="preserve">testsub &lt;-</w:t>
      </w:r>
      <w:r>
        <w:rPr>
          <w:rStyle w:val="StringTok"/>
        </w:rPr>
        <w:t xml:space="preserve"> </w:t>
      </w:r>
      <w:r>
        <w:rPr>
          <w:rStyle w:val="NormalTok"/>
        </w:rPr>
        <w:t xml:space="preserve">testingU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(PersonalID)) </w:t>
      </w:r>
      <w:r>
        <w:rPr>
          <w:rStyle w:val="OperatorTok"/>
        </w:rPr>
        <w:t xml:space="preserve">%&gt;%</w:t>
      </w:r>
      <w:r>
        <w:rPr>
          <w:rStyle w:val="StringTok"/>
        </w:rPr>
        <w:t xml:space="preserve"> </w:t>
      </w:r>
      <w:r>
        <w:rPr>
          <w:rStyle w:val="KeywordTok"/>
        </w:rPr>
        <w:t xml:space="preserve">select</w:t>
      </w:r>
      <w:r>
        <w:rPr>
          <w:rStyle w:val="NormalTok"/>
        </w:rPr>
        <w:t xml:space="preserve">(PersonalID,Gender,Age)</w:t>
      </w:r>
      <w:r>
        <w:br w:type="textWrapping"/>
      </w:r>
      <w:r>
        <w:br w:type="textWrapping"/>
      </w:r>
      <w:r>
        <w:rPr>
          <w:rStyle w:val="NormalTok"/>
        </w:rPr>
        <w:t xml:space="preserve">contact.merge &lt;-</w:t>
      </w:r>
      <w:r>
        <w:rPr>
          <w:rStyle w:val="StringTok"/>
        </w:rPr>
        <w:t xml:space="preserve"> </w:t>
      </w:r>
      <w:r>
        <w:rPr>
          <w:rStyle w:val="KeywordTok"/>
        </w:rPr>
        <w:t xml:space="preserve">left_join</w:t>
      </w:r>
      <w:r>
        <w:rPr>
          <w:rStyle w:val="NormalTok"/>
        </w:rPr>
        <w:t xml:space="preserve">(contacts,testsub,</w:t>
      </w:r>
      <w:r>
        <w:rPr>
          <w:rStyle w:val="DataTypeTok"/>
        </w:rPr>
        <w:t xml:space="preserve">by=</w:t>
      </w:r>
      <w:r>
        <w:rPr>
          <w:rStyle w:val="KeywordTok"/>
        </w:rPr>
        <w:t xml:space="preserve">c</w:t>
      </w:r>
      <w:r>
        <w:rPr>
          <w:rStyle w:val="NormalTok"/>
        </w:rPr>
        <w:t xml:space="preserve">(</w:t>
      </w:r>
      <w:r>
        <w:rPr>
          <w:rStyle w:val="StringTok"/>
        </w:rPr>
        <w:t xml:space="preserve">"Contact ID"</w:t>
      </w:r>
      <w:r>
        <w:rPr>
          <w:rStyle w:val="NormalTok"/>
        </w:rPr>
        <w:t xml:space="preserve">=</w:t>
      </w:r>
      <w:r>
        <w:rPr>
          <w:rStyle w:val="StringTok"/>
        </w:rPr>
        <w:t xml:space="preserve">"PersonalID"</w:t>
      </w:r>
      <w:r>
        <w:rPr>
          <w:rStyle w:val="NormalTok"/>
        </w:rPr>
        <w:t xml:space="preserve">))</w:t>
      </w:r>
      <w:r>
        <w:br w:type="textWrapping"/>
      </w:r>
      <w:r>
        <w:rPr>
          <w:rStyle w:val="NormalTok"/>
        </w:rPr>
        <w:t xml:space="preserve">contactsType.m &lt;-</w:t>
      </w:r>
      <w:r>
        <w:rPr>
          <w:rStyle w:val="StringTok"/>
        </w:rPr>
        <w:t xml:space="preserve"> </w:t>
      </w:r>
      <w:r>
        <w:rPr>
          <w:rStyle w:val="NormalTok"/>
        </w:rPr>
        <w:t xml:space="preserve">contact.merge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w:t>
      </w:r>
      <w:r>
        <w:br w:type="textWrapping"/>
      </w:r>
      <w:r>
        <w:rPr>
          <w:rStyle w:val="NormalTok"/>
        </w:rPr>
        <w:t xml:space="preserve">contactsType.m</w:t>
      </w:r>
      <w:r>
        <w:rPr>
          <w:rStyle w:val="OperatorTok"/>
        </w:rPr>
        <w:t xml:space="preserve">$</w:t>
      </w:r>
      <w:r>
        <w:rPr>
          <w:rStyle w:val="NormalTok"/>
        </w:rPr>
        <w:t xml:space="preserve">Coworker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"Co-worker"</w:t>
      </w:r>
      <w:r>
        <w:br w:type="textWrapping"/>
      </w:r>
      <w:r>
        <w:rPr>
          <w:rStyle w:val="NormalTok"/>
        </w:rPr>
        <w:t xml:space="preserve">contactsType.m</w:t>
      </w:r>
      <w:r>
        <w:rPr>
          <w:rStyle w:val="OperatorTok"/>
        </w:rPr>
        <w:t xml:space="preserve">$</w:t>
      </w:r>
      <w:r>
        <w:rPr>
          <w:rStyle w:val="NormalTok"/>
        </w:rPr>
        <w:t xml:space="preserve">Family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"Family member"</w:t>
      </w:r>
      <w:r>
        <w:br w:type="textWrapping"/>
      </w:r>
      <w:r>
        <w:rPr>
          <w:rStyle w:val="NormalTok"/>
        </w:rPr>
        <w:t xml:space="preserve">contactsType.m</w:t>
      </w:r>
      <w:r>
        <w:rPr>
          <w:rStyle w:val="OperatorTok"/>
        </w:rPr>
        <w:t xml:space="preserve">$</w:t>
      </w:r>
      <w:r>
        <w:rPr>
          <w:rStyle w:val="NormalTok"/>
        </w:rPr>
        <w:t xml:space="preserve">Friend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"Friend"</w:t>
      </w:r>
      <w:r>
        <w:br w:type="textWrapping"/>
      </w:r>
      <w:r>
        <w:rPr>
          <w:rStyle w:val="NormalTok"/>
        </w:rPr>
        <w:t xml:space="preserve">contactsType.m</w:t>
      </w:r>
      <w:r>
        <w:rPr>
          <w:rStyle w:val="OperatorTok"/>
        </w:rPr>
        <w:t xml:space="preserve">$</w:t>
      </w:r>
      <w:r>
        <w:rPr>
          <w:rStyle w:val="NormalTok"/>
        </w:rPr>
        <w:t xml:space="preserve">Medical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"Medical Personnel"</w:t>
      </w:r>
      <w:r>
        <w:br w:type="textWrapping"/>
      </w:r>
      <w:r>
        <w:rPr>
          <w:rStyle w:val="NormalTok"/>
        </w:rPr>
        <w:t xml:space="preserve">contactsType.m</w:t>
      </w:r>
      <w:r>
        <w:rPr>
          <w:rStyle w:val="OperatorTok"/>
        </w:rPr>
        <w:t xml:space="preserve">$</w:t>
      </w:r>
      <w:r>
        <w:rPr>
          <w:rStyle w:val="NormalTok"/>
        </w:rPr>
        <w:t xml:space="preserve">Neighbour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"Neighbour"</w:t>
      </w:r>
      <w:r>
        <w:br w:type="textWrapping"/>
      </w:r>
      <w:r>
        <w:br w:type="textWrapping"/>
      </w:r>
      <w:r>
        <w:br w:type="textWrapping"/>
      </w:r>
      <w:r>
        <w:rPr>
          <w:rStyle w:val="NormalTok"/>
        </w:rPr>
        <w:t xml:space="preserve">m2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contact.merge,case </w:t>
      </w:r>
      <w:r>
        <w:rPr>
          <w:rStyle w:val="OperatorTok"/>
        </w:rPr>
        <w:t xml:space="preserve">~</w:t>
      </w:r>
      <w:r>
        <w:rPr>
          <w:rStyle w:val="StringTok"/>
        </w:rPr>
        <w:t xml:space="preserve"> </w:t>
      </w:r>
      <w:r>
        <w:rPr>
          <w:rStyle w:val="NormalTok"/>
        </w:rPr>
        <w:t xml:space="preserve">Age.x </w:t>
      </w:r>
      <w:r>
        <w:rPr>
          <w:rStyle w:val="OperatorTok"/>
        </w:rPr>
        <w:t xml:space="preserve">+</w:t>
      </w:r>
      <w:r>
        <w:rPr>
          <w:rStyle w:val="StringTok"/>
        </w:rPr>
        <w:t xml:space="preserve"> </w:t>
      </w:r>
      <w:r>
        <w:rPr>
          <w:rStyle w:val="NormalTok"/>
        </w:rPr>
        <w:t xml:space="preserve">Age.y,</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Age.x + Age.y, family = binomial, data = contact.merge)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-1.2137  -0.9912  -0.9148   1.3314   1.5574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-0.8627037  0.1377223  -6.264 3.75e-10 ***</w:t>
      </w:r>
      <w:r>
        <w:br w:type="textWrapping"/>
      </w:r>
      <w:r>
        <w:rPr>
          <w:rStyle w:val="VerbatimChar"/>
        </w:rPr>
        <w:t xml:space="preserve">## Age.x       -0.0001186  0.0023316  -0.051    0.959    </w:t>
      </w:r>
      <w:r>
        <w:br w:type="textWrapping"/>
      </w:r>
      <w:r>
        <w:rPr>
          <w:rStyle w:val="VerbatimChar"/>
        </w:rPr>
        <w:t xml:space="preserve">## Age.y        0.0100557  0.0023839   4.218 2.46e-05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2617.7  on 1964  degrees of freedom</w:t>
      </w:r>
      <w:r>
        <w:br w:type="textWrapping"/>
      </w:r>
      <w:r>
        <w:rPr>
          <w:rStyle w:val="VerbatimChar"/>
        </w:rPr>
        <w:t xml:space="preserve">## Residual deviance: 2599.8  on 1962  degrees of freedom</w:t>
      </w:r>
      <w:r>
        <w:br w:type="textWrapping"/>
      </w:r>
      <w:r>
        <w:rPr>
          <w:rStyle w:val="VerbatimChar"/>
        </w:rPr>
        <w:t xml:space="preserve">##   (917 observations deleted due to missingness)</w:t>
      </w:r>
      <w:r>
        <w:br w:type="textWrapping"/>
      </w:r>
      <w:r>
        <w:rPr>
          <w:rStyle w:val="VerbatimChar"/>
        </w:rPr>
        <w:t xml:space="preserve">## AIC: 2605.8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m3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contact.merge,case </w:t>
      </w:r>
      <w:r>
        <w:rPr>
          <w:rStyle w:val="OperatorTok"/>
        </w:rPr>
        <w:t xml:space="preserve">~</w:t>
      </w:r>
      <w:r>
        <w:rPr>
          <w:rStyle w:val="StringTok"/>
        </w:rPr>
        <w:t xml:space="preserve"> </w:t>
      </w:r>
      <w:r>
        <w:rPr>
          <w:rStyle w:val="NormalTok"/>
        </w:rPr>
        <w:t xml:space="preserve">Age.x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Gender.x </w:t>
      </w:r>
      <w:r>
        <w:rPr>
          <w:rStyle w:val="OperatorTok"/>
        </w:rPr>
        <w:t xml:space="preserve">+</w:t>
      </w:r>
      <w:r>
        <w:rPr>
          <w:rStyle w:val="StringTok"/>
        </w:rPr>
        <w:t xml:space="preserve"> </w:t>
      </w:r>
      <w:r>
        <w:rPr>
          <w:rStyle w:val="NormalTok"/>
        </w:rPr>
        <w:t xml:space="preserve">Gender.y </w:t>
      </w:r>
      <w:r>
        <w:rPr>
          <w:rStyle w:val="OperatorTok"/>
        </w:rPr>
        <w:t xml:space="preserve">+</w:t>
      </w:r>
      <w:r>
        <w:rPr>
          <w:rStyle w:val="StringTok"/>
        </w:rPr>
        <w:t xml:space="preserve"> `</w:t>
      </w:r>
      <w:r>
        <w:rPr>
          <w:rStyle w:val="DataTypeTok"/>
        </w:rPr>
        <w:t xml:space="preserve">Contact type</w:t>
      </w:r>
      <w:r>
        <w:rPr>
          <w:rStyle w:val="StringTok"/>
        </w:rPr>
        <w:t xml:space="preserve">`</w:t>
      </w:r>
      <w:r>
        <w:rPr>
          <w:rStyle w:val="NormalTok"/>
        </w:rPr>
        <w:t xml:space="preserve">,</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Age.x + Age.y + Gender.x + Gender.y + `Contact type`, </w:t>
      </w:r>
      <w:r>
        <w:br w:type="textWrapping"/>
      </w:r>
      <w:r>
        <w:rPr>
          <w:rStyle w:val="VerbatimChar"/>
        </w:rPr>
        <w:t xml:space="preserve">##     family = binomial, data = contact.merge)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-1.3702  -1.0302  -0.7399   1.2217   2.1265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-1.298071   0.201073  -6.456 1.08e-10 ***</w:t>
      </w:r>
      <w:r>
        <w:br w:type="textWrapping"/>
      </w:r>
      <w:r>
        <w:rPr>
          <w:rStyle w:val="VerbatimChar"/>
        </w:rPr>
        <w:t xml:space="preserve">## Age.x                            -0.000796   0.002400  -0.332 0.740136    </w:t>
      </w:r>
      <w:r>
        <w:br w:type="textWrapping"/>
      </w:r>
      <w:r>
        <w:rPr>
          <w:rStyle w:val="VerbatimChar"/>
        </w:rPr>
        <w:t xml:space="preserve">## Age.y                             0.011147   0.002429   4.590 4.43e-06 ***</w:t>
      </w:r>
      <w:r>
        <w:br w:type="textWrapping"/>
      </w:r>
      <w:r>
        <w:rPr>
          <w:rStyle w:val="VerbatimChar"/>
        </w:rPr>
        <w:t xml:space="preserve">## Gender.xMale                      0.165445   0.096839   1.708 0.087551 .  </w:t>
      </w:r>
      <w:r>
        <w:br w:type="textWrapping"/>
      </w:r>
      <w:r>
        <w:rPr>
          <w:rStyle w:val="VerbatimChar"/>
        </w:rPr>
        <w:t xml:space="preserve">## Gender.ymale                     -0.097878   0.096604  -1.013 0.310968    </w:t>
      </w:r>
      <w:r>
        <w:br w:type="textWrapping"/>
      </w:r>
      <w:r>
        <w:rPr>
          <w:rStyle w:val="VerbatimChar"/>
        </w:rPr>
        <w:t xml:space="preserve">## `Contact type`Family member       0.661155   0.142294   4.646 3.38e-06 ***</w:t>
      </w:r>
      <w:r>
        <w:br w:type="textWrapping"/>
      </w:r>
      <w:r>
        <w:rPr>
          <w:rStyle w:val="VerbatimChar"/>
        </w:rPr>
        <w:t xml:space="preserve">## `Contact type`Friend             -0.357527   0.260216  -1.374 0.169454    </w:t>
      </w:r>
      <w:r>
        <w:br w:type="textWrapping"/>
      </w:r>
      <w:r>
        <w:rPr>
          <w:rStyle w:val="VerbatimChar"/>
        </w:rPr>
        <w:t xml:space="preserve">## `Contact type`Medical Personnel -14.785542 229.003543  -0.065 0.948521    </w:t>
      </w:r>
      <w:r>
        <w:br w:type="textWrapping"/>
      </w:r>
      <w:r>
        <w:rPr>
          <w:rStyle w:val="VerbatimChar"/>
        </w:rPr>
        <w:t xml:space="preserve">## `Contact type`Neighbour          -1.026411   0.286574  -3.582 0.000341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2617.7  on 1964  degrees of freedom</w:t>
      </w:r>
      <w:r>
        <w:br w:type="textWrapping"/>
      </w:r>
      <w:r>
        <w:rPr>
          <w:rStyle w:val="VerbatimChar"/>
        </w:rPr>
        <w:t xml:space="preserve">## Residual deviance: 2467.4  on 1956  degrees of freedom</w:t>
      </w:r>
      <w:r>
        <w:br w:type="textWrapping"/>
      </w:r>
      <w:r>
        <w:rPr>
          <w:rStyle w:val="VerbatimChar"/>
        </w:rPr>
        <w:t xml:space="preserve">##   (917 observations deleted due to missingness)</w:t>
      </w:r>
      <w:r>
        <w:br w:type="textWrapping"/>
      </w:r>
      <w:r>
        <w:rPr>
          <w:rStyle w:val="VerbatimChar"/>
        </w:rPr>
        <w:t xml:space="preserve">## AIC: 2485.4</w:t>
      </w:r>
      <w:r>
        <w:br w:type="textWrapping"/>
      </w:r>
      <w:r>
        <w:rPr>
          <w:rStyle w:val="VerbatimChar"/>
        </w:rPr>
        <w:t xml:space="preserve">## </w:t>
      </w:r>
      <w:r>
        <w:br w:type="textWrapping"/>
      </w:r>
      <w:r>
        <w:rPr>
          <w:rStyle w:val="VerbatimChar"/>
        </w:rPr>
        <w:t xml:space="preserve">## Number of Fisher Scoring iterations: 14</w:t>
      </w:r>
    </w:p>
    <w:p>
      <w:pPr>
        <w:pStyle w:val="SourceCode"/>
      </w:pPr>
      <w:r>
        <w:rPr>
          <w:rStyle w:val="NormalTok"/>
        </w:rPr>
        <w:t xml:space="preserve">m4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contactsType.m,case </w:t>
      </w:r>
      <w:r>
        <w:rPr>
          <w:rStyle w:val="OperatorTok"/>
        </w:rPr>
        <w:t xml:space="preserve">~</w:t>
      </w:r>
      <w:r>
        <w:rPr>
          <w:rStyle w:val="StringTok"/>
        </w:rPr>
        <w:t xml:space="preserve"> </w:t>
      </w:r>
      <w:r>
        <w:rPr>
          <w:rStyle w:val="NormalTok"/>
        </w:rPr>
        <w:t xml:space="preserve">Age.x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Gender.x </w:t>
      </w:r>
      <w:r>
        <w:rPr>
          <w:rStyle w:val="OperatorTok"/>
        </w:rPr>
        <w:t xml:space="preserve">+</w:t>
      </w:r>
      <w:r>
        <w:rPr>
          <w:rStyle w:val="StringTok"/>
        </w:rPr>
        <w:t xml:space="preserve"> </w:t>
      </w:r>
      <w:r>
        <w:rPr>
          <w:rStyle w:val="NormalTok"/>
        </w:rPr>
        <w:t xml:space="preserve">Gender.y </w:t>
      </w:r>
      <w:r>
        <w:rPr>
          <w:rStyle w:val="OperatorTok"/>
        </w:rPr>
        <w:t xml:space="preserve">+</w:t>
      </w:r>
      <w:r>
        <w:rPr>
          <w:rStyle w:val="StringTok"/>
        </w:rPr>
        <w:t xml:space="preserve"> </w:t>
      </w:r>
      <w:r>
        <w:rPr>
          <w:rStyle w:val="NormalTok"/>
        </w:rPr>
        <w:t xml:space="preserve">Coworker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Friend </w:t>
      </w:r>
      <w:r>
        <w:rPr>
          <w:rStyle w:val="OperatorTok"/>
        </w:rPr>
        <w:t xml:space="preserve">+</w:t>
      </w:r>
      <w:r>
        <w:rPr>
          <w:rStyle w:val="StringTok"/>
        </w:rPr>
        <w:t xml:space="preserve"> </w:t>
      </w:r>
      <w:r>
        <w:rPr>
          <w:rStyle w:val="NormalTok"/>
        </w:rPr>
        <w:t xml:space="preserve">Medical </w:t>
      </w:r>
      <w:r>
        <w:rPr>
          <w:rStyle w:val="OperatorTok"/>
        </w:rPr>
        <w:t xml:space="preserve">+</w:t>
      </w:r>
      <w:r>
        <w:rPr>
          <w:rStyle w:val="StringTok"/>
        </w:rPr>
        <w:t xml:space="preserve"> </w:t>
      </w:r>
      <w:r>
        <w:rPr>
          <w:rStyle w:val="NormalTok"/>
        </w:rPr>
        <w:t xml:space="preserve">Neighbour,</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Age.x + Age.y + Gender.x + Gender.y + Coworker + </w:t>
      </w:r>
      <w:r>
        <w:br w:type="textWrapping"/>
      </w:r>
      <w:r>
        <w:rPr>
          <w:rStyle w:val="VerbatimChar"/>
        </w:rPr>
        <w:t xml:space="preserve">##     Family + Friend + Medical + Neighbour, family = binomial, </w:t>
      </w:r>
      <w:r>
        <w:br w:type="textWrapping"/>
      </w:r>
      <w:r>
        <w:rPr>
          <w:rStyle w:val="VerbatimChar"/>
        </w:rPr>
        <w:t xml:space="preserve">##     data = contactsType.m)</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-1.3702  -1.0302  -0.7399   1.2217   2.1265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z value Pr(&gt;|z|)    </w:t>
      </w:r>
      <w:r>
        <w:br w:type="textWrapping"/>
      </w:r>
      <w:r>
        <w:rPr>
          <w:rStyle w:val="VerbatimChar"/>
        </w:rPr>
        <w:t xml:space="preserve">## (Intercept)    -2.324482   0.303711  -7.654 1.95e-14 ***</w:t>
      </w:r>
      <w:r>
        <w:br w:type="textWrapping"/>
      </w:r>
      <w:r>
        <w:rPr>
          <w:rStyle w:val="VerbatimChar"/>
        </w:rPr>
        <w:t xml:space="preserve">## Age.x          -0.000796   0.002400  -0.332 0.740136    </w:t>
      </w:r>
      <w:r>
        <w:br w:type="textWrapping"/>
      </w:r>
      <w:r>
        <w:rPr>
          <w:rStyle w:val="VerbatimChar"/>
        </w:rPr>
        <w:t xml:space="preserve">## Age.y           0.011147   0.002429   4.590 4.43e-06 ***</w:t>
      </w:r>
      <w:r>
        <w:br w:type="textWrapping"/>
      </w:r>
      <w:r>
        <w:rPr>
          <w:rStyle w:val="VerbatimChar"/>
        </w:rPr>
        <w:t xml:space="preserve">## Gender.xMale    0.165445   0.096839   1.708 0.087551 .  </w:t>
      </w:r>
      <w:r>
        <w:br w:type="textWrapping"/>
      </w:r>
      <w:r>
        <w:rPr>
          <w:rStyle w:val="VerbatimChar"/>
        </w:rPr>
        <w:t xml:space="preserve">## Gender.ymale   -0.097878   0.096604  -1.013 0.310968    </w:t>
      </w:r>
      <w:r>
        <w:br w:type="textWrapping"/>
      </w:r>
      <w:r>
        <w:rPr>
          <w:rStyle w:val="VerbatimChar"/>
        </w:rPr>
        <w:t xml:space="preserve">## CoworkerTRUE    1.026411   0.286574   3.582 0.000341 ***</w:t>
      </w:r>
      <w:r>
        <w:br w:type="textWrapping"/>
      </w:r>
      <w:r>
        <w:rPr>
          <w:rStyle w:val="VerbatimChar"/>
        </w:rPr>
        <w:t xml:space="preserve">## FamilyTRUE      1.687566   0.260557   6.477 9.37e-11 ***</w:t>
      </w:r>
      <w:r>
        <w:br w:type="textWrapping"/>
      </w:r>
      <w:r>
        <w:rPr>
          <w:rStyle w:val="VerbatimChar"/>
        </w:rPr>
        <w:t xml:space="preserve">## FriendTRUE      0.668884   0.340006   1.967 0.049152 *  </w:t>
      </w:r>
      <w:r>
        <w:br w:type="textWrapping"/>
      </w:r>
      <w:r>
        <w:rPr>
          <w:rStyle w:val="VerbatimChar"/>
        </w:rPr>
        <w:t xml:space="preserve">## MedicalTRUE   -13.759132 229.003649  -0.060 0.952090    </w:t>
      </w:r>
      <w:r>
        <w:br w:type="textWrapping"/>
      </w:r>
      <w:r>
        <w:rPr>
          <w:rStyle w:val="VerbatimChar"/>
        </w:rPr>
        <w:t xml:space="preserve">## NeighbourTRUE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2617.7  on 1964  degrees of freedom</w:t>
      </w:r>
      <w:r>
        <w:br w:type="textWrapping"/>
      </w:r>
      <w:r>
        <w:rPr>
          <w:rStyle w:val="VerbatimChar"/>
        </w:rPr>
        <w:t xml:space="preserve">## Residual deviance: 2467.4  on 1956  degrees of freedom</w:t>
      </w:r>
      <w:r>
        <w:br w:type="textWrapping"/>
      </w:r>
      <w:r>
        <w:rPr>
          <w:rStyle w:val="VerbatimChar"/>
        </w:rPr>
        <w:t xml:space="preserve">##   (621 observations deleted due to missingness)</w:t>
      </w:r>
      <w:r>
        <w:br w:type="textWrapping"/>
      </w:r>
      <w:r>
        <w:rPr>
          <w:rStyle w:val="VerbatimChar"/>
        </w:rPr>
        <w:t xml:space="preserve">## AIC: 2485.4</w:t>
      </w:r>
      <w:r>
        <w:br w:type="textWrapping"/>
      </w:r>
      <w:r>
        <w:rPr>
          <w:rStyle w:val="VerbatimChar"/>
        </w:rPr>
        <w:t xml:space="preserve">## </w:t>
      </w:r>
      <w:r>
        <w:br w:type="textWrapping"/>
      </w:r>
      <w:r>
        <w:rPr>
          <w:rStyle w:val="VerbatimChar"/>
        </w:rPr>
        <w:t xml:space="preserve">## Number of Fisher Scoring iterations: 14</w:t>
      </w:r>
    </w:p>
    <w:p>
      <w:pPr>
        <w:pStyle w:val="SourceCode"/>
      </w:pPr>
      <w:r>
        <w:rPr>
          <w:rStyle w:val="NormalTok"/>
        </w:rPr>
        <w:t xml:space="preserve">m5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contactsType.m,case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Coworker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Friend </w:t>
      </w:r>
      <w:r>
        <w:rPr>
          <w:rStyle w:val="OperatorTok"/>
        </w:rPr>
        <w:t xml:space="preserve">+</w:t>
      </w:r>
      <w:r>
        <w:rPr>
          <w:rStyle w:val="StringTok"/>
        </w:rPr>
        <w:t xml:space="preserve"> </w:t>
      </w:r>
      <w:r>
        <w:rPr>
          <w:rStyle w:val="NormalTok"/>
        </w:rPr>
        <w:t xml:space="preserve">Medical,</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(m5)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case ~ Age.y + Coworker + Family + Friend + Medical, </w:t>
      </w:r>
      <w:r>
        <w:br w:type="textWrapping"/>
      </w:r>
      <w:r>
        <w:rPr>
          <w:rStyle w:val="VerbatimChar"/>
        </w:rPr>
        <w:t xml:space="preserve">##     family = binomial, data = contactsType.m)</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-1.3595  -1.0406  -0.7553   1.2169   2.1194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-2.349784   0.276941  -8.485  &lt; 2e-16 ***</w:t>
      </w:r>
      <w:r>
        <w:br w:type="textWrapping"/>
      </w:r>
      <w:r>
        <w:rPr>
          <w:rStyle w:val="VerbatimChar"/>
        </w:rPr>
        <w:t xml:space="preserve">## Age.y          0.011352   0.002416   4.700 2.61e-06 ***</w:t>
      </w:r>
      <w:r>
        <w:br w:type="textWrapping"/>
      </w:r>
      <w:r>
        <w:rPr>
          <w:rStyle w:val="VerbatimChar"/>
        </w:rPr>
        <w:t xml:space="preserve">## CoworkerTRUE   1.050510   0.286128   3.671 0.000241 ***</w:t>
      </w:r>
      <w:r>
        <w:br w:type="textWrapping"/>
      </w:r>
      <w:r>
        <w:rPr>
          <w:rStyle w:val="VerbatimChar"/>
        </w:rPr>
        <w:t xml:space="preserve">## FamilyTRUE     1.701196   0.260359   6.534 6.40e-11 ***</w:t>
      </w:r>
      <w:r>
        <w:br w:type="textWrapping"/>
      </w:r>
      <w:r>
        <w:rPr>
          <w:rStyle w:val="VerbatimChar"/>
        </w:rPr>
        <w:t xml:space="preserve">## FriendTRUE     0.707672   0.339148   2.087 0.036923 *  </w:t>
      </w:r>
      <w:r>
        <w:br w:type="textWrapping"/>
      </w:r>
      <w:r>
        <w:rPr>
          <w:rStyle w:val="VerbatimChar"/>
        </w:rPr>
        <w:t xml:space="preserve">## MedicalTRUE  -13.690541 229.082275  -0.060 0.952345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2617.7  on 1964  degrees of freedom</w:t>
      </w:r>
      <w:r>
        <w:br w:type="textWrapping"/>
      </w:r>
      <w:r>
        <w:rPr>
          <w:rStyle w:val="VerbatimChar"/>
        </w:rPr>
        <w:t xml:space="preserve">## Residual deviance: 2471.7  on 1959  degrees of freedom</w:t>
      </w:r>
      <w:r>
        <w:br w:type="textWrapping"/>
      </w:r>
      <w:r>
        <w:rPr>
          <w:rStyle w:val="VerbatimChar"/>
        </w:rPr>
        <w:t xml:space="preserve">##   (621 observations deleted due to missingness)</w:t>
      </w:r>
      <w:r>
        <w:br w:type="textWrapping"/>
      </w:r>
      <w:r>
        <w:rPr>
          <w:rStyle w:val="VerbatimChar"/>
        </w:rPr>
        <w:t xml:space="preserve">## AIC: 2483.7</w:t>
      </w:r>
      <w:r>
        <w:br w:type="textWrapping"/>
      </w:r>
      <w:r>
        <w:rPr>
          <w:rStyle w:val="VerbatimChar"/>
        </w:rPr>
        <w:t xml:space="preserve">## </w:t>
      </w:r>
      <w:r>
        <w:br w:type="textWrapping"/>
      </w:r>
      <w:r>
        <w:rPr>
          <w:rStyle w:val="VerbatimChar"/>
        </w:rPr>
        <w:t xml:space="preserve">## Number of Fisher Scoring iterations: 14</w:t>
      </w:r>
    </w:p>
    <w:p>
      <w:pPr>
        <w:pStyle w:val="FirstParagraph"/>
      </w:pPr>
      <w:r>
        <w:t xml:space="preserve">Rates of transmission by type of contact, gender and age of index case - table as in Bi</w:t>
      </w:r>
    </w:p>
    <w:p>
      <w:pPr>
        <w:pStyle w:val="BodyText"/>
      </w:pPr>
      <w:r>
        <w:t xml:space="preserve">Contact by age groups and type of contact</w:t>
      </w:r>
    </w:p>
    <w:p>
      <w:pPr>
        <w:pStyle w:val="SourceCode"/>
      </w:pPr>
      <w:r>
        <w:rPr>
          <w:rStyle w:val="VerbatimChar"/>
        </w:rPr>
        <w:t xml:space="preserve">##        </w:t>
      </w:r>
      <w:r>
        <w:br w:type="textWrapping"/>
      </w:r>
      <w:r>
        <w:rPr>
          <w:rStyle w:val="VerbatimChar"/>
        </w:rPr>
        <w:t xml:space="preserve">##               0-9     10-19     20-29     30-39     40-49     50-59     60-69</w:t>
      </w:r>
      <w:r>
        <w:br w:type="textWrapping"/>
      </w:r>
      <w:r>
        <w:rPr>
          <w:rStyle w:val="VerbatimChar"/>
        </w:rPr>
        <w:t xml:space="preserve">##   0-9   0.8461538 0.2857143 0.2105263 0.5555556 0.4117647 0.3636364 0.5000000</w:t>
      </w:r>
      <w:r>
        <w:br w:type="textWrapping"/>
      </w:r>
      <w:r>
        <w:rPr>
          <w:rStyle w:val="VerbatimChar"/>
        </w:rPr>
        <w:t xml:space="preserve">##   10-19 0.2666667 0.4242424 0.3684211 0.3939394 0.6486486 0.5151515 0.4642857</w:t>
      </w:r>
      <w:r>
        <w:br w:type="textWrapping"/>
      </w:r>
      <w:r>
        <w:rPr>
          <w:rStyle w:val="VerbatimChar"/>
        </w:rPr>
        <w:t xml:space="preserve">##   20-29 0.4000000 0.3750000 0.1785714 0.1481481 0.1750000 0.4074074 0.3500000</w:t>
      </w:r>
      <w:r>
        <w:br w:type="textWrapping"/>
      </w:r>
      <w:r>
        <w:rPr>
          <w:rStyle w:val="VerbatimChar"/>
        </w:rPr>
        <w:t xml:space="preserve">##   30-39 0.3414634 0.3333333 0.3714286 0.3797468 0.2439024 0.3902439 0.4285714</w:t>
      </w:r>
      <w:r>
        <w:br w:type="textWrapping"/>
      </w:r>
      <w:r>
        <w:rPr>
          <w:rStyle w:val="VerbatimChar"/>
        </w:rPr>
        <w:t xml:space="preserve">##   40-49 0.2500000 0.3939394 0.4444444 0.3863636 0.4411765 0.5600000 0.4545455</w:t>
      </w:r>
      <w:r>
        <w:br w:type="textWrapping"/>
      </w:r>
      <w:r>
        <w:rPr>
          <w:rStyle w:val="VerbatimChar"/>
        </w:rPr>
        <w:t xml:space="preserve">##   50-59 0.3636364 0.4583333 0.2857143 0.2698413 0.4193548 0.5000000 0.5625000</w:t>
      </w:r>
      <w:r>
        <w:br w:type="textWrapping"/>
      </w:r>
      <w:r>
        <w:rPr>
          <w:rStyle w:val="VerbatimChar"/>
        </w:rPr>
        <w:t xml:space="preserve">##   60-69 0.2500000 0.3333333 0.3750000 0.2750000 0.4000000 0.3750000 0.3571429</w:t>
      </w:r>
      <w:r>
        <w:br w:type="textWrapping"/>
      </w:r>
      <w:r>
        <w:rPr>
          <w:rStyle w:val="VerbatimChar"/>
        </w:rPr>
        <w:t xml:space="preserve">##   70+   0.3684211 0.4000000 0.3888889 0.2307692 0.2631579 0.5600000 0.3636364</w:t>
      </w:r>
      <w:r>
        <w:br w:type="textWrapping"/>
      </w:r>
      <w:r>
        <w:rPr>
          <w:rStyle w:val="VerbatimChar"/>
        </w:rPr>
        <w:t xml:space="preserve">##        </w:t>
      </w:r>
      <w:r>
        <w:br w:type="textWrapping"/>
      </w:r>
      <w:r>
        <w:rPr>
          <w:rStyle w:val="VerbatimChar"/>
        </w:rPr>
        <w:t xml:space="preserve">##               70+</w:t>
      </w:r>
      <w:r>
        <w:br w:type="textWrapping"/>
      </w:r>
      <w:r>
        <w:rPr>
          <w:rStyle w:val="VerbatimChar"/>
        </w:rPr>
        <w:t xml:space="preserve">##   0-9   0.4285714</w:t>
      </w:r>
      <w:r>
        <w:br w:type="textWrapping"/>
      </w:r>
      <w:r>
        <w:rPr>
          <w:rStyle w:val="VerbatimChar"/>
        </w:rPr>
        <w:t xml:space="preserve">##   10-19 0.6000000</w:t>
      </w:r>
      <w:r>
        <w:br w:type="textWrapping"/>
      </w:r>
      <w:r>
        <w:rPr>
          <w:rStyle w:val="VerbatimChar"/>
        </w:rPr>
        <w:t xml:space="preserve">##   20-29 0.2142857</w:t>
      </w:r>
      <w:r>
        <w:br w:type="textWrapping"/>
      </w:r>
      <w:r>
        <w:rPr>
          <w:rStyle w:val="VerbatimChar"/>
        </w:rPr>
        <w:t xml:space="preserve">##   30-39 0.3750000</w:t>
      </w:r>
      <w:r>
        <w:br w:type="textWrapping"/>
      </w:r>
      <w:r>
        <w:rPr>
          <w:rStyle w:val="VerbatimChar"/>
        </w:rPr>
        <w:t xml:space="preserve">##   40-49 0.4285714</w:t>
      </w:r>
      <w:r>
        <w:br w:type="textWrapping"/>
      </w:r>
      <w:r>
        <w:rPr>
          <w:rStyle w:val="VerbatimChar"/>
        </w:rPr>
        <w:t xml:space="preserve">##   50-59 0.5500000</w:t>
      </w:r>
      <w:r>
        <w:br w:type="textWrapping"/>
      </w:r>
      <w:r>
        <w:rPr>
          <w:rStyle w:val="VerbatimChar"/>
        </w:rPr>
        <w:t xml:space="preserve">##   60-69 0.6000000</w:t>
      </w:r>
      <w:r>
        <w:br w:type="textWrapping"/>
      </w:r>
      <w:r>
        <w:rPr>
          <w:rStyle w:val="VerbatimChar"/>
        </w:rPr>
        <w:t xml:space="preserve">##   70+   0.7000000</w:t>
      </w:r>
    </w:p>
    <w:p>
      <w:pPr>
        <w:pStyle w:val="SourceCode"/>
      </w:pPr>
      <w:r>
        <w:rPr>
          <w:rStyle w:val="VerbatimChar"/>
        </w:rPr>
        <w:t xml:space="preserve">##        </w:t>
      </w:r>
      <w:r>
        <w:br w:type="textWrapping"/>
      </w:r>
      <w:r>
        <w:rPr>
          <w:rStyle w:val="VerbatimChar"/>
        </w:rPr>
        <w:t xml:space="preserve">##               0-9     10-19     20-29     30-39     40-49     50-59     60-69</w:t>
      </w:r>
      <w:r>
        <w:br w:type="textWrapping"/>
      </w:r>
      <w:r>
        <w:rPr>
          <w:rStyle w:val="VerbatimChar"/>
        </w:rPr>
        <w:t xml:space="preserve">##   0-9   0.1538462 0.7142857 0.7894737 0.4444444 0.5882353 0.6363636 0.5000000</w:t>
      </w:r>
      <w:r>
        <w:br w:type="textWrapping"/>
      </w:r>
      <w:r>
        <w:rPr>
          <w:rStyle w:val="VerbatimChar"/>
        </w:rPr>
        <w:t xml:space="preserve">##   10-19 0.7333333 0.5757576 0.6315789 0.6060606 0.3513514 0.4848485 0.5357143</w:t>
      </w:r>
      <w:r>
        <w:br w:type="textWrapping"/>
      </w:r>
      <w:r>
        <w:rPr>
          <w:rStyle w:val="VerbatimChar"/>
        </w:rPr>
        <w:t xml:space="preserve">##   20-29 0.6000000 0.6250000 0.8214286 0.8518519 0.8250000 0.5925926 0.6500000</w:t>
      </w:r>
      <w:r>
        <w:br w:type="textWrapping"/>
      </w:r>
      <w:r>
        <w:rPr>
          <w:rStyle w:val="VerbatimChar"/>
        </w:rPr>
        <w:t xml:space="preserve">##   30-39 0.6585366 0.6666667 0.6285714 0.6202532 0.7560976 0.6097561 0.5714286</w:t>
      </w:r>
      <w:r>
        <w:br w:type="textWrapping"/>
      </w:r>
      <w:r>
        <w:rPr>
          <w:rStyle w:val="VerbatimChar"/>
        </w:rPr>
        <w:t xml:space="preserve">##   40-49 0.7500000 0.6060606 0.5555556 0.6136364 0.5588235 0.4400000 0.5454545</w:t>
      </w:r>
      <w:r>
        <w:br w:type="textWrapping"/>
      </w:r>
      <w:r>
        <w:rPr>
          <w:rStyle w:val="VerbatimChar"/>
        </w:rPr>
        <w:t xml:space="preserve">##   50-59 0.6363636 0.5416667 0.7142857 0.7301587 0.5806452 0.5000000 0.4375000</w:t>
      </w:r>
      <w:r>
        <w:br w:type="textWrapping"/>
      </w:r>
      <w:r>
        <w:rPr>
          <w:rStyle w:val="VerbatimChar"/>
        </w:rPr>
        <w:t xml:space="preserve">##   60-69 0.7500000 0.6666667 0.6250000 0.7250000 0.6000000 0.6250000 0.6428571</w:t>
      </w:r>
      <w:r>
        <w:br w:type="textWrapping"/>
      </w:r>
      <w:r>
        <w:rPr>
          <w:rStyle w:val="VerbatimChar"/>
        </w:rPr>
        <w:t xml:space="preserve">##   70+   0.6315789 0.6000000 0.6111111 0.7692308 0.7368421 0.4400000 0.6363636</w:t>
      </w:r>
      <w:r>
        <w:br w:type="textWrapping"/>
      </w:r>
      <w:r>
        <w:rPr>
          <w:rStyle w:val="VerbatimChar"/>
        </w:rPr>
        <w:t xml:space="preserve">##        </w:t>
      </w:r>
      <w:r>
        <w:br w:type="textWrapping"/>
      </w:r>
      <w:r>
        <w:rPr>
          <w:rStyle w:val="VerbatimChar"/>
        </w:rPr>
        <w:t xml:space="preserve">##               70+</w:t>
      </w:r>
      <w:r>
        <w:br w:type="textWrapping"/>
      </w:r>
      <w:r>
        <w:rPr>
          <w:rStyle w:val="VerbatimChar"/>
        </w:rPr>
        <w:t xml:space="preserve">##   0-9   0.5714286</w:t>
      </w:r>
      <w:r>
        <w:br w:type="textWrapping"/>
      </w:r>
      <w:r>
        <w:rPr>
          <w:rStyle w:val="VerbatimChar"/>
        </w:rPr>
        <w:t xml:space="preserve">##   10-19 0.4000000</w:t>
      </w:r>
      <w:r>
        <w:br w:type="textWrapping"/>
      </w:r>
      <w:r>
        <w:rPr>
          <w:rStyle w:val="VerbatimChar"/>
        </w:rPr>
        <w:t xml:space="preserve">##   20-29 0.7857143</w:t>
      </w:r>
      <w:r>
        <w:br w:type="textWrapping"/>
      </w:r>
      <w:r>
        <w:rPr>
          <w:rStyle w:val="VerbatimChar"/>
        </w:rPr>
        <w:t xml:space="preserve">##   30-39 0.6250000</w:t>
      </w:r>
      <w:r>
        <w:br w:type="textWrapping"/>
      </w:r>
      <w:r>
        <w:rPr>
          <w:rStyle w:val="VerbatimChar"/>
        </w:rPr>
        <w:t xml:space="preserve">##   40-49 0.5714286</w:t>
      </w:r>
      <w:r>
        <w:br w:type="textWrapping"/>
      </w:r>
      <w:r>
        <w:rPr>
          <w:rStyle w:val="VerbatimChar"/>
        </w:rPr>
        <w:t xml:space="preserve">##   50-59 0.4500000</w:t>
      </w:r>
      <w:r>
        <w:br w:type="textWrapping"/>
      </w:r>
      <w:r>
        <w:rPr>
          <w:rStyle w:val="VerbatimChar"/>
        </w:rPr>
        <w:t xml:space="preserve">##   60-69 0.4000000</w:t>
      </w:r>
      <w:r>
        <w:br w:type="textWrapping"/>
      </w:r>
      <w:r>
        <w:rPr>
          <w:rStyle w:val="VerbatimChar"/>
        </w:rPr>
        <w:t xml:space="preserve">##   70+   0.3000000</w:t>
      </w:r>
    </w:p>
    <w:p>
      <w:pPr>
        <w:pStyle w:val="FirstParagraph"/>
      </w:pPr>
      <w:r>
        <w:t xml:space="preserve">Transmission by age groups and type of contact</w:t>
      </w:r>
    </w:p>
    <w:p>
      <w:pPr>
        <w:pStyle w:val="BodyText"/>
      </w:pPr>
      <w:r>
        <w:t xml:space="preserve">Total number of secondary cases per primary case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1791   795</w:t>
      </w:r>
    </w:p>
    <w:p>
      <w:pPr>
        <w:pStyle w:val="FirstParagraph"/>
      </w:pPr>
      <w:r>
        <w:t xml:space="preserve">Plot of contact network</w:t>
      </w:r>
    </w:p>
    <w:p>
      <w:pPr>
        <w:pStyle w:val="SourceCode"/>
      </w:pPr>
      <w:r>
        <w:rPr>
          <w:rStyle w:val="VerbatimChar"/>
        </w:rPr>
        <w:t xml:space="preserve">## </w:t>
      </w:r>
      <w:r>
        <w:br w:type="textWrapping"/>
      </w:r>
      <w:r>
        <w:rPr>
          <w:rStyle w:val="VerbatimChar"/>
        </w:rPr>
        <w:t xml:space="preserve">## Attaching package: 'igraph'</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as_data_frame, groups, union</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decompose, spectrum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union</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network-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1   2   3   4   5   6   7   8   9  10  11  12  13  14  15  16  17  18  19  21 </w:t>
      </w:r>
      <w:r>
        <w:br w:type="textWrapping"/>
      </w:r>
      <w:r>
        <w:rPr>
          <w:rStyle w:val="VerbatimChar"/>
        </w:rPr>
        <w:t xml:space="preserve">## 417 110 102  99  66  43  20  11  16   2   5  10   3   1   2   1   2   2   1   2 </w:t>
      </w:r>
      <w:r>
        <w:br w:type="textWrapping"/>
      </w:r>
      <w:r>
        <w:rPr>
          <w:rStyle w:val="VerbatimChar"/>
        </w:rPr>
        <w:t xml:space="preserve">##  22  23  30 </w:t>
      </w:r>
      <w:r>
        <w:br w:type="textWrapping"/>
      </w:r>
      <w:r>
        <w:rPr>
          <w:rStyle w:val="VerbatimChar"/>
        </w:rPr>
        <w:t xml:space="preserve">##   1   2   3</w:t>
      </w:r>
    </w:p>
    <w:p>
      <w:pPr>
        <w:pStyle w:val="SourceCode"/>
      </w:pPr>
      <w:r>
        <w:rPr>
          <w:rStyle w:val="VerbatimChar"/>
        </w:rPr>
        <w:t xml:space="preserve">## </w:t>
      </w:r>
      <w:r>
        <w:br w:type="textWrapping"/>
      </w:r>
      <w:r>
        <w:rPr>
          <w:rStyle w:val="VerbatimChar"/>
        </w:rPr>
        <w:t xml:space="preserve">##   1   2   3   4   5   6   7   8   9  10  11  12  13  14  15  16  17  18  19  21 </w:t>
      </w:r>
      <w:r>
        <w:br w:type="textWrapping"/>
      </w:r>
      <w:r>
        <w:rPr>
          <w:rStyle w:val="VerbatimChar"/>
        </w:rPr>
        <w:t xml:space="preserve">## 417 110 102  99  66  43  20  11  16   2   5  10   3   1   2   1   2   2   1   2 </w:t>
      </w:r>
      <w:r>
        <w:br w:type="textWrapping"/>
      </w:r>
      <w:r>
        <w:rPr>
          <w:rStyle w:val="VerbatimChar"/>
        </w:rPr>
        <w:t xml:space="preserve">##  22  23  30 </w:t>
      </w:r>
      <w:r>
        <w:br w:type="textWrapping"/>
      </w:r>
      <w:r>
        <w:rPr>
          <w:rStyle w:val="VerbatimChar"/>
        </w:rPr>
        <w:t xml:space="preserve">##   1   2   3</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network-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discussion"/>
      <w:r>
        <w:t xml:space="preserve">Discussion</w:t>
      </w:r>
      <w:bookmarkEnd w:id="29"/>
    </w:p>
    <w:p>
      <w:pPr>
        <w:pStyle w:val="Compact"/>
        <w:numPr>
          <w:numId w:val="1004"/>
          <w:ilvl w:val="0"/>
        </w:numPr>
      </w:pPr>
      <w:r>
        <w:t xml:space="preserve">main outcomes</w:t>
      </w:r>
    </w:p>
    <w:p>
      <w:pPr>
        <w:pStyle w:val="Compact"/>
        <w:numPr>
          <w:numId w:val="1004"/>
          <w:ilvl w:val="0"/>
        </w:numPr>
      </w:pPr>
      <w:r>
        <w:t xml:space="preserve">limitations of study</w:t>
      </w:r>
    </w:p>
    <w:p>
      <w:pPr>
        <w:pStyle w:val="Compact"/>
        <w:numPr>
          <w:numId w:val="1004"/>
          <w:ilvl w:val="0"/>
        </w:numPr>
      </w:pPr>
      <w:r>
        <w:t xml:space="preserve">comparison to other contact tracing studies (Bi, etc.)</w:t>
      </w:r>
    </w:p>
    <w:p>
      <w:pPr>
        <w:pStyle w:val="Compact"/>
        <w:numPr>
          <w:numId w:val="1004"/>
          <w:ilvl w:val="0"/>
        </w:numPr>
      </w:pPr>
      <w:r>
        <w:t xml:space="preserve">comparison to other countries in the region</w:t>
      </w:r>
    </w:p>
    <w:p>
      <w:pPr>
        <w:pStyle w:val="Compact"/>
        <w:numPr>
          <w:numId w:val="1004"/>
          <w:ilvl w:val="0"/>
        </w:numPr>
      </w:pPr>
      <w:r>
        <w:t xml:space="preserve">understanding how and why the response was able to be so strong (eg HCV testing and treatment infrastructure)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in Georgia</dc:title>
  <dc:creator>Josephine Walker</dc:creator>
  <cp:keywords/>
  <dcterms:created xsi:type="dcterms:W3CDTF">2020-08-05T08:22:53Z</dcterms:created>
  <dcterms:modified xsi:type="dcterms:W3CDTF">2020-08-05T08:22:53Z</dcterms:modified>
</cp:coreProperties>
</file>