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>
        <w:t>Tableau Project – Data Preparation &amp; Dashboard Solution</w:t>
      </w:r>
    </w:p>
    <w:p w:rsidR="00000000" w:rsidDel="00000000" w:rsidP="00000000" w:rsidRDefault="00000000" w:rsidRPr="00000000" w14:paraId="00000002">
      <w:pPr>
        <w:spacing w:after="0" w:line="259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6"/>
              </w:rPr>
              <w:t>31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6"/>
              </w:rPr>
              <w:t>Not applicable – 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6"/>
              </w:rPr>
              <w:t>EV Market Performance &amp; Insights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360" w:firstLine="0"/>
        <w:rPr/>
      </w:pPr>
      <w:r>
        <w:t>Not applicable to this Tableau-only implementation; no Snowflake SQL scripts were executed.</w:t>
      </w:r>
    </w:p>
    <w:p w:rsidR="00000000" w:rsidDel="00000000" w:rsidP="00000000" w:rsidRDefault="00000000" w:rsidRPr="00000000" w14:paraId="0000000D">
      <w:pPr>
        <w:pStyle w:val="Heading2"/>
        <w:ind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Instructions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Not applicable to this Tableau-only implementation; no Snowflake SQL scripts were executed.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solution should address the project requirements through the required data preparation and transformation steps.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Not applicable to this Tableau-only implementation; no Snowflake SQL scripts were executed.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evidence that the final Snowflake data is accurate, consistent, and ready for analysis.</w:t>
      </w:r>
    </w:p>
    <w:p w:rsidR="00000000" w:rsidDel="00000000" w:rsidP="00000000" w:rsidRDefault="00000000" w:rsidRPr="00000000" w14:paraId="00000012">
      <w:pPr>
        <w:pStyle w:val="Heading2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Solution Summary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Project / Repository Link 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Not created yet. GitHub repository link will be added after repository setup.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Data Source(s) Link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CSV source used by the Tableau workbook must be confirmed from the workbook's Data Source page. An available project CSV is EV_Market_Performance_Insights_Dataset.csv.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Database 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Not applicable – no Snowflake database was created.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Warehouse 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Not applicable – no Snowflake virtual warehouse was created.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Tables / Views Created 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Not applicable – no Snowflake tables or views were created. Tableau connects directly to a CSV file.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Key Transformations / Calculations 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No Snowflake SQL transformations. Tableau uses dimensions, measures and aggregations; examples: SUM([Annual Sales Units]), AVG([Driving Range KM]), AVG([Customer Rating]).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KPIs created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KPI cards: Total EV Sales, Average Driving Range and Average Rating. Charts: year-wise sales trend, category sales, battery technology sales, country sales, country map, customer rating vs average price and manufacturer sales.</w:t>
            </w:r>
          </w:p>
        </w:tc>
      </w:tr>
      <w:tr>
        <w:trPr>
          <w:cantSplit w:val="0"/>
          <w:trHeight w:val="347.91992187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Key Insights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The submitted screenshots show an upward year-wise trend, category and battery comparisons, country-level sales, manufacturer contribution and customer-rating/price points. Exact figures must be interpreted after confirming the workbook source.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ind w:left="-9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ind w:left="-9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Snowflake Quality Checklist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Status (Yes / No)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Required data is successfully loaded and accessible in Snowflake 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No – Not implemented in Snowflake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Data is cleaned, transformed, and prepared appropriately 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No – Not implemented in Snowflake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Required tables, views, and data relationships are correctly implemented 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No – Not implemented in Snowflake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Required SQL logic, calculations, and KPIs are correctly implemented 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No – Not implemented in Snowflake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Data and solution outputs are validated against the project requirements 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No – Not implemented in Snowflake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Solution is properly organized, documented, and functional </w:t>
            </w:r>
          </w:p>
        </w:tc>
        <w:tc>
          <w:tcP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No – Not implemented in Snowflake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Additional Notes / Comments:</w:t>
      </w:r>
    </w:p>
    <w:p>
      <w:pPr>
        <w:pStyle w:val="Heading2"/>
      </w:pPr>
      <w:r>
        <w:t>Actual Implementation – Tableau</w:t>
      </w:r>
    </w:p>
    <w:p>
      <w:r>
        <w:t>• Data source: CSV connected directly in Tableau Public Desktop.</w:t>
      </w:r>
    </w:p>
    <w:p>
      <w:r>
        <w:t>• Aggregations used in the workbook: SUM(Annual Sales Units), AVG(Driving Range KM), AVG(Customer Rating).</w:t>
      </w:r>
    </w:p>
    <w:p>
      <w:r>
        <w:t>• Published workbook/story title: EV Market Performance &amp; Insights.</w:t>
      </w:r>
    </w:p>
    <w:p>
      <w:r>
        <w:t>• Snowflake database, warehouse, SQL scripts, tables/views and Snowflake quality checks: Not implemented.</w:t>
      </w:r>
    </w:p>
    <w:p>
      <w:r>
        <w:t>Source reconciliation required: the CSV file currently available in this chat has 100 rows and 9 columns, with total sales 6,736,847, average range 443.49 km and average rating 4.282. The supplied Tableau screenshots display different KPI/year values (for example, Total EV Sales 832,000 and average range 480.6 km). Therefore, this CSV profile is recorded as an available-file check only; the exact data source used by the published Tableau workbook must be confirmed before final validation.</w:t>
      </w:r>
    </w:p>
    <w:sectPr>
      <w:headerReference r:id="rId7" w:type="default"/>
      <w:pgSz w:h="15840" w:w="12240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6572250</wp:posOffset>
          </wp:positionH>
          <wp:positionV relativeFrom="page">
            <wp:posOffset>266700</wp:posOffset>
          </wp:positionV>
          <wp:extent cx="864691" cy="3952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171450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h8MdI4gwjAOl3I7efN9gy8ggNA==">CgMxLjA4AHIhMUFjZFk5aGdWRlU1UmJKQldmOU1PMDkwT0t6VHdkTzdf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