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r="http://schemas.openxmlformats.org/officeDocument/2006/relationships" xmlns:ns1="http://schemas.openxmlformats.org/markup-compatibility/2006" xmlns:ns2="http://schemas.openxmlformats.org/officeDocument/2006/relationships" xmlns:w="http://schemas.openxmlformats.org/wordprocessingml/2006/main" ns1:Ignorable="w14 w15 wp14">
  <w:body>
    <w:p>
      <w:pPr>
        <w:spacing w:after="120"/>
      </w:pPr>
      <w:r>
        <w:rPr>
          <w:rFonts w:ascii="Arial" w:cs="Arial" w:eastAsia="Arial" w:hAnsi="Arial"/>
          <w:b/>
          <w:bCs/>
          <w:color w:val="6B7A4A"/>
          <w:spacing w:val="30"/>
          <w:sz w:val="16"/>
          <w:szCs w:val="16"/>
        </w:rPr>
        <w:t xml:space="preserve">DOSSIER DE COMPÉTENCES INFORMATIQUE</w:t>
      </w:r>
    </w:p>
    <w:p>
      <w:pPr>
        <w:spacing w:after="120"/>
      </w:pPr>
      <w:r>
        <w:rPr>
          <w:rFonts w:ascii="Arial" w:cs="Arial" w:eastAsia="Arial" w:hAnsi="Arial"/>
          <w:b/>
          <w:bCs/>
          <w:color w:val="212121"/>
          <w:sz w:val="52"/>
          <w:szCs w:val="52"/>
        </w:rPr>
        <w:t xml:space="preserve">Johan REMY</w:t>
      </w:r>
    </w:p>
    <w:p>
      <w:pPr>
        <w:spacing w:after="20"/>
      </w:pPr>
      <w:r>
        <w:rPr>
          <w:rFonts w:ascii="Arial" w:cs="Arial" w:eastAsia="Arial" w:hAnsi="Arial"/>
          <w:color w:val="6B7A4A"/>
          <w:sz w:val="26"/>
          <w:szCs w:val="26"/>
        </w:rPr>
        <w:t xml:space="preserve">Développeur Full Stack senior</w:t>
      </w:r>
    </w:p>
    <w:p>
      <w:pPr>
        <w:spacing w:after="0" w:line="336" w:lineRule="auto"/>
      </w:pPr>
      <w:r>
        <w:rPr>
          <w:rFonts w:ascii="Inter" w:cs="Inter" w:eastAsia="Inter" w:hAnsi="Inter"/>
          <w:color w:val="212121"/>
          <w:sz w:val="20"/>
          <w:szCs w:val="20"/>
        </w:rPr>
        <w:t xml:space="preserve">Applications web, SaaS &amp; outils métier sur mesure</w:t>
      </w:r>
    </w:p>
    <w:p>
      <w:pPr>
        <w:spacing w:after="0" w:line="336" w:lineRule="auto"/>
      </w:pPr>
      <w:r>
        <w:rPr>
          <w:rFonts w:ascii="Inter" w:cs="Inter" w:eastAsia="Inter" w:hAnsi="Inter"/>
          <w:color w:val="212121"/>
          <w:sz w:val="20"/>
          <w:szCs w:val="20"/>
        </w:rPr>
        <w:t xml:space="preserve">Architecture, reprise &amp; refonte · API &amp; automatisations</w:t>
      </w:r>
    </w:p>
    <w:p>
      <w:pPr>
        <w:spacing w:after="0" w:line="336" w:lineRule="auto"/>
      </w:pPr>
      <w:r>
        <w:rPr>
          <w:rFonts w:ascii="Inter" w:cs="Inter" w:eastAsia="Inter" w:hAnsi="Inter"/>
          <w:color w:val="212121"/>
          <w:sz w:val="20"/>
          <w:szCs w:val="20"/>
        </w:rPr>
        <w:t xml:space="preserve">Agents IA &amp; orchestration multi-agents · Lead technique</w:t>
      </w:r>
    </w:p>
    <w:p>
      <w:pPr>
        <w:spacing w:after="80"/>
      </w:pPr>
    </w:p>
    <w:p>
      <w:pPr>
        <w:spacing w:after="20"/>
      </w:pPr>
      <w:r>
        <w:rPr>
          <w:rFonts w:ascii="Arial" w:cs="Arial" w:eastAsia="Arial" w:hAnsi="Arial"/>
          <w:color w:val="6F6F6F"/>
          <w:sz w:val="18"/>
          <w:szCs w:val="18"/>
        </w:rPr>
        <w:t xml:space="preserve">PHP · Symfony · Vue · Nuxt · Python · API Platform · Docker</w:t>
      </w:r>
    </w:p>
    <w:p>
      <w:pPr>
        <w:spacing w:after="20"/>
      </w:pPr>
      <w:r>
        <w:rPr>
          <w:rFonts w:ascii="Arial" w:cs="Arial" w:eastAsia="Arial" w:hAnsi="Arial"/>
          <w:color w:val="6F6F6F"/>
          <w:sz w:val="18"/>
          <w:szCs w:val="18"/>
        </w:rPr>
        <w:t xml:space="preserve">VSCode · Codex · Claude Code · Claude Design · GIT worktree</w:t>
      </w:r>
    </w:p>
    <w:p>
      <w:pPr>
        <w:spacing w:after="20"/>
      </w:pPr>
      <w:r>
        <w:t xml:space="preserve">LinkedIn : </w:t>
      </w:r>
      <w:hyperlink r:id="rIdLinkedIn">
        <w:r>
          <w:rPr>
            <w:color w:val="6B7A4A"/>
            <w:u w:val="single"/>
          </w:rPr>
          <w:t>www.linkedin.com/in/johanrm</w:t>
        </w:r>
      </w:hyperlink>
    </w:p>
    <w:p>
      <w:pPr>
        <w:spacing w:after="20"/>
      </w:pPr>
      <w:r>
        <w:t xml:space="preserve">GitHub : </w:t>
      </w:r>
      <w:hyperlink r:id="rIdGitHub">
        <w:r>
          <w:rPr>
            <w:color w:val="6B7A4A"/>
            <w:u w:val="single"/>
          </w:rPr>
          <w:t>github.com/johan-Rm</w:t>
        </w:r>
      </w:hyperlink>
    </w:p>
    <w:p>
      <w:pPr>
        <w:pBdr>
          <w:bottom w:val="single" w:color="6B7A4A" w:sz="6" w:space="4"/>
        </w:pBd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Arial" w:cs="Arial" w:eastAsia="Arial" w:hAnsi="Arial"/>
                <w:b/>
                <w:bCs/>
                <w:color w:val="6F6F6F"/>
                <w:sz w:val="20"/>
                <w:szCs w:val="20"/>
              </w:rPr>
              <w:t xml:space="preserve">Poste recherché</w:t>
            </w:r>
          </w:p>
        </w:tc>
        <w:tc>
          <w:tcPr>
            <w:tcW w:type="dxa" w:w="7438"/>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Arial" w:cs="Arial" w:eastAsia="Arial" w:hAnsi="Arial"/>
                <w:color w:val="212121"/>
                <w:sz w:val="20"/>
                <w:szCs w:val="20"/>
              </w:rPr>
              <w:t xml:space="preserve">Lead développeur · Tech Lead · Chef de projet digital · Product Owner</w:t>
            </w:r>
          </w:p>
        </w:tc>
      </w:tr>
      <w:tr>
        <w:trPr>
          <w:cantSplit/>
        </w:trPr>
        <w:tc>
          <w:tcPr>
            <w:tcW w:type="dxa" w:w="2200"/>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Arial" w:cs="Arial" w:eastAsia="Arial" w:hAnsi="Arial"/>
                <w:b/>
                <w:bCs/>
                <w:color w:val="6F6F6F"/>
                <w:sz w:val="20"/>
                <w:szCs w:val="20"/>
              </w:rPr>
              <w:t xml:space="preserve">Langues</w:t>
            </w:r>
          </w:p>
        </w:tc>
        <w:tc>
          <w:tcPr>
            <w:tcW w:type="dxa" w:w="7438"/>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Arial" w:cs="Arial" w:eastAsia="Arial" w:hAnsi="Arial"/>
                <w:color w:val="212121"/>
                <w:sz w:val="20"/>
                <w:szCs w:val="20"/>
              </w:rPr>
              <w:t xml:space="preserve">Anglais : professionnel / technique · Français : langue maternelle</w:t>
            </w:r>
          </w:p>
        </w:tc>
      </w:tr>
    </w:tbl>
    <w:p>
      <w:pPr>
        <w:pStyle w:val="Heading1"/>
        <w:keepNext/>
        <w:pBdr>
          <w:bottom w:val="single" w:color="6B7A4A" w:sz="6" w:space="4"/>
        </w:pBdr>
        <w:spacing w:after="160" w:before="360"/>
      </w:pPr>
      <w:r>
        <w:rPr>
          <w:rFonts w:ascii="Arial" w:cs="Arial" w:eastAsia="Arial" w:hAnsi="Arial"/>
          <w:color w:val="6B7A4A"/>
          <w:sz w:val="30"/>
          <w:szCs w:val="30"/>
        </w:rPr>
        <w:t xml:space="preserve">Présentation générale</w:t>
      </w:r>
    </w:p>
    <w:p>
      <w:pPr>
        <w:spacing w:after="100" w:line="276"/>
        <w:jc w:val="both"/>
      </w:pPr>
      <w:r>
        <w:rPr>
          <w:rFonts w:ascii="Arial" w:cs="Arial" w:eastAsia="Arial" w:hAnsi="Arial"/>
          <w:i w:val="false"/>
          <w:iCs w:val="false"/>
          <w:color w:val="212121"/>
          <w:sz w:val="20"/>
          <w:szCs w:val="20"/>
        </w:rPr>
        <w:t xml:space="preserve">Je conçois des </w:t>
      </w:r>
      <w:r>
        <w:rPr>
          <w:rFonts w:ascii="Arial" w:cs="Arial" w:eastAsia="Arial" w:hAnsi="Arial"/>
          <w:i w:val="false"/>
          <w:iCs w:val="false"/>
          <w:color w:val="212121"/>
          <w:sz w:val="20"/>
          <w:szCs w:val="20"/>
          <w:b/>
          <w:bCs/>
        </w:rPr>
        <w:t xml:space="preserve">sites web</w:t>
      </w:r>
      <w:r>
        <w:rPr>
          <w:rFonts w:ascii="Arial" w:cs="Arial" w:eastAsia="Arial" w:hAnsi="Arial"/>
          <w:i w:val="false"/>
          <w:iCs w:val="false"/>
          <w:color w:val="212121"/>
          <w:sz w:val="20"/>
          <w:szCs w:val="20"/>
        </w:rPr>
        <w:t xml:space="preserve">, des </w:t>
      </w:r>
      <w:r>
        <w:rPr>
          <w:rFonts w:ascii="Arial" w:cs="Arial" w:eastAsia="Arial" w:hAnsi="Arial"/>
          <w:i w:val="false"/>
          <w:iCs w:val="false"/>
          <w:color w:val="212121"/>
          <w:sz w:val="20"/>
          <w:szCs w:val="20"/>
          <w:b/>
          <w:bCs/>
        </w:rPr>
        <w:t xml:space="preserve">applications web</w:t>
      </w:r>
      <w:r>
        <w:rPr>
          <w:rFonts w:ascii="Arial" w:cs="Arial" w:eastAsia="Arial" w:hAnsi="Arial"/>
          <w:i w:val="false"/>
          <w:iCs w:val="false"/>
          <w:color w:val="212121"/>
          <w:sz w:val="20"/>
          <w:szCs w:val="20"/>
        </w:rPr>
        <w:t xml:space="preserve">, des </w:t>
      </w:r>
      <w:r>
        <w:rPr>
          <w:rFonts w:ascii="Arial" w:cs="Arial" w:eastAsia="Arial" w:hAnsi="Arial"/>
          <w:i w:val="false"/>
          <w:iCs w:val="false"/>
          <w:color w:val="212121"/>
          <w:sz w:val="20"/>
          <w:szCs w:val="20"/>
          <w:b/>
          <w:bCs/>
        </w:rPr>
        <w:t xml:space="preserve">plateformes SaaS</w:t>
      </w:r>
      <w:r>
        <w:rPr>
          <w:rFonts w:ascii="Arial" w:cs="Arial" w:eastAsia="Arial" w:hAnsi="Arial"/>
          <w:i w:val="false"/>
          <w:iCs w:val="false"/>
          <w:color w:val="212121"/>
          <w:sz w:val="20"/>
          <w:szCs w:val="20"/>
        </w:rPr>
        <w:t xml:space="preserve">, des </w:t>
      </w:r>
      <w:r>
        <w:rPr>
          <w:rFonts w:ascii="Arial" w:cs="Arial" w:eastAsia="Arial" w:hAnsi="Arial"/>
          <w:i w:val="false"/>
          <w:iCs w:val="false"/>
          <w:color w:val="212121"/>
          <w:sz w:val="20"/>
          <w:szCs w:val="20"/>
          <w:b/>
          <w:bCs/>
        </w:rPr>
        <w:t xml:space="preserve">outils métier</w:t>
      </w:r>
      <w:r>
        <w:rPr>
          <w:rFonts w:ascii="Arial" w:cs="Arial" w:eastAsia="Arial" w:hAnsi="Arial"/>
          <w:i w:val="false"/>
          <w:iCs w:val="false"/>
          <w:color w:val="212121"/>
          <w:sz w:val="20"/>
          <w:szCs w:val="20"/>
        </w:rPr>
        <w:t xml:space="preserve"> et des </w:t>
      </w:r>
      <w:r>
        <w:rPr>
          <w:rFonts w:ascii="Arial" w:cs="Arial" w:eastAsia="Arial" w:hAnsi="Arial"/>
          <w:i w:val="false"/>
          <w:iCs w:val="false"/>
          <w:color w:val="212121"/>
          <w:sz w:val="20"/>
          <w:szCs w:val="20"/>
          <w:b/>
          <w:bCs/>
        </w:rPr>
        <w:t xml:space="preserve">API</w:t>
      </w:r>
      <w:r>
        <w:rPr>
          <w:rFonts w:ascii="Arial" w:cs="Arial" w:eastAsia="Arial" w:hAnsi="Arial"/>
          <w:i w:val="false"/>
          <w:iCs w:val="false"/>
          <w:color w:val="212121"/>
          <w:sz w:val="20"/>
          <w:szCs w:val="20"/>
        </w:rPr>
        <w:t xml:space="preserve">. Je reprends aussi les projets existants pour </w:t>
      </w:r>
      <w:r>
        <w:rPr>
          <w:rFonts w:ascii="Arial" w:cs="Arial" w:eastAsia="Arial" w:hAnsi="Arial"/>
          <w:i w:val="false"/>
          <w:iCs w:val="false"/>
          <w:color w:val="212121"/>
          <w:sz w:val="20"/>
          <w:szCs w:val="20"/>
          <w:b/>
          <w:bCs/>
        </w:rPr>
        <w:t xml:space="preserve">réduire la dette technique</w:t>
      </w:r>
      <w:r>
        <w:rPr>
          <w:rFonts w:ascii="Arial" w:cs="Arial" w:eastAsia="Arial" w:hAnsi="Arial"/>
          <w:i w:val="false"/>
          <w:iCs w:val="false"/>
          <w:color w:val="212121"/>
          <w:sz w:val="20"/>
          <w:szCs w:val="20"/>
        </w:rPr>
        <w:t xml:space="preserve">, revoir leur architecture et développer de nouvelles fonctionnalités.</w:t>
      </w:r>
    </w:p>
    <w:p>
      <w:pPr>
        <w:spacing w:after="100" w:line="276"/>
        <w:jc w:val="both"/>
      </w:pPr>
      <w:r>
        <w:rPr>
          <w:rFonts w:ascii="Arial" w:cs="Arial" w:eastAsia="Arial" w:hAnsi="Arial"/>
          <w:i w:val="false"/>
          <w:iCs w:val="false"/>
          <w:color w:val="212121"/>
          <w:sz w:val="20"/>
          <w:szCs w:val="20"/>
          <w:b/>
          <w:bCs/>
        </w:rPr>
        <w:t xml:space="preserve">Développeur Full Stack senior et lead technique</w:t>
      </w:r>
      <w:r>
        <w:rPr>
          <w:rFonts w:ascii="Arial" w:cs="Arial" w:eastAsia="Arial" w:hAnsi="Arial"/>
          <w:i w:val="false"/>
          <w:iCs w:val="false"/>
          <w:color w:val="212121"/>
          <w:sz w:val="20"/>
          <w:szCs w:val="20"/>
        </w:rPr>
        <w:t xml:space="preserve">, j’interviens du </w:t>
      </w:r>
      <w:r>
        <w:rPr>
          <w:rFonts w:ascii="Arial" w:cs="Arial" w:eastAsia="Arial" w:hAnsi="Arial"/>
          <w:i w:val="false"/>
          <w:iCs w:val="false"/>
          <w:color w:val="212121"/>
          <w:sz w:val="20"/>
          <w:szCs w:val="20"/>
          <w:b/>
          <w:bCs/>
        </w:rPr>
        <w:t xml:space="preserve">cadrage à la mise en production</w:t>
      </w:r>
      <w:r>
        <w:rPr>
          <w:rFonts w:ascii="Arial" w:cs="Arial" w:eastAsia="Arial" w:hAnsi="Arial"/>
          <w:i w:val="false"/>
          <w:iCs w:val="false"/>
          <w:color w:val="212121"/>
          <w:sz w:val="20"/>
          <w:szCs w:val="20"/>
        </w:rPr>
        <w:t xml:space="preserve">. J’accompagne les développeurs par les revues de code, le pair programming et la </w:t>
      </w:r>
      <w:r>
        <w:rPr>
          <w:rFonts w:ascii="Arial" w:cs="Arial" w:eastAsia="Arial" w:hAnsi="Arial"/>
          <w:i w:val="false"/>
          <w:iCs w:val="false"/>
          <w:color w:val="212121"/>
          <w:sz w:val="20"/>
          <w:szCs w:val="20"/>
          <w:b/>
          <w:bCs/>
        </w:rPr>
        <w:t xml:space="preserve">transmission des pratiques</w:t>
      </w:r>
      <w:r>
        <w:rPr>
          <w:rFonts w:ascii="Arial" w:cs="Arial" w:eastAsia="Arial" w:hAnsi="Arial"/>
          <w:i w:val="false"/>
          <w:iCs w:val="false"/>
          <w:color w:val="212121"/>
          <w:sz w:val="20"/>
          <w:szCs w:val="20"/>
        </w:rPr>
        <w:t xml:space="preserve">.</w:t>
      </w:r>
    </w:p>
    <w:p>
      <w:pPr>
        <w:spacing w:after="100" w:line="276"/>
        <w:jc w:val="both"/>
      </w:pPr>
      <w:r>
        <w:rPr>
          <w:rFonts w:ascii="Arial" w:cs="Arial" w:eastAsia="Arial" w:hAnsi="Arial"/>
          <w:i w:val="false"/>
          <w:iCs w:val="false"/>
          <w:color w:val="212121"/>
          <w:sz w:val="20"/>
          <w:szCs w:val="20"/>
        </w:rPr>
        <w:t xml:space="preserve">J’orchestre aussi </w:t>
      </w:r>
      <w:r>
        <w:rPr>
          <w:rFonts w:ascii="Arial" w:cs="Arial" w:eastAsia="Arial" w:hAnsi="Arial"/>
          <w:i w:val="false"/>
          <w:iCs w:val="false"/>
          <w:color w:val="212121"/>
          <w:sz w:val="20"/>
          <w:szCs w:val="20"/>
          <w:b/>
          <w:bCs/>
        </w:rPr>
        <w:t xml:space="preserve">plusieurs agents IA</w:t>
      </w:r>
      <w:r>
        <w:rPr>
          <w:rFonts w:ascii="Arial" w:cs="Arial" w:eastAsia="Arial" w:hAnsi="Arial"/>
          <w:i w:val="false"/>
          <w:iCs w:val="false"/>
          <w:color w:val="212121"/>
          <w:sz w:val="20"/>
          <w:szCs w:val="20"/>
        </w:rPr>
        <w:t xml:space="preserve"> pour concevoir, développer et consolider le code. Je garde la main sur </w:t>
      </w:r>
      <w:r>
        <w:rPr>
          <w:rFonts w:ascii="Arial" w:cs="Arial" w:eastAsia="Arial" w:hAnsi="Arial"/>
          <w:i w:val="false"/>
          <w:iCs w:val="false"/>
          <w:color w:val="212121"/>
          <w:sz w:val="20"/>
          <w:szCs w:val="20"/>
          <w:b/>
          <w:bCs/>
        </w:rPr>
        <w:t xml:space="preserve">l’architecture et la validation</w:t>
      </w:r>
      <w:r>
        <w:rPr>
          <w:rFonts w:ascii="Arial" w:cs="Arial" w:eastAsia="Arial" w:hAnsi="Arial"/>
          <w:i w:val="false"/>
          <w:iCs w:val="false"/>
          <w:color w:val="212121"/>
          <w:sz w:val="20"/>
          <w:szCs w:val="20"/>
        </w:rPr>
        <w:t xml:space="preserve">, et je transforme les bonnes pratiques en </w:t>
      </w:r>
      <w:r>
        <w:rPr>
          <w:rFonts w:ascii="Arial" w:cs="Arial" w:eastAsia="Arial" w:hAnsi="Arial"/>
          <w:i w:val="false"/>
          <w:iCs w:val="false"/>
          <w:color w:val="212121"/>
          <w:sz w:val="20"/>
          <w:szCs w:val="20"/>
          <w:b/>
          <w:bCs/>
        </w:rPr>
        <w:t xml:space="preserve">contrôles automatisés dans la CI/CD</w:t>
      </w:r>
      <w:r>
        <w:rPr>
          <w:rFonts w:ascii="Arial" w:cs="Arial" w:eastAsia="Arial" w:hAnsi="Arial"/>
          <w:i w:val="false"/>
          <w:iCs w:val="false"/>
          <w:color w:val="212121"/>
          <w:sz w:val="20"/>
          <w:szCs w:val="20"/>
        </w:rPr>
        <w:t xml:space="preserve">.</w:t>
      </w:r>
    </w:p>
    <w:p>
      <w:pPr>
        <w:spacing w:before="340" w:after="340"/>
        <w:pBdr>
          <w:bottom w:val="single" w:sz="4" w:color="D3D1CB"/>
        </w:pBdr>
      </w:pPr>
    </w:p>
    <w:p>
      <w:pPr>
        <w:spacing w:after="100" w:line="276"/>
        <w:jc w:val="both"/>
      </w:pPr>
      <w:r>
        <w:rPr>
          <w:rFonts w:ascii="Arial" w:cs="Arial" w:eastAsia="Arial" w:hAnsi="Arial"/>
          <w:i w:val="false"/>
          <w:iCs w:val="false"/>
          <w:color w:val="212121"/>
          <w:sz w:val="20"/>
          <w:szCs w:val="20"/>
        </w:rPr>
        <w:t xml:space="preserve">Originaire de Marseille, un passage au Maroc, je suis récemment revenu en France. J’ai </w:t>
      </w:r>
      <w:r>
        <w:rPr>
          <w:rFonts w:ascii="Arial" w:cs="Arial" w:eastAsia="Arial" w:hAnsi="Arial"/>
          <w:i w:val="false"/>
          <w:iCs w:val="false"/>
          <w:color w:val="212121"/>
          <w:sz w:val="20"/>
          <w:szCs w:val="20"/>
          <w:b/>
          <w:bCs/>
        </w:rPr>
        <w:t xml:space="preserve">plus de quinze ans d’expérience en développement web</w:t>
      </w:r>
      <w:r>
        <w:rPr>
          <w:rFonts w:ascii="Arial" w:cs="Arial" w:eastAsia="Arial" w:hAnsi="Arial"/>
          <w:i w:val="false"/>
          <w:iCs w:val="false"/>
          <w:color w:val="212121"/>
          <w:sz w:val="20"/>
          <w:szCs w:val="20"/>
        </w:rPr>
        <w:t xml:space="preserve"> : six ans en France, puis neuf ans et demi au Maroc, dont </w:t>
      </w:r>
      <w:r>
        <w:rPr>
          <w:rFonts w:ascii="Arial" w:cs="Arial" w:eastAsia="Arial" w:hAnsi="Arial"/>
          <w:i w:val="false"/>
          <w:iCs w:val="false"/>
          <w:color w:val="212121"/>
          <w:sz w:val="20"/>
          <w:szCs w:val="20"/>
          <w:b/>
          <w:bCs/>
        </w:rPr>
        <w:t xml:space="preserve">huit en freelance</w:t>
      </w:r>
      <w:r>
        <w:rPr>
          <w:rFonts w:ascii="Arial" w:cs="Arial" w:eastAsia="Arial" w:hAnsi="Arial"/>
          <w:i w:val="false"/>
          <w:iCs w:val="false"/>
          <w:color w:val="212121"/>
          <w:sz w:val="20"/>
          <w:szCs w:val="20"/>
        </w:rPr>
        <w:t xml:space="preserve">.</w:t>
      </w:r>
    </w:p>
    <w:p>
      <w:pPr>
        <w:spacing w:after="100" w:line="276"/>
        <w:jc w:val="both"/>
      </w:pPr>
      <w:r>
        <w:rPr>
          <w:rFonts w:ascii="Arial" w:cs="Arial" w:eastAsia="Arial" w:hAnsi="Arial"/>
          <w:i w:val="false"/>
          <w:iCs w:val="false"/>
          <w:color w:val="212121"/>
          <w:sz w:val="20"/>
          <w:szCs w:val="20"/>
        </w:rPr>
        <w:t xml:space="preserve">J’accompagne les projets </w:t>
      </w:r>
      <w:r>
        <w:rPr>
          <w:rFonts w:ascii="Arial" w:cs="Arial" w:eastAsia="Arial" w:hAnsi="Arial"/>
          <w:i w:val="false"/>
          <w:iCs w:val="false"/>
          <w:color w:val="212121"/>
          <w:sz w:val="20"/>
          <w:szCs w:val="20"/>
          <w:b/>
          <w:bCs/>
        </w:rPr>
        <w:t xml:space="preserve">sur toute leur durée</w:t>
      </w:r>
      <w:r>
        <w:rPr>
          <w:rFonts w:ascii="Arial" w:cs="Arial" w:eastAsia="Arial" w:hAnsi="Arial"/>
          <w:i w:val="false"/>
          <w:iCs w:val="false"/>
          <w:color w:val="212121"/>
          <w:sz w:val="20"/>
          <w:szCs w:val="20"/>
        </w:rPr>
        <w:t xml:space="preserve"> : audit, cadrage, architecture, développement, mise en production, hébergement, maintenance et transmission. J’interviens sur des projets neufs comme sur des applications existantes, notamment pour </w:t>
      </w:r>
      <w:r>
        <w:rPr>
          <w:rFonts w:ascii="Arial" w:cs="Arial" w:eastAsia="Arial" w:hAnsi="Arial"/>
          <w:i w:val="false"/>
          <w:iCs w:val="false"/>
          <w:color w:val="212121"/>
          <w:sz w:val="20"/>
          <w:szCs w:val="20"/>
          <w:b/>
          <w:bCs/>
        </w:rPr>
        <w:t xml:space="preserve">réduire la dette technique</w:t>
      </w:r>
      <w:r>
        <w:rPr>
          <w:rFonts w:ascii="Arial" w:cs="Arial" w:eastAsia="Arial" w:hAnsi="Arial"/>
          <w:i w:val="false"/>
          <w:iCs w:val="false"/>
          <w:color w:val="212121"/>
          <w:sz w:val="20"/>
          <w:szCs w:val="20"/>
        </w:rPr>
        <w:t xml:space="preserve">. Mon périmètre couvre les sites web, l’e-commerce, les applications métier, les SaaS, les dashboards, les ERP, les CRM et les API.</w:t>
      </w:r>
    </w:p>
    <w:p>
      <w:pPr>
        <w:spacing w:after="100" w:line="276"/>
        <w:jc w:val="both"/>
      </w:pPr>
      <w:r>
        <w:rPr>
          <w:rFonts w:ascii="Arial" w:cs="Arial" w:eastAsia="Arial" w:hAnsi="Arial"/>
          <w:i w:val="false"/>
          <w:iCs w:val="false"/>
          <w:color w:val="212121"/>
          <w:sz w:val="20"/>
          <w:szCs w:val="20"/>
        </w:rPr>
        <w:t xml:space="preserve">J’ai le </w:t>
      </w:r>
      <w:r>
        <w:rPr>
          <w:rFonts w:ascii="Arial" w:cs="Arial" w:eastAsia="Arial" w:hAnsi="Arial"/>
          <w:i w:val="false"/>
          <w:iCs w:val="false"/>
          <w:color w:val="212121"/>
          <w:sz w:val="20"/>
          <w:szCs w:val="20"/>
          <w:b/>
          <w:bCs/>
        </w:rPr>
        <w:t xml:space="preserve">goût du travail d’équipe</w:t>
      </w:r>
      <w:r>
        <w:rPr>
          <w:rFonts w:ascii="Arial" w:cs="Arial" w:eastAsia="Arial" w:hAnsi="Arial"/>
          <w:i w:val="false"/>
          <w:iCs w:val="false"/>
          <w:color w:val="212121"/>
          <w:sz w:val="20"/>
          <w:szCs w:val="20"/>
        </w:rPr>
        <w:t xml:space="preserve">, et mon parcours le montre : chef d’équipe dans l’industrie, puis </w:t>
      </w:r>
      <w:r>
        <w:rPr>
          <w:rFonts w:ascii="Arial" w:cs="Arial" w:eastAsia="Arial" w:hAnsi="Arial"/>
          <w:i w:val="false"/>
          <w:iCs w:val="false"/>
          <w:color w:val="212121"/>
          <w:sz w:val="20"/>
          <w:szCs w:val="20"/>
          <w:b/>
          <w:bCs/>
        </w:rPr>
        <w:t xml:space="preserve">lead développeur full stack</w:t>
      </w:r>
      <w:r>
        <w:rPr>
          <w:rFonts w:ascii="Arial" w:cs="Arial" w:eastAsia="Arial" w:hAnsi="Arial"/>
          <w:i w:val="false"/>
          <w:iCs w:val="false"/>
          <w:color w:val="212121"/>
          <w:sz w:val="20"/>
          <w:szCs w:val="20"/>
        </w:rPr>
        <w:t xml:space="preserve"> et référent technique au sein d’équipes de développeurs. Je pratique la </w:t>
      </w:r>
      <w:r>
        <w:rPr>
          <w:rFonts w:ascii="Arial" w:cs="Arial" w:eastAsia="Arial" w:hAnsi="Arial"/>
          <w:i w:val="false"/>
          <w:iCs w:val="false"/>
          <w:color w:val="212121"/>
          <w:sz w:val="20"/>
          <w:szCs w:val="20"/>
          <w:b/>
          <w:bCs/>
        </w:rPr>
        <w:t xml:space="preserve">transmission</w:t>
      </w:r>
      <w:r>
        <w:rPr>
          <w:rFonts w:ascii="Arial" w:cs="Arial" w:eastAsia="Arial" w:hAnsi="Arial"/>
          <w:i w:val="false"/>
          <w:iCs w:val="false"/>
          <w:color w:val="212121"/>
          <w:sz w:val="20"/>
          <w:szCs w:val="20"/>
        </w:rPr>
        <w:t xml:space="preserve"> au quotidien, par les revues de code, le pair programming et l’accompagnement des développeurs juniors.</w:t>
      </w:r>
    </w:p>
    <w:p>
      <w:pPr>
        <w:spacing w:after="100" w:line="276"/>
        <w:jc w:val="both"/>
      </w:pPr>
      <w:r>
        <w:rPr>
          <w:rFonts w:ascii="Arial" w:cs="Arial" w:eastAsia="Arial" w:hAnsi="Arial"/>
          <w:i w:val="false"/>
          <w:iCs w:val="false"/>
          <w:color w:val="212121"/>
          <w:sz w:val="20"/>
          <w:szCs w:val="20"/>
        </w:rPr>
        <w:t xml:space="preserve">Aujourd’hui, j’</w:t>
      </w:r>
      <w:r>
        <w:rPr>
          <w:rFonts w:ascii="Arial" w:cs="Arial" w:eastAsia="Arial" w:hAnsi="Arial"/>
          <w:i w:val="false"/>
          <w:iCs w:val="false"/>
          <w:color w:val="212121"/>
          <w:sz w:val="20"/>
          <w:szCs w:val="20"/>
          <w:b/>
          <w:bCs/>
        </w:rPr>
        <w:t xml:space="preserve">orchestre plusieurs agents IA</w:t>
      </w:r>
      <w:r>
        <w:rPr>
          <w:rFonts w:ascii="Arial" w:cs="Arial" w:eastAsia="Arial" w:hAnsi="Arial"/>
          <w:i w:val="false"/>
          <w:iCs w:val="false"/>
          <w:color w:val="212121"/>
          <w:sz w:val="20"/>
          <w:szCs w:val="20"/>
        </w:rPr>
        <w:t xml:space="preserve"> selon mon propre workflow : concevoir, développer, consolider. Je garde la main sur </w:t>
      </w:r>
      <w:r>
        <w:rPr>
          <w:rFonts w:ascii="Arial" w:cs="Arial" w:eastAsia="Arial" w:hAnsi="Arial"/>
          <w:i w:val="false"/>
          <w:iCs w:val="false"/>
          <w:color w:val="212121"/>
          <w:sz w:val="20"/>
          <w:szCs w:val="20"/>
          <w:b/>
          <w:bCs/>
        </w:rPr>
        <w:t xml:space="preserve">le cadrage, l’architecture et la validation</w:t>
      </w:r>
      <w:r>
        <w:rPr>
          <w:rFonts w:ascii="Arial" w:cs="Arial" w:eastAsia="Arial" w:hAnsi="Arial"/>
          <w:i w:val="false"/>
          <w:iCs w:val="false"/>
          <w:color w:val="212121"/>
          <w:sz w:val="20"/>
          <w:szCs w:val="20"/>
        </w:rPr>
        <w:t xml:space="preserve">. Mes sessions de consolidation transforment les bonnes pratiques en conventions techniques et en </w:t>
      </w:r>
      <w:r>
        <w:rPr>
          <w:rFonts w:ascii="Arial" w:cs="Arial" w:eastAsia="Arial" w:hAnsi="Arial"/>
          <w:i w:val="false"/>
          <w:iCs w:val="false"/>
          <w:color w:val="212121"/>
          <w:sz w:val="20"/>
          <w:szCs w:val="20"/>
          <w:b/>
          <w:bCs/>
        </w:rPr>
        <w:t xml:space="preserve">garde-fous automatisés dans la CI/CD</w:t>
      </w:r>
      <w:r>
        <w:rPr>
          <w:rFonts w:ascii="Arial" w:cs="Arial" w:eastAsia="Arial" w:hAnsi="Arial"/>
          <w:i w:val="false"/>
          <w:iCs w:val="false"/>
          <w:color w:val="212121"/>
          <w:sz w:val="20"/>
          <w:szCs w:val="20"/>
        </w:rPr>
        <w:t xml:space="preserve">.</w:t>
      </w:r>
    </w:p>
    <w:p>
      <w:pPr>
        <w:pStyle w:val="Heading1"/>
        <w:keepNext/>
        <w:pBdr>
          <w:bottom w:val="single" w:color="6B7A4A" w:sz="6" w:space="4"/>
        </w:pBdr>
        <w:spacing w:after="160" w:before="360"/>
      </w:pPr>
      <w:r>
        <w:rPr>
          <w:rFonts w:ascii="Arial" w:cs="Arial" w:eastAsia="Arial" w:hAnsi="Arial"/>
          <w:color w:val="6B7A4A"/>
          <w:sz w:val="30"/>
          <w:szCs w:val="30"/>
        </w:rPr>
        <w:t xml:space="preserve">Domaines de compétences</w:t>
      </w:r>
    </w:p>
    <w:p>
      <w:pPr>
        <w:pStyle w:val="Heading2"/>
        <w:keepNext/>
        <w:spacing w:after="100" w:before="240"/>
      </w:pPr>
      <w:r>
        <w:rPr>
          <w:rFonts w:ascii="Arial" w:cs="Arial" w:eastAsia="Arial" w:hAnsi="Arial"/>
          <w:b/>
          <w:bCs/>
          <w:color w:val="6B7A4A"/>
          <w:spacing w:val="20"/>
          <w:sz w:val="18"/>
          <w:szCs w:val="18"/>
        </w:rPr>
        <w:t xml:space="preserve">COMPÉTENCES MÉTIER</w:t>
      </w:r>
    </w:p>
    <w:p>
      <w:pPr>
        <w:pStyle w:val="ListParagraph"/>
        <w:numPr>
          <w:ilvl w:val="0"/>
          <w:numId w:val="2"/>
        </w:numPr>
        <w:spacing w:after="60" w:line="264"/>
      </w:pPr>
      <w:r>
        <w:rPr>
          <w:rFonts w:ascii="Arial" w:cs="Arial" w:eastAsia="Arial" w:hAnsi="Arial"/>
          <w:i w:val="false"/>
          <w:iCs w:val="false"/>
          <w:color w:val="212121"/>
          <w:sz w:val="20"/>
          <w:szCs w:val="20"/>
        </w:rPr>
        <w:t xml:space="preserve">Développement full stack de sites web, back-offices, applications métier et API, du back-end Symfony / API Platform ou Python au front-end Vue.js / Nuxt.</w:t>
      </w:r>
    </w:p>
    <w:p>
      <w:pPr>
        <w:pStyle w:val="ListParagraph"/>
        <w:numPr>
          <w:ilvl w:val="0"/>
          <w:numId w:val="2"/>
        </w:numPr>
        <w:spacing w:after="60" w:line="264"/>
      </w:pPr>
      <w:r>
        <w:rPr>
          <w:rFonts w:ascii="Arial" w:cs="Arial" w:eastAsia="Arial" w:hAnsi="Arial"/>
          <w:i w:val="false"/>
          <w:iCs w:val="false"/>
          <w:color w:val="212121"/>
          <w:sz w:val="20"/>
          <w:szCs w:val="20"/>
        </w:rPr>
        <w:t xml:space="preserve">Recueil et analyse des besoins directement auprès des clients et des référents métier ; traduction en fonctionnalités.</w:t>
      </w:r>
    </w:p>
    <w:p>
      <w:pPr>
        <w:pStyle w:val="ListParagraph"/>
        <w:numPr>
          <w:ilvl w:val="0"/>
          <w:numId w:val="2"/>
        </w:numPr>
        <w:spacing w:after="60" w:line="264"/>
      </w:pPr>
      <w:r>
        <w:rPr>
          <w:rFonts w:ascii="Arial" w:cs="Arial" w:eastAsia="Arial" w:hAnsi="Arial"/>
          <w:i w:val="false"/>
          <w:iCs w:val="false"/>
          <w:color w:val="212121"/>
          <w:sz w:val="20"/>
          <w:szCs w:val="20"/>
        </w:rPr>
        <w:t xml:space="preserve">Rédaction de spécifications fonctionnelles et techniques.</w:t>
      </w:r>
    </w:p>
    <w:p>
      <w:pPr>
        <w:pStyle w:val="ListParagraph"/>
        <w:numPr>
          <w:ilvl w:val="0"/>
          <w:numId w:val="2"/>
        </w:numPr>
        <w:spacing w:after="60" w:line="264"/>
      </w:pPr>
      <w:r>
        <w:rPr>
          <w:rFonts w:ascii="Arial" w:cs="Arial" w:eastAsia="Arial" w:hAnsi="Arial"/>
          <w:i w:val="false"/>
          <w:iCs w:val="false"/>
          <w:color w:val="212121"/>
          <w:sz w:val="20"/>
          <w:szCs w:val="20"/>
        </w:rPr>
        <w:t xml:space="preserve">Pilotage de projets de bout en bout en interlocuteur unique des clients directs : cadrage, suivi des développements et validation des livraisons.</w:t>
      </w:r>
    </w:p>
    <w:p>
      <w:pPr>
        <w:pStyle w:val="ListParagraph"/>
        <w:numPr>
          <w:ilvl w:val="0"/>
          <w:numId w:val="2"/>
        </w:numPr>
        <w:spacing w:after="60" w:line="264"/>
      </w:pPr>
      <w:r>
        <w:rPr>
          <w:rFonts w:ascii="Arial" w:cs="Arial" w:eastAsia="Arial" w:hAnsi="Arial"/>
          <w:i w:val="false"/>
          <w:iCs w:val="false"/>
          <w:color w:val="212121"/>
          <w:sz w:val="20"/>
          <w:szCs w:val="20"/>
        </w:rPr>
        <w:t xml:space="preserve">Pratique agile en équipe : Scrum, points quotidiens et suivi des tâches.</w:t>
      </w:r>
    </w:p>
    <w:p>
      <w:pPr>
        <w:pStyle w:val="ListParagraph"/>
        <w:numPr>
          <w:ilvl w:val="0"/>
          <w:numId w:val="2"/>
        </w:numPr>
        <w:spacing w:after="60" w:line="264"/>
      </w:pPr>
      <w:r>
        <w:rPr>
          <w:rFonts w:ascii="Arial" w:cs="Arial" w:eastAsia="Arial" w:hAnsi="Arial"/>
          <w:i w:val="false"/>
          <w:iCs w:val="false"/>
          <w:color w:val="212121"/>
          <w:sz w:val="20"/>
          <w:szCs w:val="20"/>
        </w:rPr>
        <w:t xml:space="preserve">Coordination avec les équipes design, infrastructure et métier, et avec les agences partenaires.</w:t>
      </w:r>
    </w:p>
    <w:p>
      <w:pPr>
        <w:pStyle w:val="ListParagraph"/>
        <w:numPr>
          <w:ilvl w:val="0"/>
          <w:numId w:val="2"/>
        </w:numPr>
        <w:spacing w:after="60" w:line="264"/>
      </w:pPr>
      <w:r>
        <w:rPr>
          <w:rFonts w:ascii="Arial" w:cs="Arial" w:eastAsia="Arial" w:hAnsi="Arial"/>
          <w:i w:val="false"/>
          <w:iCs w:val="false"/>
          <w:color w:val="212121"/>
          <w:sz w:val="20"/>
          <w:szCs w:val="20"/>
        </w:rPr>
        <w:t xml:space="preserve">Recette avant mise en production, passation et transfert de connaissances.</w:t>
      </w:r>
    </w:p>
    <w:p>
      <w:pPr>
        <w:pStyle w:val="Heading2"/>
        <w:keepNext/>
        <w:spacing w:after="100" w:before="240"/>
      </w:pPr>
      <w:r>
        <w:rPr>
          <w:rFonts w:ascii="Arial" w:cs="Arial" w:eastAsia="Arial" w:hAnsi="Arial"/>
          <w:b/>
          <w:bCs/>
          <w:color w:val="6B7A4A"/>
          <w:spacing w:val="20"/>
          <w:sz w:val="18"/>
          <w:szCs w:val="18"/>
        </w:rPr>
        <w:t xml:space="preserve">COMPÉTENCES FONCTIONNELLES</w:t>
      </w:r>
    </w:p>
    <w:p>
      <w:pPr>
        <w:pStyle w:val="Heading3"/>
        <w:keepNext/>
        <w:spacing w:after="80" w:before="180"/>
      </w:pPr>
      <w:r>
        <w:rPr>
          <w:rFonts w:ascii="Arial" w:cs="Arial" w:eastAsia="Arial" w:hAnsi="Arial"/>
          <w:b/>
          <w:bCs/>
          <w:color w:val="212121"/>
          <w:sz w:val="21"/>
          <w:szCs w:val="21"/>
        </w:rPr>
        <w:t xml:space="preserve">Architecture et qualité du code</w:t>
      </w:r>
    </w:p>
    <w:p>
      <w:pPr>
        <w:pStyle w:val="ListParagraph"/>
        <w:numPr>
          <w:ilvl w:val="0"/>
          <w:numId w:val="2"/>
        </w:numPr>
        <w:spacing w:after="60" w:line="264"/>
      </w:pPr>
      <w:r>
        <w:rPr>
          <w:rFonts w:ascii="Arial" w:cs="Arial" w:eastAsia="Arial" w:hAnsi="Arial"/>
          <w:i w:val="false"/>
          <w:iCs w:val="false"/>
          <w:color w:val="212121"/>
          <w:sz w:val="20"/>
          <w:szCs w:val="20"/>
        </w:rPr>
        <w:t xml:space="preserve">Découplage entre front-end et back-end, approche API-first, architecture hexagonale, DDD et CQRS.</w:t>
      </w:r>
    </w:p>
    <w:p>
      <w:pPr>
        <w:pStyle w:val="ListParagraph"/>
        <w:numPr>
          <w:ilvl w:val="0"/>
          <w:numId w:val="2"/>
        </w:numPr>
        <w:spacing w:after="60" w:line="264"/>
      </w:pPr>
      <w:r>
        <w:rPr>
          <w:rFonts w:ascii="Arial" w:cs="Arial" w:eastAsia="Arial" w:hAnsi="Arial"/>
          <w:i w:val="false"/>
          <w:iCs w:val="false"/>
          <w:color w:val="212121"/>
          <w:sz w:val="20"/>
          <w:szCs w:val="20"/>
        </w:rPr>
        <w:t xml:space="preserve">Couches séparées : domaine, cas d’usage, infrastructure et interfaces (HTTP, ligne de commande) ; aucune logique métier dans les entités ni dans les contrôleurs.</w:t>
      </w:r>
    </w:p>
    <w:p>
      <w:pPr>
        <w:pStyle w:val="ListParagraph"/>
        <w:numPr>
          <w:ilvl w:val="0"/>
          <w:numId w:val="2"/>
        </w:numPr>
        <w:spacing w:after="60" w:line="264"/>
      </w:pPr>
      <w:r>
        <w:rPr>
          <w:rFonts w:ascii="Arial" w:cs="Arial" w:eastAsia="Arial" w:hAnsi="Arial"/>
          <w:i w:val="false"/>
          <w:iCs w:val="false"/>
          <w:color w:val="212121"/>
          <w:sz w:val="20"/>
          <w:szCs w:val="20"/>
        </w:rPr>
        <w:t xml:space="preserve">Cas d’usage indépendants du framework, testés sans Symfony ; commandes et traitements par lots découplés de l’infrastructure, pour réutiliser la même logique partout.</w:t>
      </w:r>
    </w:p>
    <w:p>
      <w:pPr>
        <w:pStyle w:val="ListParagraph"/>
        <w:numPr>
          <w:ilvl w:val="0"/>
          <w:numId w:val="2"/>
        </w:numPr>
        <w:spacing w:after="60" w:line="264"/>
      </w:pPr>
      <w:r>
        <w:rPr>
          <w:rFonts w:ascii="Arial" w:cs="Arial" w:eastAsia="Arial" w:hAnsi="Arial"/>
          <w:i w:val="false"/>
          <w:iCs w:val="false"/>
          <w:color w:val="212121"/>
          <w:sz w:val="20"/>
          <w:szCs w:val="20"/>
        </w:rPr>
        <w:t xml:space="preserve">Injection de dépendances explicite, par le constructeur, sans accès direct au conteneur de services.</w:t>
      </w:r>
    </w:p>
    <w:p>
      <w:pPr>
        <w:pStyle w:val="ListParagraph"/>
        <w:numPr>
          <w:ilvl w:val="0"/>
          <w:numId w:val="2"/>
        </w:numPr>
        <w:spacing w:after="60" w:line="264"/>
      </w:pPr>
      <w:r>
        <w:rPr>
          <w:rFonts w:ascii="Arial" w:cs="Arial" w:eastAsia="Arial" w:hAnsi="Arial"/>
          <w:i w:val="false"/>
          <w:iCs w:val="false"/>
          <w:color w:val="212121"/>
          <w:sz w:val="20"/>
          <w:szCs w:val="20"/>
        </w:rPr>
        <w:t xml:space="preserve">Clean Architecture, design patterns et principes SOLID, KISS et YAGNI ; composants à responsabilité unique.</w:t>
      </w:r>
    </w:p>
    <w:p>
      <w:pPr>
        <w:pStyle w:val="ListParagraph"/>
        <w:numPr>
          <w:ilvl w:val="0"/>
          <w:numId w:val="2"/>
        </w:numPr>
        <w:spacing w:after="60" w:line="264"/>
      </w:pPr>
      <w:r>
        <w:rPr>
          <w:rFonts w:ascii="Arial" w:cs="Arial" w:eastAsia="Arial" w:hAnsi="Arial"/>
          <w:i w:val="false"/>
          <w:iCs w:val="false"/>
          <w:color w:val="212121"/>
          <w:sz w:val="20"/>
          <w:szCs w:val="20"/>
        </w:rPr>
        <w:t xml:space="preserve">Côté front-end : composants découpés selon l’atomic design ; composables, stores et services séparés ; services indépendants du framework, donc testables.</w:t>
      </w:r>
    </w:p>
    <w:p>
      <w:pPr>
        <w:pStyle w:val="ListParagraph"/>
        <w:numPr>
          <w:ilvl w:val="0"/>
          <w:numId w:val="2"/>
        </w:numPr>
        <w:spacing w:after="60" w:line="264"/>
      </w:pPr>
      <w:r>
        <w:rPr>
          <w:rFonts w:ascii="Arial" w:cs="Arial" w:eastAsia="Arial" w:hAnsi="Arial"/>
          <w:i w:val="false"/>
          <w:iCs w:val="false"/>
          <w:color w:val="212121"/>
          <w:sz w:val="20"/>
          <w:szCs w:val="20"/>
        </w:rPr>
        <w:t xml:space="preserve">Code lisible et typé, fondé sur les conventions du framework et de l’équipe : typage strict, composition de petites briques plutôt que de grandes classes.</w:t>
      </w:r>
    </w:p>
    <w:p>
      <w:pPr>
        <w:pStyle w:val="ListParagraph"/>
        <w:numPr>
          <w:ilvl w:val="0"/>
          <w:numId w:val="2"/>
        </w:numPr>
        <w:spacing w:after="60" w:line="264"/>
      </w:pPr>
      <w:r>
        <w:rPr>
          <w:rFonts w:ascii="Arial" w:cs="Arial" w:eastAsia="Arial" w:hAnsi="Arial"/>
          <w:i w:val="false"/>
          <w:iCs w:val="false"/>
          <w:color w:val="212121"/>
          <w:sz w:val="20"/>
          <w:szCs w:val="20"/>
        </w:rPr>
        <w:t xml:space="preserve">Pragmatisme : des compromis assumés au service du produit et des échéances, pas de patron de conception sans problème concret à résoudre.</w:t>
      </w:r>
    </w:p>
    <w:p>
      <w:pPr>
        <w:pStyle w:val="ListParagraph"/>
        <w:numPr>
          <w:ilvl w:val="0"/>
          <w:numId w:val="2"/>
        </w:numPr>
        <w:spacing w:after="60" w:line="264"/>
      </w:pPr>
      <w:r>
        <w:rPr>
          <w:rFonts w:ascii="Arial" w:cs="Arial" w:eastAsia="Arial" w:hAnsi="Arial"/>
          <w:i w:val="false"/>
          <w:iCs w:val="false"/>
          <w:color w:val="212121"/>
          <w:sz w:val="20"/>
          <w:szCs w:val="20"/>
        </w:rPr>
        <w:t xml:space="preserve">Documentation technique : choix d’architecture, conventions et README par couche applicative.</w:t>
      </w:r>
    </w:p>
    <w:p>
      <w:pPr>
        <w:pStyle w:val="Heading3"/>
        <w:keepNext/>
        <w:spacing w:after="80" w:before="180"/>
      </w:pPr>
      <w:r>
        <w:rPr>
          <w:rFonts w:ascii="Arial" w:cs="Arial" w:eastAsia="Arial" w:hAnsi="Arial"/>
          <w:b/>
          <w:bCs/>
          <w:color w:val="212121"/>
          <w:sz w:val="21"/>
          <w:szCs w:val="21"/>
        </w:rPr>
        <w:t xml:space="preserve">Reprise de l’existant et dette technique</w:t>
      </w:r>
    </w:p>
    <w:p>
      <w:pPr>
        <w:pStyle w:val="ListParagraph"/>
        <w:numPr>
          <w:ilvl w:val="0"/>
          <w:numId w:val="2"/>
        </w:numPr>
        <w:spacing w:after="60" w:line="264"/>
      </w:pPr>
      <w:r>
        <w:rPr>
          <w:rFonts w:ascii="Arial" w:cs="Arial" w:eastAsia="Arial" w:hAnsi="Arial"/>
          <w:i w:val="false"/>
          <w:iCs w:val="false"/>
          <w:color w:val="212121"/>
          <w:sz w:val="20"/>
          <w:szCs w:val="20"/>
        </w:rPr>
        <w:t xml:space="preserve">Diagnostic de l’existant : architecture, dépendances, tests, qualité du code, sécurité et pratiques de l’équipe.</w:t>
      </w:r>
    </w:p>
    <w:p>
      <w:pPr>
        <w:pStyle w:val="ListParagraph"/>
        <w:numPr>
          <w:ilvl w:val="0"/>
          <w:numId w:val="2"/>
        </w:numPr>
        <w:spacing w:after="60" w:line="264"/>
      </w:pPr>
      <w:r>
        <w:rPr>
          <w:rFonts w:ascii="Arial" w:cs="Arial" w:eastAsia="Arial" w:hAnsi="Arial"/>
          <w:i w:val="false"/>
          <w:iCs w:val="false"/>
          <w:color w:val="212121"/>
          <w:sz w:val="20"/>
          <w:szCs w:val="20"/>
        </w:rPr>
        <w:t xml:space="preserve">Évaluation de la dette selon son impact métier ; repérage des zones critiques.</w:t>
      </w:r>
    </w:p>
    <w:p>
      <w:pPr>
        <w:pStyle w:val="ListParagraph"/>
        <w:numPr>
          <w:ilvl w:val="0"/>
          <w:numId w:val="2"/>
        </w:numPr>
        <w:spacing w:after="60" w:line="264"/>
      </w:pPr>
      <w:r>
        <w:rPr>
          <w:rFonts w:ascii="Arial" w:cs="Arial" w:eastAsia="Arial" w:hAnsi="Arial"/>
          <w:i w:val="false"/>
          <w:iCs w:val="false"/>
          <w:color w:val="212121"/>
          <w:sz w:val="20"/>
          <w:szCs w:val="20"/>
        </w:rPr>
        <w:t xml:space="preserve">Réécriture ciblée, refonte d’architecture et montée de version progressive, sécurisées par des tests.</w:t>
      </w:r>
    </w:p>
    <w:p>
      <w:pPr>
        <w:pStyle w:val="ListParagraph"/>
        <w:numPr>
          <w:ilvl w:val="0"/>
          <w:numId w:val="2"/>
        </w:numPr>
        <w:spacing w:after="60" w:line="264"/>
      </w:pPr>
      <w:r>
        <w:rPr>
          <w:rFonts w:ascii="Arial" w:cs="Arial" w:eastAsia="Arial" w:hAnsi="Arial"/>
          <w:i w:val="false"/>
          <w:iCs w:val="false"/>
          <w:color w:val="212121"/>
          <w:sz w:val="20"/>
          <w:szCs w:val="20"/>
        </w:rPr>
        <w:t xml:space="preserve">Feuille de route de redressement, avec des améliorations rapides et des priorités explicites.</w:t>
      </w:r>
    </w:p>
    <w:p>
      <w:pPr>
        <w:pStyle w:val="Heading3"/>
        <w:keepNext/>
        <w:spacing w:after="80" w:before="180"/>
      </w:pPr>
      <w:r>
        <w:rPr>
          <w:rFonts w:ascii="Arial" w:cs="Arial" w:eastAsia="Arial" w:hAnsi="Arial"/>
          <w:b/>
          <w:bCs/>
          <w:color w:val="212121"/>
          <w:sz w:val="21"/>
          <w:szCs w:val="21"/>
        </w:rPr>
        <w:t xml:space="preserve">Conception d’API</w:t>
      </w:r>
    </w:p>
    <w:p>
      <w:pPr>
        <w:pStyle w:val="ListParagraph"/>
        <w:numPr>
          <w:ilvl w:val="0"/>
          <w:numId w:val="2"/>
        </w:numPr>
        <w:spacing w:after="60" w:line="264"/>
      </w:pPr>
      <w:r>
        <w:rPr>
          <w:rFonts w:ascii="Arial" w:cs="Arial" w:eastAsia="Arial" w:hAnsi="Arial"/>
          <w:i w:val="false"/>
          <w:iCs w:val="false"/>
          <w:color w:val="212121"/>
          <w:sz w:val="20"/>
          <w:szCs w:val="20"/>
        </w:rPr>
        <w:t xml:space="preserve">Conception contract-first : contrats d’interface définis en amont et partagés entre front-end et back-end ; typage strict des DTO, des modèles et des payloads.</w:t>
      </w:r>
    </w:p>
    <w:p>
      <w:pPr>
        <w:pStyle w:val="ListParagraph"/>
        <w:numPr>
          <w:ilvl w:val="0"/>
          <w:numId w:val="2"/>
        </w:numPr>
        <w:spacing w:after="60" w:line="264"/>
      </w:pPr>
      <w:r>
        <w:rPr>
          <w:rFonts w:ascii="Arial" w:cs="Arial" w:eastAsia="Arial" w:hAnsi="Arial"/>
          <w:i w:val="false"/>
          <w:iCs w:val="false"/>
          <w:color w:val="212121"/>
          <w:sz w:val="20"/>
          <w:szCs w:val="20"/>
        </w:rPr>
        <w:t xml:space="preserve">Objets d’entrée et de sortie distincts des entités, avec une couche dédiée pour lire et écrire les données, sans exposer le modèle de la base.</w:t>
      </w:r>
    </w:p>
    <w:p>
      <w:pPr>
        <w:pStyle w:val="ListParagraph"/>
        <w:numPr>
          <w:ilvl w:val="0"/>
          <w:numId w:val="2"/>
        </w:numPr>
        <w:spacing w:after="60" w:line="264"/>
      </w:pPr>
      <w:r>
        <w:rPr>
          <w:rFonts w:ascii="Arial" w:cs="Arial" w:eastAsia="Arial" w:hAnsi="Arial"/>
          <w:i w:val="false"/>
          <w:iCs w:val="false"/>
          <w:color w:val="212121"/>
          <w:sz w:val="20"/>
          <w:szCs w:val="20"/>
        </w:rPr>
        <w:t xml:space="preserve">Versionnement des API (routes en /v1) et validation stricte des données échangées par schémas ; réponses et erreurs standardisées.</w:t>
      </w:r>
    </w:p>
    <w:p>
      <w:pPr>
        <w:pStyle w:val="ListParagraph"/>
        <w:numPr>
          <w:ilvl w:val="0"/>
          <w:numId w:val="2"/>
        </w:numPr>
        <w:spacing w:after="60" w:line="264"/>
      </w:pPr>
      <w:r>
        <w:rPr>
          <w:rFonts w:ascii="Arial" w:cs="Arial" w:eastAsia="Arial" w:hAnsi="Arial"/>
          <w:i w:val="false"/>
          <w:iCs w:val="false"/>
          <w:color w:val="212121"/>
          <w:sz w:val="20"/>
          <w:szCs w:val="20"/>
        </w:rPr>
        <w:t xml:space="preserve">Documentation OpenAPI générée depuis le code et publiée sous forme de site de documentation.</w:t>
      </w:r>
    </w:p>
    <w:p>
      <w:pPr>
        <w:pStyle w:val="ListParagraph"/>
        <w:numPr>
          <w:ilvl w:val="0"/>
          <w:numId w:val="2"/>
        </w:numPr>
        <w:spacing w:after="60" w:line="264"/>
      </w:pPr>
      <w:r>
        <w:rPr>
          <w:rFonts w:ascii="Arial" w:cs="Arial" w:eastAsia="Arial" w:hAnsi="Arial"/>
          <w:i w:val="false"/>
          <w:iCs w:val="false"/>
          <w:color w:val="212121"/>
          <w:sz w:val="20"/>
          <w:szCs w:val="20"/>
        </w:rPr>
        <w:t xml:space="preserve">Pagination, filtres et tri sur les listes ; exports volumineux (CSV).</w:t>
      </w:r>
    </w:p>
    <w:p>
      <w:pPr>
        <w:pStyle w:val="ListParagraph"/>
        <w:numPr>
          <w:ilvl w:val="0"/>
          <w:numId w:val="2"/>
        </w:numPr>
        <w:spacing w:after="60" w:line="264"/>
      </w:pPr>
      <w:r>
        <w:rPr>
          <w:rFonts w:ascii="Arial" w:cs="Arial" w:eastAsia="Arial" w:hAnsi="Arial"/>
          <w:i w:val="false"/>
          <w:iCs w:val="false"/>
          <w:color w:val="212121"/>
          <w:sz w:val="20"/>
          <w:szCs w:val="20"/>
        </w:rPr>
        <w:t xml:space="preserve">Opérations idempotentes, qui peuvent être rejouées sans effet de bord ; traitements asynchrones par file de messages pour les échanges avec des services externes.</w:t>
      </w:r>
    </w:p>
    <w:p>
      <w:pPr>
        <w:pStyle w:val="ListParagraph"/>
        <w:numPr>
          <w:ilvl w:val="0"/>
          <w:numId w:val="2"/>
        </w:numPr>
        <w:spacing w:after="60" w:line="264"/>
      </w:pPr>
      <w:r>
        <w:rPr>
          <w:rFonts w:ascii="Arial" w:cs="Arial" w:eastAsia="Arial" w:hAnsi="Arial"/>
          <w:i w:val="false"/>
          <w:iCs w:val="false"/>
          <w:color w:val="212121"/>
          <w:sz w:val="20"/>
          <w:szCs w:val="20"/>
        </w:rPr>
        <w:t xml:space="preserve">Architectures full stack, headless et SaaS, API multi-clients et multi-projets ; intégration d’API et de sources de données externes.</w:t>
      </w:r>
    </w:p>
    <w:p>
      <w:pPr>
        <w:pStyle w:val="ListParagraph"/>
        <w:numPr>
          <w:ilvl w:val="0"/>
          <w:numId w:val="2"/>
        </w:numPr>
        <w:spacing w:after="60" w:line="264"/>
      </w:pPr>
      <w:r>
        <w:rPr>
          <w:rFonts w:ascii="Arial" w:cs="Arial" w:eastAsia="Arial" w:hAnsi="Arial"/>
          <w:i w:val="false"/>
          <w:iCs w:val="false"/>
          <w:color w:val="212121"/>
          <w:sz w:val="20"/>
          <w:szCs w:val="20"/>
        </w:rPr>
        <w:t xml:space="preserve">Budgets de temps de réponse : moins de 200 ms pour les écrans principaux, traitements longs déportés en tâches de fond.</w:t>
      </w:r>
    </w:p>
    <w:p>
      <w:pPr>
        <w:pStyle w:val="ListParagraph"/>
        <w:numPr>
          <w:ilvl w:val="0"/>
          <w:numId w:val="2"/>
        </w:numPr>
        <w:spacing w:after="60" w:line="264"/>
      </w:pPr>
      <w:r>
        <w:rPr>
          <w:rFonts w:ascii="Arial" w:cs="Arial" w:eastAsia="Arial" w:hAnsi="Arial"/>
          <w:i w:val="false"/>
          <w:iCs w:val="false"/>
          <w:color w:val="212121"/>
          <w:sz w:val="20"/>
          <w:szCs w:val="20"/>
        </w:rPr>
        <w:t xml:space="preserve">Tests de contrat pour garantir la compatibilité avec les applications clientes.</w:t>
      </w:r>
    </w:p>
    <w:p>
      <w:pPr>
        <w:pStyle w:val="Heading3"/>
        <w:keepNext/>
        <w:spacing w:after="80" w:before="180"/>
      </w:pPr>
      <w:r>
        <w:rPr>
          <w:rFonts w:ascii="Arial" w:cs="Arial" w:eastAsia="Arial" w:hAnsi="Arial"/>
          <w:b/>
          <w:bCs/>
          <w:color w:val="212121"/>
          <w:sz w:val="21"/>
          <w:szCs w:val="21"/>
        </w:rPr>
        <w:t xml:space="preserve">Sécurité et contrôle d’accès</w:t>
      </w:r>
    </w:p>
    <w:p>
      <w:pPr>
        <w:pStyle w:val="ListParagraph"/>
        <w:numPr>
          <w:ilvl w:val="0"/>
          <w:numId w:val="2"/>
        </w:numPr>
        <w:spacing w:after="60" w:line="264"/>
      </w:pPr>
      <w:r>
        <w:rPr>
          <w:rFonts w:ascii="Arial" w:cs="Arial" w:eastAsia="Arial" w:hAnsi="Arial"/>
          <w:i w:val="false"/>
          <w:iCs w:val="false"/>
          <w:color w:val="212121"/>
          <w:sz w:val="20"/>
          <w:szCs w:val="20"/>
        </w:rPr>
        <w:t xml:space="preserve">Authentification sans état (stateless) par jetons JWT, avec renouvellement (refresh token) et invalidation des jetons de renouvellement.</w:t>
      </w:r>
    </w:p>
    <w:p>
      <w:pPr>
        <w:pStyle w:val="ListParagraph"/>
        <w:numPr>
          <w:ilvl w:val="0"/>
          <w:numId w:val="2"/>
        </w:numPr>
        <w:spacing w:after="60" w:line="264"/>
      </w:pPr>
      <w:r>
        <w:rPr>
          <w:rFonts w:ascii="Arial" w:cs="Arial" w:eastAsia="Arial" w:hAnsi="Arial"/>
          <w:i w:val="false"/>
          <w:iCs w:val="false"/>
          <w:color w:val="212121"/>
          <w:sz w:val="20"/>
          <w:szCs w:val="20"/>
        </w:rPr>
        <w:t xml:space="preserve">Connexion par lien magique et par identité sociale OAuth2 / OpenID Connect, avec vérification de la signature du jeton d’identité.</w:t>
      </w:r>
    </w:p>
    <w:p>
      <w:pPr>
        <w:pStyle w:val="ListParagraph"/>
        <w:numPr>
          <w:ilvl w:val="0"/>
          <w:numId w:val="2"/>
        </w:numPr>
        <w:spacing w:after="60" w:line="264"/>
      </w:pPr>
      <w:r>
        <w:rPr>
          <w:rFonts w:ascii="Arial" w:cs="Arial" w:eastAsia="Arial" w:hAnsi="Arial"/>
          <w:i w:val="false"/>
          <w:iCs w:val="false"/>
          <w:color w:val="212121"/>
          <w:sz w:val="20"/>
          <w:szCs w:val="20"/>
        </w:rPr>
        <w:t xml:space="preserve">Parcours de mot de passe sécurisés : jetons à usage unique, stockés hachés et à durée de vie limitée ; mots de passe hachés.</w:t>
      </w:r>
    </w:p>
    <w:p>
      <w:pPr>
        <w:pStyle w:val="ListParagraph"/>
        <w:numPr>
          <w:ilvl w:val="0"/>
          <w:numId w:val="2"/>
        </w:numPr>
        <w:spacing w:after="60" w:line="264"/>
      </w:pPr>
      <w:r>
        <w:rPr>
          <w:rFonts w:ascii="Arial" w:cs="Arial" w:eastAsia="Arial" w:hAnsi="Arial"/>
          <w:i w:val="false"/>
          <w:iCs w:val="false"/>
          <w:color w:val="212121"/>
          <w:sz w:val="20"/>
          <w:szCs w:val="20"/>
        </w:rPr>
        <w:t xml:space="preserve">Contrôle d’accès par rôles hiérarchisés (RBAC) et par ressource (ACL), chaque action étant vérifiée sur l’objet concerné.</w:t>
      </w:r>
    </w:p>
    <w:p>
      <w:pPr>
        <w:pStyle w:val="ListParagraph"/>
        <w:numPr>
          <w:ilvl w:val="0"/>
          <w:numId w:val="2"/>
        </w:numPr>
        <w:spacing w:after="60" w:line="264"/>
      </w:pPr>
      <w:r>
        <w:rPr>
          <w:rFonts w:ascii="Arial" w:cs="Arial" w:eastAsia="Arial" w:hAnsi="Arial"/>
          <w:i w:val="false"/>
          <w:iCs w:val="false"/>
          <w:color w:val="212121"/>
          <w:sz w:val="20"/>
          <w:szCs w:val="20"/>
        </w:rPr>
        <w:t xml:space="preserve">Cloisonnement des données par client (multi-tenant) : chaque utilisateur n’accède qu’aux données de son organisation, et l’accès administrateur reste un cas explicite.</w:t>
      </w:r>
    </w:p>
    <w:p>
      <w:pPr>
        <w:pStyle w:val="ListParagraph"/>
        <w:numPr>
          <w:ilvl w:val="0"/>
          <w:numId w:val="2"/>
        </w:numPr>
        <w:spacing w:after="60" w:line="264"/>
      </w:pPr>
      <w:r>
        <w:rPr>
          <w:rFonts w:ascii="Arial" w:cs="Arial" w:eastAsia="Arial" w:hAnsi="Arial"/>
          <w:i w:val="false"/>
          <w:iCs w:val="false"/>
          <w:color w:val="212121"/>
          <w:sz w:val="20"/>
          <w:szCs w:val="20"/>
        </w:rPr>
        <w:t xml:space="preserve">Comptes suspendus bloqués dès la connexion et au renouvellement des jetons.</w:t>
      </w:r>
    </w:p>
    <w:p>
      <w:pPr>
        <w:pStyle w:val="ListParagraph"/>
        <w:numPr>
          <w:ilvl w:val="0"/>
          <w:numId w:val="2"/>
        </w:numPr>
        <w:spacing w:after="60" w:line="264"/>
      </w:pPr>
      <w:r>
        <w:rPr>
          <w:rFonts w:ascii="Arial" w:cs="Arial" w:eastAsia="Arial" w:hAnsi="Arial"/>
          <w:i w:val="false"/>
          <w:iCs w:val="false"/>
          <w:color w:val="212121"/>
          <w:sz w:val="20"/>
          <w:szCs w:val="20"/>
        </w:rPr>
        <w:t xml:space="preserve">Origines autorisées restreintes (CORS) et couches d’accès aux données sécurisées.</w:t>
      </w:r>
    </w:p>
    <w:p>
      <w:pPr>
        <w:pStyle w:val="Heading3"/>
        <w:keepNext/>
        <w:spacing w:after="80" w:before="180"/>
      </w:pPr>
      <w:r>
        <w:rPr>
          <w:rFonts w:ascii="Arial" w:cs="Arial" w:eastAsia="Arial" w:hAnsi="Arial"/>
          <w:b/>
          <w:bCs/>
          <w:color w:val="212121"/>
          <w:sz w:val="21"/>
          <w:szCs w:val="21"/>
        </w:rPr>
        <w:t xml:space="preserve">Conception de bases de données</w:t>
      </w:r>
    </w:p>
    <w:p>
      <w:pPr>
        <w:pStyle w:val="ListParagraph"/>
        <w:numPr>
          <w:ilvl w:val="0"/>
          <w:numId w:val="2"/>
        </w:numPr>
        <w:spacing w:after="60" w:line="264"/>
      </w:pPr>
      <w:r>
        <w:rPr>
          <w:rFonts w:ascii="Arial" w:cs="Arial" w:eastAsia="Arial" w:hAnsi="Arial"/>
          <w:i w:val="false"/>
          <w:iCs w:val="false"/>
          <w:color w:val="212121"/>
          <w:sz w:val="20"/>
          <w:szCs w:val="20"/>
        </w:rPr>
        <w:t xml:space="preserve">Normalisation jusqu’à la troisième forme normale (3NF), voire la BCNF ; dénormalisation seulement pour un gain mesuré.</w:t>
      </w:r>
    </w:p>
    <w:p>
      <w:pPr>
        <w:pStyle w:val="ListParagraph"/>
        <w:numPr>
          <w:ilvl w:val="0"/>
          <w:numId w:val="2"/>
        </w:numPr>
        <w:spacing w:after="60" w:line="264"/>
      </w:pPr>
      <w:r>
        <w:rPr>
          <w:rFonts w:ascii="Arial" w:cs="Arial" w:eastAsia="Arial" w:hAnsi="Arial"/>
          <w:i w:val="false"/>
          <w:iCs w:val="false"/>
          <w:color w:val="212121"/>
          <w:sz w:val="20"/>
          <w:szCs w:val="20"/>
        </w:rPr>
        <w:t xml:space="preserve">Intégrité : clés étrangères aux règles explicites, contraintes de domaine et unicités métier.</w:t>
      </w:r>
    </w:p>
    <w:p>
      <w:pPr>
        <w:pStyle w:val="ListParagraph"/>
        <w:numPr>
          <w:ilvl w:val="0"/>
          <w:numId w:val="2"/>
        </w:numPr>
        <w:spacing w:after="60" w:line="264"/>
      </w:pPr>
      <w:r>
        <w:rPr>
          <w:rFonts w:ascii="Arial" w:cs="Arial" w:eastAsia="Arial" w:hAnsi="Arial"/>
          <w:i w:val="false"/>
          <w:iCs w:val="false"/>
          <w:color w:val="212121"/>
          <w:sz w:val="20"/>
          <w:szCs w:val="20"/>
        </w:rPr>
        <w:t xml:space="preserve">Identification hybride : clé interne auto-incrémentée, jamais exposée, et UUID v7 public, exposé par l’API.</w:t>
      </w:r>
    </w:p>
    <w:p>
      <w:pPr>
        <w:pStyle w:val="ListParagraph"/>
        <w:numPr>
          <w:ilvl w:val="0"/>
          <w:numId w:val="2"/>
        </w:numPr>
        <w:spacing w:after="60" w:line="264"/>
      </w:pPr>
      <w:r>
        <w:rPr>
          <w:rFonts w:ascii="Arial" w:cs="Arial" w:eastAsia="Arial" w:hAnsi="Arial"/>
          <w:i w:val="false"/>
          <w:iCs w:val="false"/>
          <w:color w:val="212121"/>
          <w:sz w:val="20"/>
          <w:szCs w:val="20"/>
        </w:rPr>
        <w:t xml:space="preserve">Socle commun à toutes les tables : horodatage de création et de modification, et suppression logique appliquée à toutes les lectures.</w:t>
      </w:r>
    </w:p>
    <w:p>
      <w:pPr>
        <w:pStyle w:val="ListParagraph"/>
        <w:numPr>
          <w:ilvl w:val="0"/>
          <w:numId w:val="2"/>
        </w:numPr>
        <w:spacing w:after="60" w:line="264"/>
      </w:pPr>
      <w:r>
        <w:rPr>
          <w:rFonts w:ascii="Arial" w:cs="Arial" w:eastAsia="Arial" w:hAnsi="Arial"/>
          <w:i w:val="false"/>
          <w:iCs w:val="false"/>
          <w:color w:val="212121"/>
          <w:sz w:val="20"/>
          <w:szCs w:val="20"/>
        </w:rPr>
        <w:t xml:space="preserve">Recherche PostgreSQL tolérante aux accents et aux fautes (pg_trgm, unaccent, index trigrammes), avec un outillage rejouable sans risque.</w:t>
      </w:r>
    </w:p>
    <w:p>
      <w:pPr>
        <w:pStyle w:val="ListParagraph"/>
        <w:numPr>
          <w:ilvl w:val="0"/>
          <w:numId w:val="2"/>
        </w:numPr>
        <w:spacing w:after="60" w:line="264"/>
      </w:pPr>
      <w:r>
        <w:rPr>
          <w:rFonts w:ascii="Arial" w:cs="Arial" w:eastAsia="Arial" w:hAnsi="Arial"/>
          <w:i w:val="false"/>
          <w:iCs w:val="false"/>
          <w:color w:val="212121"/>
          <w:sz w:val="20"/>
          <w:szCs w:val="20"/>
        </w:rPr>
        <w:t xml:space="preserve">Index ciblés, analyse des plans d’exécution (EXPLAIN, ANALYZE) et prévention des requêtes en cascade (N+1) ; migrations versionnées et réversibles.</w:t>
      </w:r>
    </w:p>
    <w:p>
      <w:pPr>
        <w:pStyle w:val="ListParagraph"/>
        <w:numPr>
          <w:ilvl w:val="0"/>
          <w:numId w:val="2"/>
        </w:numPr>
        <w:spacing w:after="60" w:line="264"/>
      </w:pPr>
      <w:r>
        <w:rPr>
          <w:rFonts w:ascii="Arial" w:cs="Arial" w:eastAsia="Arial" w:hAnsi="Arial"/>
          <w:i w:val="false"/>
          <w:iCs w:val="false"/>
          <w:color w:val="212121"/>
          <w:sz w:val="20"/>
          <w:szCs w:val="20"/>
        </w:rPr>
        <w:t xml:space="preserve">Référentiels et vocabulaires dans des tables dédiées plutôt qu’en constantes codées en dur ; source de vérité unique.</w:t>
      </w:r>
    </w:p>
    <w:p>
      <w:pPr>
        <w:pStyle w:val="ListParagraph"/>
        <w:numPr>
          <w:ilvl w:val="0"/>
          <w:numId w:val="2"/>
        </w:numPr>
        <w:spacing w:after="60" w:line="264"/>
      </w:pPr>
      <w:r>
        <w:rPr>
          <w:rFonts w:ascii="Arial" w:cs="Arial" w:eastAsia="Arial" w:hAnsi="Arial"/>
          <w:i w:val="false"/>
          <w:iCs w:val="false"/>
          <w:color w:val="212121"/>
          <w:sz w:val="20"/>
          <w:szCs w:val="20"/>
        </w:rPr>
        <w:t xml:space="preserve">Pipelines d’import et de traitement (ETL) avec nettoyage, dédoublonnage et imports idempotents.</w:t>
      </w:r>
    </w:p>
    <w:p>
      <w:pPr>
        <w:pStyle w:val="ListParagraph"/>
        <w:numPr>
          <w:ilvl w:val="0"/>
          <w:numId w:val="2"/>
        </w:numPr>
        <w:spacing w:after="60" w:line="264"/>
      </w:pPr>
      <w:r>
        <w:rPr>
          <w:rFonts w:ascii="Arial" w:cs="Arial" w:eastAsia="Arial" w:hAnsi="Arial"/>
          <w:i w:val="false"/>
          <w:iCs w:val="false"/>
          <w:color w:val="212121"/>
          <w:sz w:val="20"/>
          <w:szCs w:val="20"/>
        </w:rPr>
        <w:t xml:space="preserve">Données structurées au format Schema.org quand c’est pertinent.</w:t>
      </w:r>
    </w:p>
    <w:p>
      <w:pPr>
        <w:pStyle w:val="Heading3"/>
        <w:keepNext/>
        <w:spacing w:after="80" w:before="180"/>
      </w:pPr>
      <w:r>
        <w:rPr>
          <w:rFonts w:ascii="Arial" w:cs="Arial" w:eastAsia="Arial" w:hAnsi="Arial"/>
          <w:b/>
          <w:bCs/>
          <w:color w:val="212121"/>
          <w:sz w:val="21"/>
          <w:szCs w:val="21"/>
        </w:rPr>
        <w:t xml:space="preserve">Interfaces, expérience utilisateur et performance</w:t>
      </w:r>
    </w:p>
    <w:p>
      <w:pPr>
        <w:pStyle w:val="ListParagraph"/>
        <w:numPr>
          <w:ilvl w:val="0"/>
          <w:numId w:val="2"/>
        </w:numPr>
        <w:spacing w:after="60" w:line="264"/>
      </w:pPr>
      <w:r>
        <w:rPr>
          <w:rFonts w:ascii="Arial" w:cs="Arial" w:eastAsia="Arial" w:hAnsi="Arial"/>
          <w:i w:val="false"/>
          <w:iCs w:val="false"/>
          <w:color w:val="212121"/>
          <w:sz w:val="20"/>
          <w:szCs w:val="20"/>
        </w:rPr>
        <w:t xml:space="preserve">Design system unifié et intégration pixel perfect.</w:t>
      </w:r>
    </w:p>
    <w:p>
      <w:pPr>
        <w:pStyle w:val="ListParagraph"/>
        <w:numPr>
          <w:ilvl w:val="0"/>
          <w:numId w:val="2"/>
        </w:numPr>
        <w:spacing w:after="60" w:line="264"/>
      </w:pPr>
      <w:r>
        <w:rPr>
          <w:rFonts w:ascii="Arial" w:cs="Arial" w:eastAsia="Arial" w:hAnsi="Arial"/>
          <w:i w:val="false"/>
          <w:iCs w:val="false"/>
          <w:color w:val="212121"/>
          <w:sz w:val="20"/>
          <w:szCs w:val="20"/>
        </w:rPr>
        <w:t xml:space="preserve">Accessibilité (WCAG, RGAA) et protection des données personnelles (RGPD) dès la conception.</w:t>
      </w:r>
    </w:p>
    <w:p>
      <w:pPr>
        <w:pStyle w:val="ListParagraph"/>
        <w:numPr>
          <w:ilvl w:val="0"/>
          <w:numId w:val="2"/>
        </w:numPr>
        <w:spacing w:after="60" w:line="264"/>
      </w:pPr>
      <w:r>
        <w:rPr>
          <w:rFonts w:ascii="Arial" w:cs="Arial" w:eastAsia="Arial" w:hAnsi="Arial"/>
          <w:i w:val="false"/>
          <w:iCs w:val="false"/>
          <w:color w:val="212121"/>
          <w:sz w:val="20"/>
          <w:szCs w:val="20"/>
        </w:rPr>
        <w:t xml:space="preserve">Données en temps réel (WebSocket, long polling, SSE) et notifications push navigateur.</w:t>
      </w:r>
    </w:p>
    <w:p>
      <w:pPr>
        <w:pStyle w:val="ListParagraph"/>
        <w:numPr>
          <w:ilvl w:val="0"/>
          <w:numId w:val="2"/>
        </w:numPr>
        <w:spacing w:after="60" w:line="264"/>
      </w:pPr>
      <w:r>
        <w:rPr>
          <w:rFonts w:ascii="Arial" w:cs="Arial" w:eastAsia="Arial" w:hAnsi="Arial"/>
          <w:i w:val="false"/>
          <w:iCs w:val="false"/>
          <w:color w:val="212121"/>
          <w:sz w:val="20"/>
          <w:szCs w:val="20"/>
        </w:rPr>
        <w:t xml:space="preserve">Interfaces multilingues et traduction automatique ; modes clair et sombre, thèmes au choix de l’utilisateur.</w:t>
      </w:r>
    </w:p>
    <w:p>
      <w:pPr>
        <w:pStyle w:val="ListParagraph"/>
        <w:numPr>
          <w:ilvl w:val="0"/>
          <w:numId w:val="2"/>
        </w:numPr>
        <w:spacing w:after="60" w:line="264"/>
      </w:pPr>
      <w:r>
        <w:rPr>
          <w:rFonts w:ascii="Arial" w:cs="Arial" w:eastAsia="Arial" w:hAnsi="Arial"/>
          <w:i w:val="false"/>
          <w:iCs w:val="false"/>
          <w:color w:val="212121"/>
          <w:sz w:val="20"/>
          <w:szCs w:val="20"/>
        </w:rPr>
        <w:t xml:space="preserve">Navigation sans rupture visuelle et gestion avancée de l’état réactif.</w:t>
      </w:r>
    </w:p>
    <w:p>
      <w:pPr>
        <w:pStyle w:val="ListParagraph"/>
        <w:numPr>
          <w:ilvl w:val="0"/>
          <w:numId w:val="2"/>
        </w:numPr>
        <w:spacing w:after="60" w:line="264"/>
      </w:pPr>
      <w:r>
        <w:rPr>
          <w:rFonts w:ascii="Arial" w:cs="Arial" w:eastAsia="Arial" w:hAnsi="Arial"/>
          <w:i w:val="false"/>
          <w:iCs w:val="false"/>
          <w:color w:val="212121"/>
          <w:sz w:val="20"/>
          <w:szCs w:val="20"/>
        </w:rPr>
        <w:t xml:space="preserve">Stratégies de chargement (eager loading, deferred async loading, smart prefetch) et affichage instantané des images.</w:t>
      </w:r>
    </w:p>
    <w:p>
      <w:pPr>
        <w:pStyle w:val="ListParagraph"/>
        <w:numPr>
          <w:ilvl w:val="0"/>
          <w:numId w:val="2"/>
        </w:numPr>
        <w:spacing w:after="60" w:line="264"/>
      </w:pPr>
      <w:r>
        <w:rPr>
          <w:rFonts w:ascii="Arial" w:cs="Arial" w:eastAsia="Arial" w:hAnsi="Arial"/>
          <w:i w:val="false"/>
          <w:iCs w:val="false"/>
          <w:color w:val="212121"/>
          <w:sz w:val="20"/>
          <w:szCs w:val="20"/>
        </w:rPr>
        <w:t xml:space="preserve">Performance mobile, Core Web Vitals et référencement naturel (SEO on-page).</w:t>
      </w:r>
    </w:p>
    <w:p>
      <w:pPr>
        <w:pStyle w:val="Heading3"/>
        <w:keepNext/>
        <w:spacing w:after="80" w:before="180"/>
      </w:pPr>
      <w:r>
        <w:rPr>
          <w:rFonts w:ascii="Arial" w:cs="Arial" w:eastAsia="Arial" w:hAnsi="Arial"/>
          <w:b/>
          <w:bCs/>
          <w:color w:val="212121"/>
          <w:sz w:val="21"/>
          <w:szCs w:val="21"/>
        </w:rPr>
        <w:t xml:space="preserve">DevOps, fiabilité et livraison</w:t>
      </w:r>
    </w:p>
    <w:p>
      <w:pPr>
        <w:pStyle w:val="ListParagraph"/>
        <w:numPr>
          <w:ilvl w:val="0"/>
          <w:numId w:val="2"/>
        </w:numPr>
        <w:spacing w:after="60" w:line="264"/>
      </w:pPr>
      <w:r>
        <w:rPr>
          <w:rFonts w:ascii="Arial" w:cs="Arial" w:eastAsia="Arial" w:hAnsi="Arial"/>
          <w:i w:val="false"/>
          <w:iCs w:val="false"/>
          <w:color w:val="212121"/>
          <w:sz w:val="20"/>
          <w:szCs w:val="20"/>
        </w:rPr>
        <w:t xml:space="preserve">Tests unitaires, d’intégration, fonctionnels et de bout en bout ; tests des règles métier.</w:t>
      </w:r>
    </w:p>
    <w:p>
      <w:pPr>
        <w:pStyle w:val="ListParagraph"/>
        <w:numPr>
          <w:ilvl w:val="0"/>
          <w:numId w:val="2"/>
        </w:numPr>
        <w:spacing w:after="60" w:line="264"/>
      </w:pPr>
      <w:r>
        <w:rPr>
          <w:rFonts w:ascii="Arial" w:cs="Arial" w:eastAsia="Arial" w:hAnsi="Arial"/>
          <w:i w:val="false"/>
          <w:iCs w:val="false"/>
          <w:color w:val="212121"/>
          <w:sz w:val="20"/>
          <w:szCs w:val="20"/>
        </w:rPr>
        <w:t xml:space="preserve">Analyse statique et contrôles qualité automatisés : PHPStan, normes de code, lint, formatage et vérification des types (vue-tsc).</w:t>
      </w:r>
    </w:p>
    <w:p>
      <w:pPr>
        <w:pStyle w:val="ListParagraph"/>
        <w:numPr>
          <w:ilvl w:val="0"/>
          <w:numId w:val="2"/>
        </w:numPr>
        <w:spacing w:after="60" w:line="264"/>
      </w:pPr>
      <w:r>
        <w:rPr>
          <w:rFonts w:ascii="Arial" w:cs="Arial" w:eastAsia="Arial" w:hAnsi="Arial"/>
          <w:i w:val="false"/>
          <w:iCs w:val="false"/>
          <w:color w:val="212121"/>
          <w:sz w:val="20"/>
          <w:szCs w:val="20"/>
        </w:rPr>
        <w:t xml:space="preserve">Frontières d’architecture vérifiées automatiquement (Deptrac) : une couche ne peut pas dépendre d’une couche qui lui est interdite.</w:t>
      </w:r>
    </w:p>
    <w:p>
      <w:pPr>
        <w:pStyle w:val="ListParagraph"/>
        <w:numPr>
          <w:ilvl w:val="0"/>
          <w:numId w:val="2"/>
        </w:numPr>
        <w:spacing w:after="60" w:line="264"/>
      </w:pPr>
      <w:r>
        <w:rPr>
          <w:rFonts w:ascii="Arial" w:cs="Arial" w:eastAsia="Arial" w:hAnsi="Arial"/>
          <w:i w:val="false"/>
          <w:iCs w:val="false"/>
          <w:color w:val="212121"/>
          <w:sz w:val="20"/>
          <w:szCs w:val="20"/>
        </w:rPr>
        <w:t xml:space="preserve">Contrat d’API contrôlé en intégration continue : la spécification OpenAPI et les types TypeScript générés doivent rester alignés avec le code.</w:t>
      </w:r>
    </w:p>
    <w:p>
      <w:pPr>
        <w:pStyle w:val="ListParagraph"/>
        <w:numPr>
          <w:ilvl w:val="0"/>
          <w:numId w:val="2"/>
        </w:numPr>
        <w:spacing w:after="60" w:line="264"/>
      </w:pPr>
      <w:r>
        <w:rPr>
          <w:rFonts w:ascii="Arial" w:cs="Arial" w:eastAsia="Arial" w:hAnsi="Arial"/>
          <w:i w:val="false"/>
          <w:iCs w:val="false"/>
          <w:color w:val="212121"/>
          <w:sz w:val="20"/>
          <w:szCs w:val="20"/>
        </w:rPr>
        <w:t xml:space="preserve">Intégration continue avec GitHub Actions et GitLab CI/CD : qualité de l’API, qualité du front-end et convention des messages de commit (Conventional Commits).</w:t>
      </w:r>
    </w:p>
    <w:p>
      <w:pPr>
        <w:pStyle w:val="ListParagraph"/>
        <w:numPr>
          <w:ilvl w:val="0"/>
          <w:numId w:val="2"/>
        </w:numPr>
        <w:spacing w:after="60" w:line="264"/>
      </w:pPr>
      <w:r>
        <w:rPr>
          <w:rFonts w:ascii="Arial" w:cs="Arial" w:eastAsia="Arial" w:hAnsi="Arial"/>
          <w:i w:val="false"/>
          <w:iCs w:val="false"/>
          <w:color w:val="212121"/>
          <w:sz w:val="20"/>
          <w:szCs w:val="20"/>
        </w:rPr>
        <w:t xml:space="preserve">Conteneurisation avec Docker ; environnements de développement, de préproduction et de production séparés, derrière un proxy frontal (Caddy).</w:t>
      </w:r>
    </w:p>
    <w:p>
      <w:pPr>
        <w:pStyle w:val="ListParagraph"/>
        <w:numPr>
          <w:ilvl w:val="0"/>
          <w:numId w:val="2"/>
        </w:numPr>
        <w:spacing w:after="60" w:line="264"/>
      </w:pPr>
      <w:r>
        <w:rPr>
          <w:rFonts w:ascii="Arial" w:cs="Arial" w:eastAsia="Arial" w:hAnsi="Arial"/>
          <w:i w:val="false"/>
          <w:iCs w:val="false"/>
          <w:color w:val="212121"/>
          <w:sz w:val="20"/>
          <w:szCs w:val="20"/>
        </w:rPr>
        <w:t xml:space="preserve">Déploiement scripté en une commande : construction, démarrage, migrations, files de messages, puis vérification de santé ; e-mail de notification en fin de déploiement.</w:t>
      </w:r>
    </w:p>
    <w:p>
      <w:pPr>
        <w:pStyle w:val="ListParagraph"/>
        <w:numPr>
          <w:ilvl w:val="0"/>
          <w:numId w:val="2"/>
        </w:numPr>
        <w:spacing w:after="60" w:line="264"/>
      </w:pPr>
      <w:r>
        <w:rPr>
          <w:rFonts w:ascii="Arial" w:cs="Arial" w:eastAsia="Arial" w:hAnsi="Arial"/>
          <w:i w:val="false"/>
          <w:iCs w:val="false"/>
          <w:color w:val="212121"/>
          <w:sz w:val="20"/>
          <w:szCs w:val="20"/>
        </w:rPr>
        <w:t xml:space="preserve">Supervision, journalisation et alertes ; point de santé de l’API (health check) ; suivi des erreurs en production ; sauvegardes et restaurations testées.</w:t>
      </w:r>
    </w:p>
    <w:p>
      <w:pPr>
        <w:pStyle w:val="ListParagraph"/>
        <w:numPr>
          <w:ilvl w:val="0"/>
          <w:numId w:val="2"/>
        </w:numPr>
        <w:spacing w:after="60" w:line="264"/>
      </w:pPr>
      <w:r>
        <w:rPr>
          <w:rFonts w:ascii="Arial" w:cs="Arial" w:eastAsia="Arial" w:hAnsi="Arial"/>
          <w:i w:val="false"/>
          <w:iCs w:val="false"/>
          <w:color w:val="212121"/>
          <w:sz w:val="20"/>
          <w:szCs w:val="20"/>
        </w:rPr>
        <w:t xml:space="preserve">Mise en production, hébergement, maintenance corrective et évolutive.</w:t>
      </w:r>
    </w:p>
    <w:p>
      <w:pPr>
        <w:pStyle w:val="Heading3"/>
        <w:keepNext/>
        <w:spacing w:after="80" w:before="180"/>
      </w:pPr>
      <w:r>
        <w:rPr>
          <w:rFonts w:ascii="Arial" w:cs="Arial" w:eastAsia="Arial" w:hAnsi="Arial"/>
          <w:b/>
          <w:bCs/>
          <w:color w:val="212121"/>
          <w:sz w:val="21"/>
          <w:szCs w:val="21"/>
        </w:rPr>
        <w:t xml:space="preserve">Leadership et transmission</w:t>
      </w:r>
    </w:p>
    <w:p>
      <w:pPr>
        <w:pStyle w:val="ListParagraph"/>
        <w:numPr>
          <w:ilvl w:val="0"/>
          <w:numId w:val="2"/>
        </w:numPr>
        <w:spacing w:after="60" w:line="264"/>
      </w:pPr>
      <w:r>
        <w:rPr>
          <w:rFonts w:ascii="Arial" w:cs="Arial" w:eastAsia="Arial" w:hAnsi="Arial"/>
          <w:i w:val="false"/>
          <w:iCs w:val="false"/>
          <w:color w:val="212121"/>
          <w:sz w:val="20"/>
          <w:szCs w:val="20"/>
        </w:rPr>
        <w:t xml:space="preserve">Encadrement technique en tant que lead développeur, jusqu’à une équipe de neuf personnes ; revues de code, pair programming et mentorat.</w:t>
      </w:r>
    </w:p>
    <w:p>
      <w:pPr>
        <w:pStyle w:val="ListParagraph"/>
        <w:numPr>
          <w:ilvl w:val="0"/>
          <w:numId w:val="2"/>
        </w:numPr>
        <w:spacing w:after="60" w:line="264"/>
      </w:pPr>
      <w:r>
        <w:rPr>
          <w:rFonts w:ascii="Arial" w:cs="Arial" w:eastAsia="Arial" w:hAnsi="Arial"/>
          <w:i w:val="false"/>
          <w:iCs w:val="false"/>
          <w:color w:val="212121"/>
          <w:sz w:val="20"/>
          <w:szCs w:val="20"/>
        </w:rPr>
        <w:t xml:space="preserve">Accompagnement des développeurs juniors et des stagiaires ; montée en compétences par l’entraide et l’exemple.</w:t>
      </w:r>
    </w:p>
    <w:p>
      <w:pPr>
        <w:pStyle w:val="ListParagraph"/>
        <w:numPr>
          <w:ilvl w:val="0"/>
          <w:numId w:val="2"/>
        </w:numPr>
        <w:spacing w:after="60" w:line="264"/>
      </w:pPr>
      <w:r>
        <w:rPr>
          <w:rFonts w:ascii="Arial" w:cs="Arial" w:eastAsia="Arial" w:hAnsi="Arial"/>
          <w:i w:val="false"/>
          <w:iCs w:val="false"/>
          <w:color w:val="212121"/>
          <w:sz w:val="20"/>
          <w:szCs w:val="20"/>
        </w:rPr>
        <w:t xml:space="preserve">Organisation du travail d’équipe : points quotidiens, suivi des tâches, workflow Git structuré (branches, conventions de commits, revues).</w:t>
      </w:r>
    </w:p>
    <w:p>
      <w:pPr>
        <w:pStyle w:val="ListParagraph"/>
        <w:numPr>
          <w:ilvl w:val="0"/>
          <w:numId w:val="2"/>
        </w:numPr>
        <w:spacing w:after="60" w:line="264"/>
      </w:pPr>
      <w:r>
        <w:rPr>
          <w:rFonts w:ascii="Arial" w:cs="Arial" w:eastAsia="Arial" w:hAnsi="Arial"/>
          <w:i w:val="false"/>
          <w:iCs w:val="false"/>
          <w:color w:val="212121"/>
          <w:sz w:val="20"/>
          <w:szCs w:val="20"/>
        </w:rPr>
        <w:t xml:space="preserve">Conventions partagées et documentation des choix techniques, pour faciliter la reprise par de nouveaux développeurs.</w:t>
      </w:r>
    </w:p>
    <w:p>
      <w:pPr>
        <w:pStyle w:val="ListParagraph"/>
        <w:numPr>
          <w:ilvl w:val="0"/>
          <w:numId w:val="2"/>
        </w:numPr>
        <w:spacing w:after="60" w:line="264"/>
      </w:pPr>
      <w:r>
        <w:rPr>
          <w:rFonts w:ascii="Arial" w:cs="Arial" w:eastAsia="Arial" w:hAnsi="Arial"/>
          <w:i w:val="false"/>
          <w:iCs w:val="false"/>
          <w:color w:val="212121"/>
          <w:sz w:val="20"/>
          <w:szCs w:val="20"/>
        </w:rPr>
        <w:t xml:space="preserve">Documentation vivante du projet : guide de contribution, carnet de développement et README par couche.</w:t>
      </w:r>
    </w:p>
    <w:p>
      <w:pPr>
        <w:pStyle w:val="ListParagraph"/>
        <w:numPr>
          <w:ilvl w:val="0"/>
          <w:numId w:val="2"/>
        </w:numPr>
        <w:spacing w:after="60" w:line="264"/>
      </w:pPr>
      <w:r>
        <w:rPr>
          <w:rFonts w:ascii="Arial" w:cs="Arial" w:eastAsia="Arial" w:hAnsi="Arial"/>
          <w:i w:val="false"/>
          <w:iCs w:val="false"/>
          <w:color w:val="212121"/>
          <w:sz w:val="20"/>
          <w:szCs w:val="20"/>
        </w:rPr>
        <w:t xml:space="preserve">Passation et transfert de connaissances : documentation écrite et sessions de transmission en direct.</w:t>
      </w:r>
    </w:p>
    <w:p>
      <w:pPr>
        <w:pStyle w:val="ListParagraph"/>
        <w:numPr>
          <w:ilvl w:val="0"/>
          <w:numId w:val="2"/>
        </w:numPr>
        <w:spacing w:after="60" w:line="264"/>
      </w:pPr>
      <w:r>
        <w:rPr>
          <w:rFonts w:ascii="Arial" w:cs="Arial" w:eastAsia="Arial" w:hAnsi="Arial"/>
          <w:i w:val="false"/>
          <w:iCs w:val="false"/>
          <w:color w:val="212121"/>
          <w:sz w:val="20"/>
          <w:szCs w:val="20"/>
        </w:rPr>
        <w:t xml:space="preserve">Outillage de l’équipe (DevEx) : commandes en une ligne (Makefile), scripts de configuration et d’environnement, retours rapides.</w:t>
      </w:r>
    </w:p>
    <w:p>
      <w:pPr>
        <w:pStyle w:val="ListParagraph"/>
        <w:numPr>
          <w:ilvl w:val="0"/>
          <w:numId w:val="2"/>
        </w:numPr>
        <w:spacing w:after="60" w:line="264"/>
      </w:pPr>
      <w:r>
        <w:rPr>
          <w:rFonts w:ascii="Arial" w:cs="Arial" w:eastAsia="Arial" w:hAnsi="Arial"/>
          <w:i w:val="false"/>
          <w:iCs w:val="false"/>
          <w:color w:val="212121"/>
          <w:sz w:val="20"/>
          <w:szCs w:val="20"/>
        </w:rPr>
        <w:t xml:space="preserve">Encadrement d’équipe hors du développement : chef d’une équipe de six personnes en production industrielle.</w:t>
      </w:r>
    </w:p>
    <w:p>
      <w:pPr>
        <w:pStyle w:val="Heading3"/>
        <w:keepNext/>
        <w:spacing w:after="80" w:before="180"/>
      </w:pPr>
      <w:r>
        <w:rPr>
          <w:rFonts w:ascii="Arial" w:cs="Arial" w:eastAsia="Arial" w:hAnsi="Arial"/>
          <w:b/>
          <w:bCs/>
          <w:color w:val="212121"/>
          <w:sz w:val="21"/>
          <w:szCs w:val="21"/>
        </w:rPr>
        <w:t xml:space="preserve">Développement orchestré par l’IA</w:t>
      </w:r>
    </w:p>
    <w:p>
      <w:pPr>
        <w:pStyle w:val="ListParagraph"/>
        <w:numPr>
          <w:ilvl w:val="0"/>
          <w:numId w:val="2"/>
        </w:numPr>
        <w:spacing w:after="60" w:line="264"/>
      </w:pPr>
      <w:r>
        <w:rPr>
          <w:rFonts w:ascii="Arial" w:cs="Arial" w:eastAsia="Arial" w:hAnsi="Arial"/>
          <w:i w:val="false"/>
          <w:iCs w:val="false"/>
          <w:color w:val="212121"/>
          <w:sz w:val="20"/>
          <w:szCs w:val="20"/>
        </w:rPr>
        <w:t xml:space="preserve">Concevoir d’abord : maquettes validées avec Claude Design avant la première ligne de code. Un écran validé en amont, ce sont autant d’allers-retours que l’IA n’aura pas à faire.</w:t>
      </w:r>
    </w:p>
    <w:p>
      <w:pPr>
        <w:pStyle w:val="ListParagraph"/>
        <w:numPr>
          <w:ilvl w:val="0"/>
          <w:numId w:val="2"/>
        </w:numPr>
        <w:spacing w:after="60" w:line="264"/>
      </w:pPr>
      <w:r>
        <w:rPr>
          <w:rFonts w:ascii="Arial" w:cs="Arial" w:eastAsia="Arial" w:hAnsi="Arial"/>
          <w:i w:val="false"/>
          <w:iCs w:val="false"/>
          <w:color w:val="212121"/>
          <w:sz w:val="20"/>
          <w:szCs w:val="20"/>
        </w:rPr>
        <w:t xml:space="preserve">Projet découpé en couches isolées (API, back-office, front-end…) : chacune a son périmètre de code, son worktree Git, son agent et sa propre stack Docker, ouverte sur sa propre URL. Plusieurs agents avancent ainsi en parallèle, sans conflit.</w:t>
      </w:r>
    </w:p>
    <w:p>
      <w:pPr>
        <w:pStyle w:val="ListParagraph"/>
        <w:numPr>
          <w:ilvl w:val="0"/>
          <w:numId w:val="2"/>
        </w:numPr>
        <w:spacing w:after="60" w:line="264"/>
      </w:pPr>
      <w:r>
        <w:rPr>
          <w:rFonts w:ascii="Arial" w:cs="Arial" w:eastAsia="Arial" w:hAnsi="Arial"/>
          <w:i w:val="false"/>
          <w:iCs w:val="false"/>
          <w:color w:val="212121"/>
          <w:sz w:val="20"/>
          <w:szCs w:val="20"/>
        </w:rPr>
        <w:t xml:space="preserve">Cadre versionné dans le dépôt et relu à chaque session : l’architecture, les conventions et les commandes du cycle. Il dit à l’agent où écrire, mais aussi où s’arrêter.</w:t>
      </w:r>
    </w:p>
    <w:p>
      <w:pPr>
        <w:pStyle w:val="ListParagraph"/>
        <w:numPr>
          <w:ilvl w:val="0"/>
          <w:numId w:val="2"/>
        </w:numPr>
        <w:spacing w:after="60" w:line="264"/>
      </w:pPr>
      <w:r>
        <w:rPr>
          <w:rFonts w:ascii="Arial" w:cs="Arial" w:eastAsia="Arial" w:hAnsi="Arial"/>
          <w:i w:val="false"/>
          <w:iCs w:val="false"/>
          <w:color w:val="212121"/>
          <w:sz w:val="20"/>
          <w:szCs w:val="20"/>
        </w:rPr>
        <w:t xml:space="preserve">Chaque demande est instruite par questions jusqu’à ce qu’il ne reste plus d’inconnue ; les décisions de cadrage restent humaines. Une carte de tâche fixe ce qu’on fait, ce qu’on ne fait pas, et quand c’est fini.</w:t>
      </w:r>
    </w:p>
    <w:p>
      <w:pPr>
        <w:pStyle w:val="ListParagraph"/>
        <w:numPr>
          <w:ilvl w:val="0"/>
          <w:numId w:val="2"/>
        </w:numPr>
        <w:spacing w:after="60" w:line="264"/>
      </w:pPr>
      <w:r>
        <w:rPr>
          <w:rFonts w:ascii="Arial" w:cs="Arial" w:eastAsia="Arial" w:hAnsi="Arial"/>
          <w:i w:val="false"/>
          <w:iCs w:val="false"/>
          <w:color w:val="212121"/>
          <w:sz w:val="20"/>
          <w:szCs w:val="20"/>
        </w:rPr>
        <w:t xml:space="preserve">Une tâche = un cycle IA = une pull request.</w:t>
      </w:r>
    </w:p>
    <w:p>
      <w:pPr>
        <w:pStyle w:val="ListParagraph"/>
        <w:numPr>
          <w:ilvl w:val="0"/>
          <w:numId w:val="2"/>
        </w:numPr>
        <w:spacing w:after="60" w:line="264"/>
      </w:pPr>
      <w:r>
        <w:rPr>
          <w:rFonts w:ascii="Arial" w:cs="Arial" w:eastAsia="Arial" w:hAnsi="Arial"/>
          <w:i w:val="false"/>
          <w:iCs w:val="false"/>
          <w:color w:val="212121"/>
          <w:sz w:val="20"/>
          <w:szCs w:val="20"/>
        </w:rPr>
        <w:t xml:space="preserve">Boucle coder, prouver, valider : la modification minimale, une preuve fraîche (capture d’écran, réponse du serveur), puis le verdict humain, sur l’environnement de la couche.</w:t>
      </w:r>
    </w:p>
    <w:p>
      <w:pPr>
        <w:pStyle w:val="ListParagraph"/>
        <w:numPr>
          <w:ilvl w:val="0"/>
          <w:numId w:val="2"/>
        </w:numPr>
        <w:spacing w:after="60" w:line="264"/>
      </w:pPr>
      <w:r>
        <w:rPr>
          <w:rFonts w:ascii="Arial" w:cs="Arial" w:eastAsia="Arial" w:hAnsi="Arial"/>
          <w:i w:val="false"/>
          <w:iCs w:val="false"/>
          <w:color w:val="212121"/>
          <w:sz w:val="20"/>
          <w:szCs w:val="20"/>
        </w:rPr>
        <w:t xml:space="preserve">Relecture ciblée sur deux points : la tâche fait ce qu’elle annonce, et le code n’a pas dérivé.</w:t>
      </w:r>
    </w:p>
    <w:p>
      <w:pPr>
        <w:pStyle w:val="ListParagraph"/>
        <w:numPr>
          <w:ilvl w:val="0"/>
          <w:numId w:val="2"/>
        </w:numPr>
        <w:spacing w:after="60" w:line="264"/>
      </w:pPr>
      <w:r>
        <w:rPr>
          <w:rFonts w:ascii="Arial" w:cs="Arial" w:eastAsia="Arial" w:hAnsi="Arial"/>
          <w:i w:val="false"/>
          <w:iCs w:val="false"/>
          <w:color w:val="212121"/>
          <w:sz w:val="20"/>
          <w:szCs w:val="20"/>
        </w:rPr>
        <w:t xml:space="preserve">Reconstitution et livraison : les commits des couches sont rassemblés sur une seule branche et vérifiés dans un environnement de prévisualisation. Puis viennent les tests et la documentation, la pull request, la CI/CD, la fusion et le déploiement.</w:t>
      </w:r>
    </w:p>
    <w:p>
      <w:pPr>
        <w:pStyle w:val="ListParagraph"/>
        <w:numPr>
          <w:ilvl w:val="0"/>
          <w:numId w:val="2"/>
        </w:numPr>
        <w:spacing w:after="60" w:line="264"/>
      </w:pPr>
      <w:r>
        <w:rPr>
          <w:rFonts w:ascii="Arial" w:cs="Arial" w:eastAsia="Arial" w:hAnsi="Arial"/>
          <w:i w:val="false"/>
          <w:iCs w:val="false"/>
          <w:color w:val="212121"/>
          <w:sz w:val="20"/>
          <w:szCs w:val="20"/>
        </w:rPr>
        <w:t xml:space="preserve">Sessions de consolidation à froid : les erreurs, les anti-patterns et les bonnes pratiques repérés deviennent des conventions techniques, puis des garde-fous dans la CI/CD.</w:t>
      </w:r>
    </w:p>
    <w:p>
      <w:pPr>
        <w:pStyle w:val="Heading2"/>
        <w:keepNext/>
        <w:spacing w:after="100" w:before="240"/>
      </w:pPr>
      <w:r>
        <w:rPr>
          <w:rFonts w:ascii="Arial" w:cs="Arial" w:eastAsia="Arial" w:hAnsi="Arial"/>
          <w:b/>
          <w:bCs/>
          <w:color w:val="6B7A4A"/>
          <w:spacing w:val="20"/>
          <w:sz w:val="18"/>
          <w:szCs w:val="18"/>
        </w:rPr>
        <w:t xml:space="preserve">SECTEURS D’INTERVENTION</w:t>
      </w:r>
    </w:p>
    <w:p>
      <w:pPr>
        <w:spacing w:after="100" w:line="276"/>
      </w:pPr>
      <w:r>
        <w:rPr>
          <w:rFonts w:ascii="Arial" w:cs="Arial" w:eastAsia="Arial" w:hAnsi="Arial"/>
          <w:b/>
          <w:bCs/>
          <w:color w:val="6F6F6F"/>
          <w:sz w:val="20"/>
          <w:szCs w:val="20"/>
        </w:rPr>
        <w:t xml:space="preserve">Types de structures : </w:t>
      </w:r>
      <w:r>
        <w:rPr>
          <w:rFonts w:ascii="Arial" w:cs="Arial" w:eastAsia="Arial" w:hAnsi="Arial"/>
          <w:color w:val="212121"/>
          <w:sz w:val="20"/>
          <w:szCs w:val="20"/>
        </w:rPr>
        <w:t xml:space="preserve">start-up · ESN · éditeur de logiciels SaaS · agence web · agence de communication · agence immobilière · maison d’hôtes · groupe automobile</w:t>
      </w:r>
    </w:p>
    <w:p>
      <w:pPr>
        <w:spacing w:after="100" w:line="276"/>
      </w:pPr>
      <w:r>
        <w:rPr>
          <w:rFonts w:ascii="Arial" w:cs="Arial" w:eastAsia="Arial" w:hAnsi="Arial"/>
          <w:b/>
          <w:bCs/>
          <w:color w:val="6F6F6F"/>
          <w:sz w:val="20"/>
          <w:szCs w:val="20"/>
        </w:rPr>
        <w:t xml:space="preserve">Secteurs : </w:t>
      </w:r>
      <w:r>
        <w:rPr>
          <w:rFonts w:ascii="Arial" w:cs="Arial" w:eastAsia="Arial" w:hAnsi="Arial"/>
          <w:color w:val="212121"/>
          <w:sz w:val="20"/>
          <w:szCs w:val="20"/>
        </w:rPr>
        <w:t xml:space="preserve">immobilier · tourisme et hôtellerie · e-commerce et voyages · automobile · recrutement et ressources humaines · gouvernance, risques et conformité · marketing relationnel · éditique industrielle</w:t>
      </w:r>
    </w:p>
    <w:p>
      <w:pPr>
        <w:pStyle w:val="Heading1"/>
        <w:keepNext/>
        <w:pBdr>
          <w:bottom w:val="single" w:color="6B7A4A" w:sz="6" w:space="4"/>
        </w:pBdr>
        <w:spacing w:after="160" w:before="360"/>
      </w:pPr>
      <w:r>
        <w:rPr>
          <w:rFonts w:ascii="Arial" w:cs="Arial" w:eastAsia="Arial" w:hAnsi="Arial"/>
          <w:color w:val="6B7A4A"/>
          <w:sz w:val="30"/>
          <w:szCs w:val="30"/>
        </w:rPr>
        <w:t xml:space="preserve">Compétences techniques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rPr>
        <w:tc>
          <w:tcPr>
            <w:tcW w:type="dxa" w:w="2600"/>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Arial" w:cs="Arial" w:eastAsia="Arial" w:hAnsi="Arial"/>
                <w:b/>
                <w:bCs/>
                <w:color w:val="6F6F6F"/>
                <w:sz w:val="20"/>
                <w:szCs w:val="20"/>
              </w:rPr>
              <w:t xml:space="preserve">Gestion de contenu et CMS</w:t>
            </w:r>
          </w:p>
        </w:tc>
        <w:tc>
          <w:tcPr>
            <w:tcW w:type="dxa" w:w="7038"/>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Arial" w:cs="Arial" w:eastAsia="Arial" w:hAnsi="Arial"/>
                <w:i w:val="false"/>
                <w:iCs w:val="false"/>
                <w:color w:val="212121"/>
                <w:sz w:val="20"/>
                <w:szCs w:val="20"/>
              </w:rPr>
              <w:t xml:space="preserve">gestion de contenu headless via API Symfony et API Platform ; WordPress ; PrestaShop et Sylius pour l’e-commerce ; back-offices Symfony avec EasyAdmin et Sonata.</w:t>
            </w:r>
          </w:p>
        </w:tc>
      </w:tr>
      <w:tr>
        <w:trPr>
          <w:cantSplit/>
        </w:trPr>
        <w:tc>
          <w:tcPr>
            <w:tcW w:type="dxa" w:w="2600"/>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Arial" w:cs="Arial" w:eastAsia="Arial" w:hAnsi="Arial"/>
                <w:b/>
                <w:bCs/>
                <w:color w:val="6F6F6F"/>
                <w:sz w:val="20"/>
                <w:szCs w:val="20"/>
              </w:rPr>
              <w:t xml:space="preserve">Langages</w:t>
            </w:r>
          </w:p>
        </w:tc>
        <w:tc>
          <w:tcPr>
            <w:tcW w:type="dxa" w:w="7038"/>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Arial" w:cs="Arial" w:eastAsia="Arial" w:hAnsi="Arial"/>
                <w:i w:val="false"/>
                <w:iCs w:val="false"/>
                <w:color w:val="212121"/>
                <w:sz w:val="20"/>
                <w:szCs w:val="20"/>
              </w:rPr>
              <w:t xml:space="preserve">PHP, JavaScript, TypeScript, Python, Golang ; C# et Shell dans des expériences antérieures.</w:t>
            </w:r>
          </w:p>
        </w:tc>
      </w:tr>
      <w:tr>
        <w:trPr>
          <w:cantSplit/>
        </w:trPr>
        <w:tc>
          <w:tcPr>
            <w:tcW w:type="dxa" w:w="2600"/>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Arial" w:cs="Arial" w:eastAsia="Arial" w:hAnsi="Arial"/>
                <w:b/>
                <w:bCs/>
                <w:color w:val="6F6F6F"/>
                <w:sz w:val="20"/>
                <w:szCs w:val="20"/>
              </w:rPr>
              <w:t xml:space="preserve">Back-end</w:t>
            </w:r>
          </w:p>
        </w:tc>
        <w:tc>
          <w:tcPr>
            <w:tcW w:type="dxa" w:w="7038"/>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Arial" w:cs="Arial" w:eastAsia="Arial" w:hAnsi="Arial"/>
                <w:i w:val="false"/>
                <w:iCs w:val="false"/>
                <w:color w:val="212121"/>
                <w:sz w:val="20"/>
                <w:szCs w:val="20"/>
              </w:rPr>
              <w:t xml:space="preserve">Symfony, API Platform, Sylius, EasyAdmin, Sonata, Symfony Messenger.</w:t>
            </w:r>
          </w:p>
        </w:tc>
      </w:tr>
      <w:tr>
        <w:trPr>
          <w:cantSplit/>
        </w:trPr>
        <w:tc>
          <w:tcPr>
            <w:tcW w:type="dxa" w:w="2600"/>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Arial" w:cs="Arial" w:eastAsia="Arial" w:hAnsi="Arial"/>
                <w:b/>
                <w:bCs/>
                <w:color w:val="6F6F6F"/>
                <w:sz w:val="20"/>
                <w:szCs w:val="20"/>
              </w:rPr>
              <w:t xml:space="preserve">Front-end</w:t>
            </w:r>
          </w:p>
        </w:tc>
        <w:tc>
          <w:tcPr>
            <w:tcW w:type="dxa" w:w="7038"/>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Arial" w:cs="Arial" w:eastAsia="Arial" w:hAnsi="Arial"/>
                <w:i w:val="false"/>
                <w:iCs w:val="false"/>
                <w:color w:val="212121"/>
                <w:sz w:val="20"/>
                <w:szCs w:val="20"/>
              </w:rPr>
              <w:t xml:space="preserve">Twig, Vue.js, Nuxt, Tailwind CSS, Bootstrap, jQuery.</w:t>
            </w:r>
          </w:p>
        </w:tc>
      </w:tr>
      <w:tr>
        <w:trPr>
          <w:cantSplit/>
        </w:trPr>
        <w:tc>
          <w:tcPr>
            <w:tcW w:type="dxa" w:w="2600"/>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Arial" w:cs="Arial" w:eastAsia="Arial" w:hAnsi="Arial"/>
                <w:b/>
                <w:bCs/>
                <w:color w:val="6F6F6F"/>
                <w:sz w:val="20"/>
                <w:szCs w:val="20"/>
              </w:rPr>
              <w:t xml:space="preserve">SGBD</w:t>
            </w:r>
          </w:p>
        </w:tc>
        <w:tc>
          <w:tcPr>
            <w:tcW w:type="dxa" w:w="7038"/>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Arial" w:cs="Arial" w:eastAsia="Arial" w:hAnsi="Arial"/>
                <w:i w:val="false"/>
                <w:iCs w:val="false"/>
                <w:color w:val="212121"/>
                <w:sz w:val="20"/>
                <w:szCs w:val="20"/>
              </w:rPr>
              <w:t xml:space="preserve">MySQL, PostgreSQL, SQL Server.</w:t>
            </w:r>
          </w:p>
        </w:tc>
      </w:tr>
      <w:tr>
        <w:trPr>
          <w:cantSplit/>
        </w:trPr>
        <w:tc>
          <w:tcPr>
            <w:tcW w:type="dxa" w:w="2600"/>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Arial" w:cs="Arial" w:eastAsia="Arial" w:hAnsi="Arial"/>
                <w:b/>
                <w:bCs/>
                <w:color w:val="6F6F6F"/>
                <w:sz w:val="20"/>
                <w:szCs w:val="20"/>
              </w:rPr>
              <w:t xml:space="preserve">Tests</w:t>
            </w:r>
          </w:p>
        </w:tc>
        <w:tc>
          <w:tcPr>
            <w:tcW w:type="dxa" w:w="7038"/>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Arial" w:cs="Arial" w:eastAsia="Arial" w:hAnsi="Arial"/>
                <w:i w:val="false"/>
                <w:iCs w:val="false"/>
                <w:color w:val="212121"/>
                <w:sz w:val="20"/>
                <w:szCs w:val="20"/>
              </w:rPr>
              <w:t xml:space="preserve">tests unitaires, d’intégration et fonctionnels avec Vitest, Cypress et Playwright.</w:t>
            </w:r>
          </w:p>
        </w:tc>
      </w:tr>
      <w:tr>
        <w:trPr>
          <w:cantSplit/>
        </w:trPr>
        <w:tc>
          <w:tcPr>
            <w:tcW w:type="dxa" w:w="2600"/>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Arial" w:cs="Arial" w:eastAsia="Arial" w:hAnsi="Arial"/>
                <w:b/>
                <w:bCs/>
                <w:color w:val="6F6F6F"/>
                <w:sz w:val="20"/>
                <w:szCs w:val="20"/>
              </w:rPr>
              <w:t xml:space="preserve">Infrastructure et outils</w:t>
            </w:r>
          </w:p>
        </w:tc>
        <w:tc>
          <w:tcPr>
            <w:tcW w:type="dxa" w:w="7038"/>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Arial" w:cs="Arial" w:eastAsia="Arial" w:hAnsi="Arial"/>
                <w:i w:val="false"/>
                <w:iCs w:val="false"/>
                <w:color w:val="212121"/>
                <w:sz w:val="20"/>
                <w:szCs w:val="20"/>
              </w:rPr>
              <w:t xml:space="preserve">Docker, VPS, Git, GitLab CI/CD, workflows GitHub, VSCode.</w:t>
            </w:r>
          </w:p>
        </w:tc>
      </w:tr>
      <w:tr>
        <w:trPr>
          <w:cantSplit/>
        </w:trPr>
        <w:tc>
          <w:tcPr>
            <w:tcW w:type="dxa" w:w="2600"/>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Arial" w:cs="Arial" w:eastAsia="Arial" w:hAnsi="Arial"/>
                <w:b/>
                <w:bCs/>
                <w:color w:val="6F6F6F"/>
                <w:sz w:val="20"/>
                <w:szCs w:val="20"/>
              </w:rPr>
              <w:t xml:space="preserve">Intégrations</w:t>
            </w:r>
          </w:p>
        </w:tc>
        <w:tc>
          <w:tcPr>
            <w:tcW w:type="dxa" w:w="7038"/>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Arial" w:cs="Arial" w:eastAsia="Arial" w:hAnsi="Arial"/>
                <w:i w:val="false"/>
                <w:iCs w:val="false"/>
                <w:color w:val="212121"/>
                <w:sz w:val="20"/>
                <w:szCs w:val="20"/>
              </w:rPr>
              <w:t xml:space="preserve">OAuth, JWT, WebSockets, Google Cloud Translate API, Systempay.</w:t>
            </w:r>
          </w:p>
        </w:tc>
      </w:tr>
      <w:tr>
        <w:trPr>
          <w:cantSplit/>
        </w:trPr>
        <w:tc>
          <w:tcPr>
            <w:tcW w:type="dxa" w:w="2600"/>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Arial" w:cs="Arial" w:eastAsia="Arial" w:hAnsi="Arial"/>
                <w:b/>
                <w:bCs/>
                <w:color w:val="6F6F6F"/>
                <w:sz w:val="20"/>
                <w:szCs w:val="20"/>
              </w:rPr>
              <w:t xml:space="preserve">Documentation</w:t>
            </w:r>
          </w:p>
        </w:tc>
        <w:tc>
          <w:tcPr>
            <w:tcW w:type="dxa" w:w="7038"/>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Arial" w:cs="Arial" w:eastAsia="Arial" w:hAnsi="Arial"/>
                <w:i w:val="false"/>
                <w:iCs w:val="false"/>
                <w:color w:val="212121"/>
                <w:sz w:val="20"/>
                <w:szCs w:val="20"/>
              </w:rPr>
              <w:t xml:space="preserve">spécifications Markdown, JSDoc, README par couche applicative.</w:t>
            </w:r>
          </w:p>
        </w:tc>
      </w:tr>
      <w:tr>
        <w:trPr>
          <w:cantSplit/>
        </w:trPr>
        <w:tc>
          <w:tcPr>
            <w:tcW w:type="dxa" w:w="2600"/>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Arial" w:cs="Arial" w:eastAsia="Arial" w:hAnsi="Arial"/>
                <w:b/>
                <w:bCs/>
                <w:color w:val="6F6F6F"/>
                <w:sz w:val="20"/>
                <w:szCs w:val="20"/>
              </w:rPr>
              <w:t xml:space="preserve">Développement assisté par l’IA</w:t>
            </w:r>
          </w:p>
        </w:tc>
        <w:tc>
          <w:tcPr>
            <w:tcW w:type="dxa" w:w="7038"/>
            <w:tcBorders>
              <w:top w:val="none" w:color="FFFFFF" w:sz="0"/>
              <w:left w:val="none" w:color="FFFFFF" w:sz="0"/>
              <w:bottom w:val="none" w:color="FFFFFF" w:sz="0"/>
              <w:right w:val="none" w:color="FFFFFF" w:sz="0"/>
            </w:tcBorders>
            <w:tcMar>
              <w:top w:type="dxa" w:w="50"/>
              <w:left w:type="dxa" w:w="100"/>
              <w:bottom w:type="dxa" w:w="50"/>
              <w:right w:type="dxa" w:w="100"/>
            </w:tcMar>
          </w:tcPr>
          <w:p>
            <w:r>
              <w:rPr>
                <w:rFonts w:ascii="Arial" w:cs="Arial" w:eastAsia="Arial" w:hAnsi="Arial"/>
                <w:i w:val="false"/>
                <w:iCs w:val="false"/>
                <w:color w:val="212121"/>
                <w:sz w:val="20"/>
                <w:szCs w:val="20"/>
              </w:rPr>
              <w:t xml:space="preserve">Codex, Claude Code, Codeium.</w:t>
            </w:r>
          </w:p>
        </w:tc>
      </w:tr>
    </w:tbl>
    <w:p>
      <w:pPr>
        <w:pStyle w:val="Heading1"/>
        <w:keepNext/>
        <w:pBdr>
          <w:bottom w:val="single" w:color="6B7A4A" w:sz="6" w:space="4"/>
        </w:pBdr>
        <w:spacing w:after="160" w:before="360"/>
      </w:pPr>
      <w:r>
        <w:rPr>
          <w:rFonts w:ascii="Arial" w:cs="Arial" w:eastAsia="Arial" w:hAnsi="Arial"/>
          <w:color w:val="6B7A4A"/>
          <w:sz w:val="30"/>
          <w:szCs w:val="30"/>
        </w:rPr>
        <w:t xml:space="preserve">La formation</w:t>
      </w:r>
    </w:p>
    <w:p>
      <w:pPr>
        <w:spacing w:after="40"/>
      </w:pPr>
      <w:r>
        <w:rPr>
          <w:rFonts w:ascii="Arial" w:cs="Arial" w:eastAsia="Arial" w:hAnsi="Arial"/>
          <w:b/>
          <w:bCs/>
          <w:color w:val="212121"/>
          <w:sz w:val="20"/>
          <w:szCs w:val="20"/>
        </w:rPr>
        <w:t xml:space="preserve">AFPA</w:t>
      </w:r>
      <w:r>
        <w:rPr>
          <w:rFonts w:ascii="Arial" w:cs="Arial" w:eastAsia="Arial" w:hAnsi="Arial"/>
          <w:color w:val="6F6F6F"/>
          <w:sz w:val="20"/>
          <w:szCs w:val="20"/>
        </w:rPr>
        <w:t xml:space="preserve">  ·  Septembre 2009 – juin 2010</w:t>
      </w:r>
    </w:p>
    <w:p>
      <w:pPr>
        <w:spacing w:after="100" w:line="276"/>
      </w:pPr>
      <w:r>
        <w:rPr>
          <w:rFonts w:ascii="Arial" w:cs="Arial" w:eastAsia="Arial" w:hAnsi="Arial"/>
          <w:color w:val="212121"/>
          <w:sz w:val="20"/>
          <w:szCs w:val="20"/>
        </w:rPr>
        <w:t xml:space="preserve">Concepteur Développeur d’Applications — Titre professionnel de niveau 6 (bac+3/4).</w:t>
      </w:r>
    </w:p>
    <w:p>
      <w:pPr>
        <w:pStyle w:val="Heading1"/>
        <w:keepNext/>
        <w:pBdr>
          <w:bottom w:val="single" w:color="6B7A4A" w:sz="6" w:space="4"/>
        </w:pBdr>
        <w:spacing w:after="160" w:before="360"/>
      </w:pPr>
      <w:r>
        <w:rPr>
          <w:rFonts w:ascii="Arial" w:cs="Arial" w:eastAsia="Arial" w:hAnsi="Arial"/>
          <w:color w:val="6B7A4A"/>
          <w:sz w:val="30"/>
          <w:szCs w:val="30"/>
        </w:rPr>
        <w:t xml:space="preserve">Expériences professionnelles</w:t>
      </w:r>
    </w:p>
    <w:p>
      <w:pPr>
        <w:spacing w:after="100" w:line="276"/>
        <w:jc w:val="both"/>
      </w:pPr>
      <w:r>
        <w:rPr>
          <w:rFonts w:ascii="Arial" w:cs="Arial" w:eastAsia="Arial" w:hAnsi="Arial"/>
          <w:i w:val="false"/>
          <w:iCs w:val="false"/>
          <w:color w:val="6F6F6F"/>
          <w:sz w:val="20"/>
          <w:szCs w:val="20"/>
        </w:rPr>
        <w:t xml:space="preserve">Les périodes intègrent la création et, lorsqu’elles sont précisées, la maintenance et les évolutions des projets.</w:t>
      </w:r>
    </w:p>
    <w:p>
      <w:pPr>
        <w:keepNext/>
        <w:pBdr>
          <w:top w:val="single" w:color="D9D9D0" w:sz="4" w:space="8"/>
        </w:pBdr>
        <w:spacing w:after="40" w:before="360"/>
      </w:pPr>
      <w:r>
        <w:rPr>
          <w:rFonts w:ascii="Arial" w:cs="Arial" w:eastAsia="Arial" w:hAnsi="Arial"/>
          <w:b/>
          <w:bCs/>
          <w:color w:val="212121"/>
          <w:sz w:val="24"/>
          <w:szCs w:val="24"/>
        </w:rPr>
        <w:t xml:space="preserve">Yudou RH — Capnour</w:t>
      </w:r>
    </w:p>
    <w:p>
      <w:pPr>
        <w:keepNext/>
        <w:spacing w:after="20"/>
      </w:pPr>
      <w:r>
        <w:rPr>
          <w:rFonts w:ascii="Arial" w:cs="Arial" w:eastAsia="Arial" w:hAnsi="Arial"/>
          <w:b/>
          <w:bCs/>
          <w:color w:val="6B7A4A"/>
          <w:sz w:val="20"/>
          <w:szCs w:val="20"/>
        </w:rPr>
        <w:t xml:space="preserve">Développeur full stack</w:t>
      </w:r>
    </w:p>
    <w:p>
      <w:pPr>
        <w:keepNext/>
        <w:spacing w:after="120"/>
      </w:pPr>
      <w:r>
        <w:rPr>
          <w:rFonts w:ascii="Arial" w:cs="Arial" w:eastAsia="Arial" w:hAnsi="Arial"/>
          <w:color w:val="6F6F6F"/>
          <w:sz w:val="18"/>
          <w:szCs w:val="18"/>
        </w:rPr>
        <w:t xml:space="preserve">Juin – septembre 2026  ·  À distance · Freelance · Client direct</w:t>
      </w:r>
    </w:p>
    <w:p>
      <w:pPr>
        <w:keepNext/>
        <w:spacing w:after="40" w:before="100"/>
      </w:pPr>
      <w:r>
        <w:rPr>
          <w:rFonts w:ascii="Arial" w:cs="Arial" w:eastAsia="Arial" w:hAnsi="Arial"/>
          <w:b/>
          <w:bCs/>
          <w:color w:val="6B7A4A"/>
          <w:spacing w:val="20"/>
          <w:sz w:val="16"/>
          <w:szCs w:val="16"/>
        </w:rPr>
        <w:t xml:space="preserve">CONTEXTE</w:t>
      </w:r>
    </w:p>
    <w:p>
      <w:pPr>
        <w:spacing w:after="100" w:line="276"/>
        <w:jc w:val="both"/>
      </w:pPr>
      <w:r>
        <w:rPr>
          <w:rFonts w:ascii="Arial" w:cs="Arial" w:eastAsia="Arial" w:hAnsi="Arial"/>
          <w:i w:val="false"/>
          <w:iCs w:val="false"/>
          <w:color w:val="212121"/>
          <w:sz w:val="20"/>
          <w:szCs w:val="20"/>
        </w:rPr>
        <w:t xml:space="preserve">Conception et développement de Capnour, une plateforme SaaS de recrutement reliant des profils basés en Europe aux entreprises marocaines.</w:t>
      </w:r>
    </w:p>
    <w:p>
      <w:pPr>
        <w:keepNext/>
        <w:spacing w:after="40" w:before="100"/>
      </w:pPr>
      <w:r>
        <w:rPr>
          <w:rFonts w:ascii="Arial" w:cs="Arial" w:eastAsia="Arial" w:hAnsi="Arial"/>
          <w:b/>
          <w:bCs/>
          <w:color w:val="6B7A4A"/>
          <w:spacing w:val="20"/>
          <w:sz w:val="16"/>
          <w:szCs w:val="16"/>
        </w:rPr>
        <w:t xml:space="preserve">RÔLE</w:t>
      </w:r>
    </w:p>
    <w:p>
      <w:pPr>
        <w:spacing w:after="100" w:line="276"/>
        <w:jc w:val="both"/>
      </w:pPr>
      <w:r>
        <w:rPr>
          <w:rFonts w:ascii="Arial" w:cs="Arial" w:eastAsia="Arial" w:hAnsi="Arial"/>
          <w:i w:val="false"/>
          <w:iCs w:val="false"/>
          <w:color w:val="212121"/>
          <w:sz w:val="20"/>
          <w:szCs w:val="20"/>
        </w:rPr>
        <w:t xml:space="preserve">Développeur full stack, </w:t>
      </w:r>
      <w:r>
        <w:rPr>
          <w:rFonts w:ascii="Arial" w:cs="Arial" w:eastAsia="Arial" w:hAnsi="Arial"/>
          <w:b/>
          <w:bCs/>
          <w:i w:val="false"/>
          <w:iCs w:val="false"/>
          <w:color w:val="212121"/>
          <w:sz w:val="20"/>
          <w:szCs w:val="20"/>
        </w:rPr>
        <w:t xml:space="preserve">interlocuteur technique unique du client</w:t>
      </w:r>
      <w:r>
        <w:rPr>
          <w:rFonts w:ascii="Arial" w:cs="Arial" w:eastAsia="Arial" w:hAnsi="Arial"/>
          <w:i w:val="false"/>
          <w:iCs w:val="false"/>
          <w:color w:val="212121"/>
          <w:sz w:val="20"/>
          <w:szCs w:val="20"/>
        </w:rPr>
        <w:t xml:space="preserve">. Prise en charge du projet </w:t>
      </w:r>
      <w:r>
        <w:rPr>
          <w:rFonts w:ascii="Arial" w:cs="Arial" w:eastAsia="Arial" w:hAnsi="Arial"/>
          <w:b/>
          <w:bCs/>
          <w:i w:val="false"/>
          <w:iCs w:val="false"/>
          <w:color w:val="212121"/>
          <w:sz w:val="20"/>
          <w:szCs w:val="20"/>
        </w:rPr>
        <w:t xml:space="preserve">de bout en bout</w:t>
      </w:r>
      <w:r>
        <w:rPr>
          <w:rFonts w:ascii="Arial" w:cs="Arial" w:eastAsia="Arial" w:hAnsi="Arial"/>
          <w:i w:val="false"/>
          <w:iCs w:val="false"/>
          <w:color w:val="212121"/>
          <w:sz w:val="20"/>
          <w:szCs w:val="20"/>
        </w:rPr>
        <w:t xml:space="preserve"> : recueil des besoins, cadrage, conception, design, développement, mise en production, hébergement et maintenance. Développement assisté par l’IA, avec cadrage, architecture et validation sous ma responsabilité.</w:t>
      </w:r>
    </w:p>
    <w:p>
      <w:pPr>
        <w:keepNext/>
        <w:spacing w:after="40" w:before="100"/>
      </w:pPr>
      <w:r>
        <w:rPr>
          <w:rFonts w:ascii="Arial" w:cs="Arial" w:eastAsia="Arial" w:hAnsi="Arial"/>
          <w:b/>
          <w:bCs/>
          <w:color w:val="6B7A4A"/>
          <w:spacing w:val="20"/>
          <w:sz w:val="16"/>
          <w:szCs w:val="16"/>
        </w:rPr>
        <w:t xml:space="preserve">COLLABORATIONS</w:t>
      </w:r>
    </w:p>
    <w:p>
      <w:pPr>
        <w:spacing w:after="100" w:line="276"/>
        <w:jc w:val="both"/>
      </w:pPr>
      <w:r>
        <w:rPr>
          <w:rFonts w:ascii="Arial" w:cs="Arial" w:eastAsia="Arial" w:hAnsi="Arial"/>
          <w:i w:val="false"/>
          <w:iCs w:val="false"/>
          <w:color w:val="212121"/>
          <w:sz w:val="20"/>
          <w:szCs w:val="20"/>
        </w:rPr>
        <w:t xml:space="preserve">Relation directe avec la direction de Yudou RH, </w:t>
      </w:r>
      <w:r>
        <w:rPr>
          <w:rFonts w:ascii="Arial" w:cs="Arial" w:eastAsia="Arial" w:hAnsi="Arial"/>
          <w:b/>
          <w:bCs/>
          <w:i w:val="false"/>
          <w:iCs w:val="false"/>
          <w:color w:val="212121"/>
          <w:sz w:val="20"/>
          <w:szCs w:val="20"/>
        </w:rPr>
        <w:t xml:space="preserve">seul interlocuteur du projet</w:t>
      </w:r>
      <w:r>
        <w:rPr>
          <w:rFonts w:ascii="Arial" w:cs="Arial" w:eastAsia="Arial" w:hAnsi="Arial"/>
          <w:i w:val="false"/>
          <w:iCs w:val="false"/>
          <w:color w:val="212121"/>
          <w:sz w:val="20"/>
          <w:szCs w:val="20"/>
        </w:rPr>
        <w:t xml:space="preserve"> : intervention en </w:t>
      </w:r>
      <w:r>
        <w:rPr>
          <w:rFonts w:ascii="Arial" w:cs="Arial" w:eastAsia="Arial" w:hAnsi="Arial"/>
          <w:b/>
          <w:bCs/>
          <w:i w:val="false"/>
          <w:iCs w:val="false"/>
          <w:color w:val="212121"/>
          <w:sz w:val="20"/>
          <w:szCs w:val="20"/>
        </w:rPr>
        <w:t xml:space="preserve">autonomie complète</w:t>
      </w:r>
      <w:r>
        <w:rPr>
          <w:rFonts w:ascii="Arial" w:cs="Arial" w:eastAsia="Arial" w:hAnsi="Arial"/>
          <w:i w:val="false"/>
          <w:iCs w:val="false"/>
          <w:color w:val="212121"/>
          <w:sz w:val="20"/>
          <w:szCs w:val="20"/>
        </w:rPr>
        <w:t xml:space="preserve"> sur les choix techniques.</w:t>
      </w:r>
    </w:p>
    <w:p>
      <w:pPr>
        <w:keepNext/>
        <w:spacing w:after="40" w:before="100"/>
      </w:pPr>
      <w:r>
        <w:rPr>
          <w:rFonts w:ascii="Arial" w:cs="Arial" w:eastAsia="Arial" w:hAnsi="Arial"/>
          <w:b/>
          <w:bCs/>
          <w:color w:val="6B7A4A"/>
          <w:spacing w:val="20"/>
          <w:sz w:val="16"/>
          <w:szCs w:val="16"/>
        </w:rPr>
        <w:t xml:space="preserve">RÉALISATIONS</w:t>
      </w:r>
    </w:p>
    <w:p>
      <w:pPr>
        <w:pStyle w:val="ListParagraph"/>
        <w:numPr>
          <w:ilvl w:val="0"/>
          <w:numId w:val="2"/>
        </w:numPr>
        <w:spacing w:after="60" w:line="264"/>
      </w:pPr>
      <w:r>
        <w:rPr>
          <w:rFonts w:ascii="Arial" w:cs="Arial" w:eastAsia="Arial" w:hAnsi="Arial"/>
          <w:i w:val="false"/>
          <w:iCs w:val="false"/>
          <w:color w:val="212121"/>
          <w:sz w:val="20"/>
          <w:szCs w:val="20"/>
        </w:rPr>
        <w:t xml:space="preserve">Recueil des besoins auprès du client et cadrage des fonctionnalités attendues.</w:t>
      </w:r>
    </w:p>
    <w:p>
      <w:pPr>
        <w:pStyle w:val="ListParagraph"/>
        <w:numPr>
          <w:ilvl w:val="0"/>
          <w:numId w:val="2"/>
        </w:numPr>
        <w:spacing w:after="60" w:line="264"/>
      </w:pPr>
      <w:r>
        <w:rPr>
          <w:rFonts w:ascii="Arial" w:cs="Arial" w:eastAsia="Arial" w:hAnsi="Arial"/>
          <w:i w:val="false"/>
          <w:iCs w:val="false"/>
          <w:color w:val="212121"/>
          <w:sz w:val="20"/>
          <w:szCs w:val="20"/>
        </w:rPr>
        <w:t xml:space="preserve">Conception d’une architecture front-end Nuxt Layers avec un socle commun et des applications distinctes pour le site public et les espaces candidat, entreprise et administration.</w:t>
      </w:r>
    </w:p>
    <w:p>
      <w:pPr>
        <w:pStyle w:val="ListParagraph"/>
        <w:numPr>
          <w:ilvl w:val="0"/>
          <w:numId w:val="2"/>
        </w:numPr>
        <w:spacing w:after="60" w:line="264"/>
      </w:pPr>
      <w:r>
        <w:rPr>
          <w:rFonts w:ascii="Arial" w:cs="Arial" w:eastAsia="Arial" w:hAnsi="Arial"/>
          <w:i w:val="false"/>
          <w:iCs w:val="false"/>
          <w:color w:val="212121"/>
          <w:sz w:val="20"/>
          <w:szCs w:val="20"/>
        </w:rPr>
        <w:t xml:space="preserve">Conception et développement de l’API avec Symfony, API Platform et PostgreSQL.</w:t>
      </w:r>
    </w:p>
    <w:p>
      <w:pPr>
        <w:pStyle w:val="ListParagraph"/>
        <w:numPr>
          <w:ilvl w:val="0"/>
          <w:numId w:val="2"/>
        </w:numPr>
        <w:spacing w:after="60" w:line="264"/>
      </w:pPr>
      <w:r>
        <w:rPr>
          <w:rFonts w:ascii="Arial" w:cs="Arial" w:eastAsia="Arial" w:hAnsi="Arial"/>
          <w:i w:val="false"/>
          <w:iCs w:val="false"/>
          <w:color w:val="212121"/>
          <w:sz w:val="20"/>
          <w:szCs w:val="20"/>
        </w:rPr>
        <w:t xml:space="preserve">Développement assisté par l’IA, avec cadrage, architecture et validation sous ma responsabilité.</w:t>
      </w:r>
    </w:p>
    <w:p>
      <w:pPr>
        <w:pStyle w:val="ListParagraph"/>
        <w:numPr>
          <w:ilvl w:val="0"/>
          <w:numId w:val="2"/>
        </w:numPr>
        <w:spacing w:after="60" w:line="264"/>
      </w:pPr>
      <w:r>
        <w:rPr>
          <w:rFonts w:ascii="Arial" w:cs="Arial" w:eastAsia="Arial" w:hAnsi="Arial"/>
          <w:i w:val="false"/>
          <w:iCs w:val="false"/>
          <w:color w:val="212121"/>
          <w:sz w:val="20"/>
          <w:szCs w:val="20"/>
        </w:rPr>
        <w:t xml:space="preserve">Dockerisation de l’application, mise en production, hébergement et maintenance sur un VPS.</w:t>
      </w:r>
    </w:p>
    <w:p>
      <w:pPr>
        <w:pStyle w:val="ListParagraph"/>
        <w:numPr>
          <w:ilvl w:val="0"/>
          <w:numId w:val="2"/>
        </w:numPr>
        <w:spacing w:after="60" w:line="264"/>
      </w:pPr>
      <w:r>
        <w:rPr>
          <w:rFonts w:ascii="Arial" w:cs="Arial" w:eastAsia="Arial" w:hAnsi="Arial"/>
          <w:i w:val="false"/>
          <w:iCs w:val="false"/>
          <w:color w:val="212121"/>
          <w:sz w:val="20"/>
          <w:szCs w:val="20"/>
        </w:rPr>
        <w:t xml:space="preserve">Mise en œuvre de la gestion des sessions et du renouvellement des jetons d’authentification, avec le serveur Nuxt comme intermédiaire entre le navigateur et l’API Symfony.</w:t>
      </w:r>
    </w:p>
    <w:p>
      <w:pPr>
        <w:pStyle w:val="ListParagraph"/>
        <w:numPr>
          <w:ilvl w:val="0"/>
          <w:numId w:val="2"/>
        </w:numPr>
        <w:spacing w:after="60" w:line="264"/>
      </w:pPr>
      <w:r>
        <w:rPr>
          <w:rFonts w:ascii="Arial" w:cs="Arial" w:eastAsia="Arial" w:hAnsi="Arial"/>
          <w:i w:val="false"/>
          <w:iCs w:val="false"/>
          <w:color w:val="212121"/>
          <w:sz w:val="20"/>
          <w:szCs w:val="20"/>
        </w:rPr>
        <w:t xml:space="preserve">Encadrement de la visibilité des profils et de leur exposition aux recruteurs par des règles métier intégrant le consentement du candidat.</w:t>
      </w:r>
    </w:p>
    <w:p>
      <w:pPr>
        <w:pStyle w:val="ListParagraph"/>
        <w:numPr>
          <w:ilvl w:val="0"/>
          <w:numId w:val="2"/>
        </w:numPr>
        <w:spacing w:after="60" w:line="264"/>
      </w:pPr>
      <w:r>
        <w:rPr>
          <w:rFonts w:ascii="Arial" w:cs="Arial" w:eastAsia="Arial" w:hAnsi="Arial"/>
          <w:i w:val="false"/>
          <w:iCs w:val="false"/>
          <w:color w:val="212121"/>
          <w:sz w:val="20"/>
          <w:szCs w:val="20"/>
        </w:rPr>
        <w:t xml:space="preserve">Intégration de la synchronisation asynchrone des candidatures avec Jarvi via Symfony Messenger.</w:t>
      </w:r>
    </w:p>
    <w:p>
      <w:pPr>
        <w:pStyle w:val="ListParagraph"/>
        <w:numPr>
          <w:ilvl w:val="0"/>
          <w:numId w:val="2"/>
        </w:numPr>
        <w:spacing w:after="60" w:line="264"/>
      </w:pPr>
      <w:r>
        <w:rPr>
          <w:rFonts w:ascii="Arial" w:cs="Arial" w:eastAsia="Arial" w:hAnsi="Arial"/>
          <w:i w:val="false"/>
          <w:iCs w:val="false"/>
          <w:color w:val="212121"/>
          <w:sz w:val="20"/>
          <w:szCs w:val="20"/>
        </w:rPr>
        <w:t xml:space="preserve">Fiabilisation des échanges front-end/back-end par des contrats TypeScript générés depuis OpenAPI et des tests des règles métier.</w:t>
      </w:r>
    </w:p>
    <w:p>
      <w:pPr>
        <w:pStyle w:val="ListParagraph"/>
        <w:numPr>
          <w:ilvl w:val="0"/>
          <w:numId w:val="2"/>
        </w:numPr>
        <w:spacing w:after="60" w:line="264"/>
      </w:pPr>
      <w:r>
        <w:rPr>
          <w:rFonts w:ascii="Arial" w:cs="Arial" w:eastAsia="Arial" w:hAnsi="Arial"/>
          <w:i w:val="false"/>
          <w:iCs w:val="false"/>
          <w:color w:val="212121"/>
          <w:sz w:val="20"/>
          <w:szCs w:val="20"/>
        </w:rPr>
        <w:t xml:space="preserve">Mise en place des notifications push navigateur.</w:t>
      </w:r>
    </w:p>
    <w:p>
      <w:pPr>
        <w:keepNext/>
        <w:spacing w:after="40" w:before="100"/>
      </w:pPr>
      <w:r>
        <w:rPr>
          <w:rFonts w:ascii="Arial" w:cs="Arial" w:eastAsia="Arial" w:hAnsi="Arial"/>
          <w:b/>
          <w:bCs/>
          <w:color w:val="6B7A4A"/>
          <w:spacing w:val="20"/>
          <w:sz w:val="16"/>
          <w:szCs w:val="16"/>
        </w:rPr>
        <w:t xml:space="preserve">ENVIRONNEMENT TECHNIQUE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rPr>
        <w:tc>
          <w:tcPr>
            <w:tcW w:type="dxa" w:w="2800"/>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b/>
                <w:bCs/>
                <w:color w:val="6F6F6F"/>
                <w:sz w:val="18"/>
                <w:szCs w:val="18"/>
              </w:rPr>
              <w:t xml:space="preserve">Langages</w:t>
            </w:r>
          </w:p>
        </w:tc>
        <w:tc>
          <w:tcPr>
            <w:tcW w:type="dxa" w:w="6838"/>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color w:val="212121"/>
                <w:sz w:val="18"/>
                <w:szCs w:val="18"/>
              </w:rPr>
              <w:t xml:space="preserve">TypeScript, PHP.</w:t>
            </w:r>
          </w:p>
        </w:tc>
      </w:tr>
      <w:tr>
        <w:trPr>
          <w:cantSplit/>
        </w:trPr>
        <w:tc>
          <w:tcPr>
            <w:tcW w:type="dxa" w:w="2800"/>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b/>
                <w:bCs/>
                <w:color w:val="6F6F6F"/>
                <w:sz w:val="18"/>
                <w:szCs w:val="18"/>
              </w:rPr>
              <w:t xml:space="preserve">Frameworks et solutions</w:t>
            </w:r>
          </w:p>
        </w:tc>
        <w:tc>
          <w:tcPr>
            <w:tcW w:type="dxa" w:w="6838"/>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color w:val="212121"/>
                <w:sz w:val="18"/>
                <w:szCs w:val="18"/>
              </w:rPr>
              <w:t xml:space="preserve">Nuxt 4, Vue 3, Pinia, Symfony, API Platform, Symfony Messenger, Tailwind CSS.</w:t>
            </w:r>
          </w:p>
        </w:tc>
      </w:tr>
      <w:tr>
        <w:trPr>
          <w:cantSplit/>
        </w:trPr>
        <w:tc>
          <w:tcPr>
            <w:tcW w:type="dxa" w:w="2800"/>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b/>
                <w:bCs/>
                <w:color w:val="6F6F6F"/>
                <w:sz w:val="18"/>
                <w:szCs w:val="18"/>
              </w:rPr>
              <w:t xml:space="preserve">SGBD</w:t>
            </w:r>
          </w:p>
        </w:tc>
        <w:tc>
          <w:tcPr>
            <w:tcW w:type="dxa" w:w="6838"/>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color w:val="212121"/>
                <w:sz w:val="18"/>
                <w:szCs w:val="18"/>
              </w:rPr>
              <w:t xml:space="preserve">PostgreSQL.</w:t>
            </w:r>
          </w:p>
        </w:tc>
      </w:tr>
      <w:tr>
        <w:trPr>
          <w:cantSplit/>
        </w:trPr>
        <w:tc>
          <w:tcPr>
            <w:tcW w:type="dxa" w:w="2800"/>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b/>
                <w:bCs/>
                <w:color w:val="6F6F6F"/>
                <w:sz w:val="18"/>
                <w:szCs w:val="18"/>
              </w:rPr>
              <w:t xml:space="preserve">Infrastructure et déploiement</w:t>
            </w:r>
          </w:p>
        </w:tc>
        <w:tc>
          <w:tcPr>
            <w:tcW w:type="dxa" w:w="6838"/>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color w:val="212121"/>
                <w:sz w:val="18"/>
                <w:szCs w:val="18"/>
              </w:rPr>
              <w:t xml:space="preserve">Docker, VPS.</w:t>
            </w:r>
          </w:p>
        </w:tc>
      </w:tr>
      <w:tr>
        <w:trPr>
          <w:cantSplit/>
        </w:trPr>
        <w:tc>
          <w:tcPr>
            <w:tcW w:type="dxa" w:w="2800"/>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b/>
                <w:bCs/>
                <w:color w:val="6F6F6F"/>
                <w:sz w:val="18"/>
                <w:szCs w:val="18"/>
              </w:rPr>
              <w:t xml:space="preserve">Outils de versionnement</w:t>
            </w:r>
          </w:p>
        </w:tc>
        <w:tc>
          <w:tcPr>
            <w:tcW w:type="dxa" w:w="6838"/>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color w:val="212121"/>
                <w:sz w:val="18"/>
                <w:szCs w:val="18"/>
              </w:rPr>
              <w:t xml:space="preserve">Git.</w:t>
            </w:r>
          </w:p>
        </w:tc>
      </w:tr>
      <w:tr>
        <w:trPr>
          <w:cantSplit/>
        </w:trPr>
        <w:tc>
          <w:tcPr>
            <w:tcW w:type="dxa" w:w="2800"/>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b/>
                <w:bCs/>
                <w:color w:val="6F6F6F"/>
                <w:sz w:val="18"/>
                <w:szCs w:val="18"/>
              </w:rPr>
              <w:t xml:space="preserve">Services et authentification</w:t>
            </w:r>
          </w:p>
        </w:tc>
        <w:tc>
          <w:tcPr>
            <w:tcW w:type="dxa" w:w="6838"/>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color w:val="212121"/>
                <w:sz w:val="18"/>
                <w:szCs w:val="18"/>
              </w:rPr>
              <w:t xml:space="preserve">OAuth, JWT, Jarvi.</w:t>
            </w:r>
          </w:p>
        </w:tc>
      </w:tr>
      <w:tr>
        <w:trPr>
          <w:cantSplit/>
        </w:trPr>
        <w:tc>
          <w:tcPr>
            <w:tcW w:type="dxa" w:w="2800"/>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b/>
                <w:bCs/>
                <w:color w:val="6F6F6F"/>
                <w:sz w:val="18"/>
                <w:szCs w:val="18"/>
              </w:rPr>
              <w:t xml:space="preserve">Métier</w:t>
            </w:r>
          </w:p>
        </w:tc>
        <w:tc>
          <w:tcPr>
            <w:tcW w:type="dxa" w:w="6838"/>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color w:val="212121"/>
                <w:sz w:val="18"/>
                <w:szCs w:val="18"/>
              </w:rPr>
              <w:t xml:space="preserve">Recrutement et ressources humaines.</w:t>
            </w:r>
          </w:p>
        </w:tc>
      </w:tr>
    </w:tbl>
    <w:p>
      <w:pPr>
        <w:keepNext/>
        <w:pBdr>
          <w:top w:val="single" w:color="D9D9D0" w:sz="4" w:space="8"/>
        </w:pBdr>
        <w:spacing w:after="40" w:before="360"/>
      </w:pPr>
      <w:r>
        <w:rPr>
          <w:rFonts w:ascii="Arial" w:cs="Arial" w:eastAsia="Arial" w:hAnsi="Arial"/>
          <w:b/>
          <w:bCs/>
          <w:color w:val="212121"/>
          <w:sz w:val="24"/>
          <w:szCs w:val="24"/>
        </w:rPr>
        <w:t xml:space="preserve">MLK — My Little Kasbah</w:t>
      </w:r>
    </w:p>
    <w:p>
      <w:pPr>
        <w:keepNext/>
        <w:spacing w:after="20"/>
      </w:pPr>
      <w:r>
        <w:rPr>
          <w:rFonts w:ascii="Arial" w:cs="Arial" w:eastAsia="Arial" w:hAnsi="Arial"/>
          <w:b/>
          <w:bCs/>
          <w:color w:val="6B7A4A"/>
          <w:sz w:val="20"/>
          <w:szCs w:val="20"/>
        </w:rPr>
        <w:t xml:space="preserve">Développeur full stack</w:t>
      </w:r>
    </w:p>
    <w:p>
      <w:pPr>
        <w:keepNext/>
        <w:spacing w:after="120"/>
      </w:pPr>
      <w:r>
        <w:rPr>
          <w:rFonts w:ascii="Arial" w:cs="Arial" w:eastAsia="Arial" w:hAnsi="Arial"/>
          <w:color w:val="6F6F6F"/>
          <w:sz w:val="18"/>
          <w:szCs w:val="18"/>
        </w:rPr>
        <w:t xml:space="preserve">Janvier – juin 2026  ·  À distance · Freelance · Client direct</w:t>
      </w:r>
    </w:p>
    <w:p>
      <w:pPr>
        <w:keepNext/>
        <w:spacing w:after="40" w:before="100"/>
      </w:pPr>
      <w:r>
        <w:rPr>
          <w:rFonts w:ascii="Arial" w:cs="Arial" w:eastAsia="Arial" w:hAnsi="Arial"/>
          <w:b/>
          <w:bCs/>
          <w:color w:val="6B7A4A"/>
          <w:spacing w:val="20"/>
          <w:sz w:val="16"/>
          <w:szCs w:val="16"/>
        </w:rPr>
        <w:t xml:space="preserve">CONTEXTE</w:t>
      </w:r>
    </w:p>
    <w:p>
      <w:pPr>
        <w:spacing w:after="100" w:line="276"/>
        <w:jc w:val="both"/>
      </w:pPr>
      <w:r>
        <w:rPr>
          <w:rFonts w:ascii="Arial" w:cs="Arial" w:eastAsia="Arial" w:hAnsi="Arial"/>
          <w:i w:val="false"/>
          <w:iCs w:val="false"/>
          <w:color w:val="212121"/>
          <w:sz w:val="20"/>
          <w:szCs w:val="20"/>
        </w:rPr>
        <w:t xml:space="preserve">Création d’un site web moderne pour une agence immobilière, avec un front-end Nuxt et un back-end headless Symfony 8 / API Platform proposé en SaaS.</w:t>
      </w:r>
    </w:p>
    <w:p>
      <w:pPr>
        <w:keepNext/>
        <w:spacing w:after="40" w:before="100"/>
      </w:pPr>
      <w:r>
        <w:rPr>
          <w:rFonts w:ascii="Arial" w:cs="Arial" w:eastAsia="Arial" w:hAnsi="Arial"/>
          <w:b/>
          <w:bCs/>
          <w:color w:val="6B7A4A"/>
          <w:spacing w:val="20"/>
          <w:sz w:val="16"/>
          <w:szCs w:val="16"/>
        </w:rPr>
        <w:t xml:space="preserve">RÔLE</w:t>
      </w:r>
    </w:p>
    <w:p>
      <w:pPr>
        <w:spacing w:after="100" w:line="276"/>
        <w:jc w:val="both"/>
      </w:pPr>
      <w:r>
        <w:rPr>
          <w:rFonts w:ascii="Arial" w:cs="Arial" w:eastAsia="Arial" w:hAnsi="Arial"/>
          <w:i w:val="false"/>
          <w:iCs w:val="false"/>
          <w:color w:val="212121"/>
          <w:sz w:val="20"/>
          <w:szCs w:val="20"/>
        </w:rPr>
        <w:t xml:space="preserve">Développeur full stack, </w:t>
      </w:r>
      <w:r>
        <w:rPr>
          <w:rFonts w:ascii="Arial" w:cs="Arial" w:eastAsia="Arial" w:hAnsi="Arial"/>
          <w:b/>
          <w:bCs/>
          <w:i w:val="false"/>
          <w:iCs w:val="false"/>
          <w:color w:val="212121"/>
          <w:sz w:val="20"/>
          <w:szCs w:val="20"/>
        </w:rPr>
        <w:t xml:space="preserve">interlocuteur technique unique du client</w:t>
      </w:r>
      <w:r>
        <w:rPr>
          <w:rFonts w:ascii="Arial" w:cs="Arial" w:eastAsia="Arial" w:hAnsi="Arial"/>
          <w:i w:val="false"/>
          <w:iCs w:val="false"/>
          <w:color w:val="212121"/>
          <w:sz w:val="20"/>
          <w:szCs w:val="20"/>
        </w:rPr>
        <w:t xml:space="preserve">. Prise en charge du projet </w:t>
      </w:r>
      <w:r>
        <w:rPr>
          <w:rFonts w:ascii="Arial" w:cs="Arial" w:eastAsia="Arial" w:hAnsi="Arial"/>
          <w:b/>
          <w:bCs/>
          <w:i w:val="false"/>
          <w:iCs w:val="false"/>
          <w:color w:val="212121"/>
          <w:sz w:val="20"/>
          <w:szCs w:val="20"/>
        </w:rPr>
        <w:t xml:space="preserve">de bout en bout</w:t>
      </w:r>
      <w:r>
        <w:rPr>
          <w:rFonts w:ascii="Arial" w:cs="Arial" w:eastAsia="Arial" w:hAnsi="Arial"/>
          <w:i w:val="false"/>
          <w:iCs w:val="false"/>
          <w:color w:val="212121"/>
          <w:sz w:val="20"/>
          <w:szCs w:val="20"/>
        </w:rPr>
        <w:t xml:space="preserve"> : recueil des besoins, cadrage, conception, design, développement, mise en production, hébergement et maintenance. Développement assisté par l’IA, avec cadrage, architecture et validation sous ma responsabilité.</w:t>
      </w:r>
    </w:p>
    <w:p>
      <w:pPr>
        <w:keepNext/>
        <w:spacing w:after="40" w:before="100"/>
      </w:pPr>
      <w:r>
        <w:rPr>
          <w:rFonts w:ascii="Arial" w:cs="Arial" w:eastAsia="Arial" w:hAnsi="Arial"/>
          <w:b/>
          <w:bCs/>
          <w:color w:val="6B7A4A"/>
          <w:spacing w:val="20"/>
          <w:sz w:val="16"/>
          <w:szCs w:val="16"/>
        </w:rPr>
        <w:t xml:space="preserve">COLLABORATIONS</w:t>
      </w:r>
    </w:p>
    <w:p>
      <w:pPr>
        <w:spacing w:after="100" w:line="276"/>
        <w:jc w:val="both"/>
      </w:pPr>
      <w:r>
        <w:rPr>
          <w:rFonts w:ascii="Arial" w:cs="Arial" w:eastAsia="Arial" w:hAnsi="Arial"/>
          <w:i w:val="false"/>
          <w:iCs w:val="false"/>
          <w:color w:val="212121"/>
          <w:sz w:val="20"/>
          <w:szCs w:val="20"/>
        </w:rPr>
        <w:t xml:space="preserve">Relation directe avec le fondateur de My Little Kasbah, </w:t>
      </w:r>
      <w:r>
        <w:rPr>
          <w:rFonts w:ascii="Arial" w:cs="Arial" w:eastAsia="Arial" w:hAnsi="Arial"/>
          <w:b/>
          <w:bCs/>
          <w:i w:val="false"/>
          <w:iCs w:val="false"/>
          <w:color w:val="212121"/>
          <w:sz w:val="20"/>
          <w:szCs w:val="20"/>
        </w:rPr>
        <w:t xml:space="preserve">seul interlocuteur du projet</w:t>
      </w:r>
      <w:r>
        <w:rPr>
          <w:rFonts w:ascii="Arial" w:cs="Arial" w:eastAsia="Arial" w:hAnsi="Arial"/>
          <w:i w:val="false"/>
          <w:iCs w:val="false"/>
          <w:color w:val="212121"/>
          <w:sz w:val="20"/>
          <w:szCs w:val="20"/>
        </w:rPr>
        <w:t xml:space="preserve"> : intervention en </w:t>
      </w:r>
      <w:r>
        <w:rPr>
          <w:rFonts w:ascii="Arial" w:cs="Arial" w:eastAsia="Arial" w:hAnsi="Arial"/>
          <w:b/>
          <w:bCs/>
          <w:i w:val="false"/>
          <w:iCs w:val="false"/>
          <w:color w:val="212121"/>
          <w:sz w:val="20"/>
          <w:szCs w:val="20"/>
        </w:rPr>
        <w:t xml:space="preserve">autonomie complète</w:t>
      </w:r>
      <w:r>
        <w:rPr>
          <w:rFonts w:ascii="Arial" w:cs="Arial" w:eastAsia="Arial" w:hAnsi="Arial"/>
          <w:i w:val="false"/>
          <w:iCs w:val="false"/>
          <w:color w:val="212121"/>
          <w:sz w:val="20"/>
          <w:szCs w:val="20"/>
        </w:rPr>
        <w:t xml:space="preserve"> sur les choix techniques.</w:t>
      </w:r>
    </w:p>
    <w:p>
      <w:pPr>
        <w:keepNext/>
        <w:spacing w:after="40" w:before="100"/>
      </w:pPr>
      <w:r>
        <w:rPr>
          <w:rFonts w:ascii="Arial" w:cs="Arial" w:eastAsia="Arial" w:hAnsi="Arial"/>
          <w:b/>
          <w:bCs/>
          <w:color w:val="6B7A4A"/>
          <w:spacing w:val="20"/>
          <w:sz w:val="16"/>
          <w:szCs w:val="16"/>
        </w:rPr>
        <w:t xml:space="preserve">RÉALISATIONS</w:t>
      </w:r>
    </w:p>
    <w:p>
      <w:pPr>
        <w:pStyle w:val="ListParagraph"/>
        <w:numPr>
          <w:ilvl w:val="0"/>
          <w:numId w:val="2"/>
        </w:numPr>
        <w:spacing w:after="60" w:line="264"/>
      </w:pPr>
      <w:r>
        <w:rPr>
          <w:rFonts w:ascii="Arial" w:cs="Arial" w:eastAsia="Arial" w:hAnsi="Arial"/>
          <w:i w:val="false"/>
          <w:iCs w:val="false"/>
          <w:color w:val="212121"/>
          <w:sz w:val="20"/>
          <w:szCs w:val="20"/>
        </w:rPr>
        <w:t xml:space="preserve">Recueil des besoins auprès du client et cadrage des fonctionnalités attendues.</w:t>
      </w:r>
    </w:p>
    <w:p>
      <w:pPr>
        <w:pStyle w:val="ListParagraph"/>
        <w:numPr>
          <w:ilvl w:val="0"/>
          <w:numId w:val="2"/>
        </w:numPr>
        <w:spacing w:after="60" w:line="264"/>
      </w:pPr>
      <w:r>
        <w:rPr>
          <w:rFonts w:ascii="Arial" w:cs="Arial" w:eastAsia="Arial" w:hAnsi="Arial"/>
          <w:i w:val="false"/>
          <w:iCs w:val="false"/>
          <w:color w:val="212121"/>
          <w:sz w:val="20"/>
          <w:szCs w:val="20"/>
        </w:rPr>
        <w:t xml:space="preserve">Développement du front-end en Nuxt 4, alimenté en contenus par l’API SaaS Symfony / API Platform.</w:t>
      </w:r>
    </w:p>
    <w:p>
      <w:pPr>
        <w:pStyle w:val="ListParagraph"/>
        <w:numPr>
          <w:ilvl w:val="0"/>
          <w:numId w:val="2"/>
        </w:numPr>
        <w:spacing w:after="60" w:line="264"/>
      </w:pPr>
      <w:r>
        <w:rPr>
          <w:rFonts w:ascii="Arial" w:cs="Arial" w:eastAsia="Arial" w:hAnsi="Arial"/>
          <w:i w:val="false"/>
          <w:iCs w:val="false"/>
          <w:color w:val="212121"/>
          <w:sz w:val="20"/>
          <w:szCs w:val="20"/>
        </w:rPr>
        <w:t xml:space="preserve">Intégration de la traduction automatique des contenus via Google Cloud Translate API.</w:t>
      </w:r>
    </w:p>
    <w:p>
      <w:pPr>
        <w:pStyle w:val="ListParagraph"/>
        <w:numPr>
          <w:ilvl w:val="0"/>
          <w:numId w:val="2"/>
        </w:numPr>
        <w:spacing w:after="60" w:line="264"/>
      </w:pPr>
      <w:r>
        <w:rPr>
          <w:rFonts w:ascii="Arial" w:cs="Arial" w:eastAsia="Arial" w:hAnsi="Arial"/>
          <w:i w:val="false"/>
          <w:iCs w:val="false"/>
          <w:color w:val="212121"/>
          <w:sz w:val="20"/>
          <w:szCs w:val="20"/>
        </w:rPr>
        <w:t xml:space="preserve">Affichage instantané des images.</w:t>
      </w:r>
    </w:p>
    <w:p>
      <w:pPr>
        <w:pStyle w:val="ListParagraph"/>
        <w:numPr>
          <w:ilvl w:val="0"/>
          <w:numId w:val="2"/>
        </w:numPr>
        <w:spacing w:after="60" w:line="264"/>
      </w:pPr>
      <w:r>
        <w:rPr>
          <w:rFonts w:ascii="Arial" w:cs="Arial" w:eastAsia="Arial" w:hAnsi="Arial"/>
          <w:i w:val="false"/>
          <w:iCs w:val="false"/>
          <w:color w:val="212121"/>
          <w:sz w:val="20"/>
          <w:szCs w:val="20"/>
        </w:rPr>
        <w:t xml:space="preserve">Référencement naturel (SEO on-page).</w:t>
      </w:r>
    </w:p>
    <w:p>
      <w:pPr>
        <w:pStyle w:val="ListParagraph"/>
        <w:numPr>
          <w:ilvl w:val="0"/>
          <w:numId w:val="2"/>
        </w:numPr>
        <w:spacing w:after="60" w:line="264"/>
      </w:pPr>
      <w:r>
        <w:rPr>
          <w:rFonts w:ascii="Arial" w:cs="Arial" w:eastAsia="Arial" w:hAnsi="Arial"/>
          <w:i w:val="false"/>
          <w:iCs w:val="false"/>
          <w:color w:val="212121"/>
          <w:sz w:val="20"/>
          <w:szCs w:val="20"/>
        </w:rPr>
        <w:t xml:space="preserve">Développement assisté par l’IA, avec cadrage, architecture et validation sous ma responsabilité.</w:t>
      </w:r>
    </w:p>
    <w:p>
      <w:pPr>
        <w:pStyle w:val="ListParagraph"/>
        <w:numPr>
          <w:ilvl w:val="0"/>
          <w:numId w:val="2"/>
        </w:numPr>
        <w:spacing w:after="60" w:line="264"/>
      </w:pPr>
      <w:r>
        <w:rPr>
          <w:rFonts w:ascii="Arial" w:cs="Arial" w:eastAsia="Arial" w:hAnsi="Arial"/>
          <w:i w:val="false"/>
          <w:iCs w:val="false"/>
          <w:color w:val="212121"/>
          <w:sz w:val="20"/>
          <w:szCs w:val="20"/>
        </w:rPr>
        <w:t xml:space="preserve">Dockerisation de l’application, mise en production, hébergement et maintenance sur un VPS.</w:t>
      </w:r>
    </w:p>
    <w:p>
      <w:pPr>
        <w:pStyle w:val="ListParagraph"/>
        <w:numPr>
          <w:ilvl w:val="0"/>
          <w:numId w:val="2"/>
        </w:numPr>
        <w:spacing w:after="60" w:line="264"/>
      </w:pPr>
      <w:r>
        <w:rPr>
          <w:rFonts w:ascii="Arial" w:cs="Arial" w:eastAsia="Arial" w:hAnsi="Arial"/>
          <w:i w:val="false"/>
          <w:iCs w:val="false"/>
          <w:color w:val="212121"/>
          <w:sz w:val="20"/>
          <w:szCs w:val="20"/>
        </w:rPr>
        <w:t xml:space="preserve">Développement du back-office de gestion des biens immobiliers, médias, catégories et traductions.</w:t>
      </w:r>
    </w:p>
    <w:p>
      <w:pPr>
        <w:pStyle w:val="ListParagraph"/>
        <w:numPr>
          <w:ilvl w:val="0"/>
          <w:numId w:val="2"/>
        </w:numPr>
        <w:spacing w:after="60" w:line="264"/>
      </w:pPr>
      <w:r>
        <w:rPr>
          <w:rFonts w:ascii="Arial" w:cs="Arial" w:eastAsia="Arial" w:hAnsi="Arial"/>
          <w:i w:val="false"/>
          <w:iCs w:val="false"/>
          <w:color w:val="212121"/>
          <w:sz w:val="20"/>
          <w:szCs w:val="20"/>
        </w:rPr>
        <w:t xml:space="preserve">Génération des types TypeScript à partir de schémas YAML partagés pour fiabiliser les contrats de données.</w:t>
      </w:r>
    </w:p>
    <w:p>
      <w:pPr>
        <w:pStyle w:val="ListParagraph"/>
        <w:numPr>
          <w:ilvl w:val="0"/>
          <w:numId w:val="2"/>
        </w:numPr>
        <w:spacing w:after="60" w:line="264"/>
      </w:pPr>
      <w:r>
        <w:rPr>
          <w:rFonts w:ascii="Arial" w:cs="Arial" w:eastAsia="Arial" w:hAnsi="Arial"/>
          <w:i w:val="false"/>
          <w:iCs w:val="false"/>
          <w:color w:val="212121"/>
          <w:sz w:val="20"/>
          <w:szCs w:val="20"/>
        </w:rPr>
        <w:t xml:space="preserve">Conception d’une navigation par écrans avec préchargement ciblé des images et rendu différé des contenus non prioritaires.</w:t>
      </w:r>
    </w:p>
    <w:p>
      <w:pPr>
        <w:pStyle w:val="ListParagraph"/>
        <w:numPr>
          <w:ilvl w:val="0"/>
          <w:numId w:val="2"/>
        </w:numPr>
        <w:spacing w:after="60" w:line="264"/>
      </w:pPr>
      <w:r>
        <w:rPr>
          <w:rFonts w:ascii="Arial" w:cs="Arial" w:eastAsia="Arial" w:hAnsi="Arial"/>
          <w:i w:val="false"/>
          <w:iCs w:val="false"/>
          <w:color w:val="212121"/>
          <w:sz w:val="20"/>
          <w:szCs w:val="20"/>
        </w:rPr>
        <w:t xml:space="preserve">Tests des transformations de données et du chargement de l’accueil, notamment avec Vitest et Playwright.</w:t>
      </w:r>
    </w:p>
    <w:p>
      <w:pPr>
        <w:pStyle w:val="ListParagraph"/>
        <w:numPr>
          <w:ilvl w:val="0"/>
          <w:numId w:val="2"/>
        </w:numPr>
        <w:spacing w:after="60" w:line="264"/>
      </w:pPr>
      <w:r>
        <w:rPr>
          <w:rFonts w:ascii="Arial" w:cs="Arial" w:eastAsia="Arial" w:hAnsi="Arial"/>
          <w:i w:val="false"/>
          <w:iCs w:val="false"/>
          <w:color w:val="212121"/>
          <w:sz w:val="20"/>
          <w:szCs w:val="20"/>
        </w:rPr>
        <w:t xml:space="preserve">Mise en place des notifications push navigateur.</w:t>
      </w:r>
    </w:p>
    <w:p>
      <w:pPr>
        <w:keepNext/>
        <w:spacing w:after="40" w:before="100"/>
      </w:pPr>
      <w:r>
        <w:rPr>
          <w:rFonts w:ascii="Arial" w:cs="Arial" w:eastAsia="Arial" w:hAnsi="Arial"/>
          <w:b/>
          <w:bCs/>
          <w:color w:val="6B7A4A"/>
          <w:spacing w:val="20"/>
          <w:sz w:val="16"/>
          <w:szCs w:val="16"/>
        </w:rPr>
        <w:t xml:space="preserve">ENVIRONNEMENT TECHNIQUE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rPr>
        <w:tc>
          <w:tcPr>
            <w:tcW w:type="dxa" w:w="2800"/>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b/>
                <w:bCs/>
                <w:color w:val="6F6F6F"/>
                <w:sz w:val="18"/>
                <w:szCs w:val="18"/>
              </w:rPr>
              <w:t xml:space="preserve">Langages</w:t>
            </w:r>
          </w:p>
        </w:tc>
        <w:tc>
          <w:tcPr>
            <w:tcW w:type="dxa" w:w="6838"/>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color w:val="212121"/>
                <w:sz w:val="18"/>
                <w:szCs w:val="18"/>
              </w:rPr>
              <w:t xml:space="preserve">TypeScript, PHP.</w:t>
            </w:r>
          </w:p>
        </w:tc>
      </w:tr>
      <w:tr>
        <w:trPr>
          <w:cantSplit/>
        </w:trPr>
        <w:tc>
          <w:tcPr>
            <w:tcW w:type="dxa" w:w="2800"/>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b/>
                <w:bCs/>
                <w:color w:val="6F6F6F"/>
                <w:sz w:val="18"/>
                <w:szCs w:val="18"/>
              </w:rPr>
              <w:t xml:space="preserve">Frameworks et solutions</w:t>
            </w:r>
          </w:p>
        </w:tc>
        <w:tc>
          <w:tcPr>
            <w:tcW w:type="dxa" w:w="6838"/>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color w:val="212121"/>
                <w:sz w:val="18"/>
                <w:szCs w:val="18"/>
              </w:rPr>
              <w:t xml:space="preserve">Nuxt 4, Vue 3, Pinia, Nuxt UI, Symfony 8, API Platform, Tailwind CSS.</w:t>
            </w:r>
          </w:p>
        </w:tc>
      </w:tr>
      <w:tr>
        <w:trPr>
          <w:cantSplit/>
        </w:trPr>
        <w:tc>
          <w:tcPr>
            <w:tcW w:type="dxa" w:w="2800"/>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b/>
                <w:bCs/>
                <w:color w:val="6F6F6F"/>
                <w:sz w:val="18"/>
                <w:szCs w:val="18"/>
              </w:rPr>
              <w:t xml:space="preserve">SGBD</w:t>
            </w:r>
          </w:p>
        </w:tc>
        <w:tc>
          <w:tcPr>
            <w:tcW w:type="dxa" w:w="6838"/>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color w:val="212121"/>
                <w:sz w:val="18"/>
                <w:szCs w:val="18"/>
              </w:rPr>
              <w:t xml:space="preserve">PostgreSQL.</w:t>
            </w:r>
          </w:p>
        </w:tc>
      </w:tr>
      <w:tr>
        <w:trPr>
          <w:cantSplit/>
        </w:trPr>
        <w:tc>
          <w:tcPr>
            <w:tcW w:type="dxa" w:w="2800"/>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b/>
                <w:bCs/>
                <w:color w:val="6F6F6F"/>
                <w:sz w:val="18"/>
                <w:szCs w:val="18"/>
              </w:rPr>
              <w:t xml:space="preserve">Infrastructure et déploiement</w:t>
            </w:r>
          </w:p>
        </w:tc>
        <w:tc>
          <w:tcPr>
            <w:tcW w:type="dxa" w:w="6838"/>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color w:val="212121"/>
                <w:sz w:val="18"/>
                <w:szCs w:val="18"/>
              </w:rPr>
              <w:t xml:space="preserve">Docker, VPS.</w:t>
            </w:r>
          </w:p>
        </w:tc>
      </w:tr>
      <w:tr>
        <w:trPr>
          <w:cantSplit/>
        </w:trPr>
        <w:tc>
          <w:tcPr>
            <w:tcW w:type="dxa" w:w="2800"/>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b/>
                <w:bCs/>
                <w:color w:val="6F6F6F"/>
                <w:sz w:val="18"/>
                <w:szCs w:val="18"/>
              </w:rPr>
              <w:t xml:space="preserve">Outils de versionnement</w:t>
            </w:r>
          </w:p>
        </w:tc>
        <w:tc>
          <w:tcPr>
            <w:tcW w:type="dxa" w:w="6838"/>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color w:val="212121"/>
                <w:sz w:val="18"/>
                <w:szCs w:val="18"/>
              </w:rPr>
              <w:t xml:space="preserve">Git.</w:t>
            </w:r>
          </w:p>
        </w:tc>
      </w:tr>
      <w:tr>
        <w:trPr>
          <w:cantSplit/>
        </w:trPr>
        <w:tc>
          <w:tcPr>
            <w:tcW w:type="dxa" w:w="2800"/>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b/>
                <w:bCs/>
                <w:color w:val="6F6F6F"/>
                <w:sz w:val="18"/>
                <w:szCs w:val="18"/>
              </w:rPr>
              <w:t xml:space="preserve">Services et authentification</w:t>
            </w:r>
          </w:p>
        </w:tc>
        <w:tc>
          <w:tcPr>
            <w:tcW w:type="dxa" w:w="6838"/>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color w:val="212121"/>
                <w:sz w:val="18"/>
                <w:szCs w:val="18"/>
              </w:rPr>
              <w:t xml:space="preserve">Google Cloud Translate API, OAuth.</w:t>
            </w:r>
          </w:p>
        </w:tc>
      </w:tr>
      <w:tr>
        <w:trPr>
          <w:cantSplit/>
        </w:trPr>
        <w:tc>
          <w:tcPr>
            <w:tcW w:type="dxa" w:w="2800"/>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b/>
                <w:bCs/>
                <w:color w:val="6F6F6F"/>
                <w:sz w:val="18"/>
                <w:szCs w:val="18"/>
              </w:rPr>
              <w:t xml:space="preserve">Métier</w:t>
            </w:r>
          </w:p>
        </w:tc>
        <w:tc>
          <w:tcPr>
            <w:tcW w:type="dxa" w:w="6838"/>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color w:val="212121"/>
                <w:sz w:val="18"/>
                <w:szCs w:val="18"/>
              </w:rPr>
              <w:t xml:space="preserve">Immobilier ; gestion de contenu.</w:t>
            </w:r>
          </w:p>
        </w:tc>
      </w:tr>
    </w:tbl>
    <w:p>
      <w:pPr>
        <w:keepNext/>
        <w:pBdr>
          <w:top w:val="single" w:color="D9D9D0" w:sz="4" w:space="8"/>
        </w:pBdr>
        <w:spacing w:after="40" w:before="360"/>
      </w:pPr>
      <w:r>
        <w:rPr>
          <w:rFonts w:ascii="Arial" w:cs="Arial" w:eastAsia="Arial" w:hAnsi="Arial"/>
          <w:b/>
          <w:bCs/>
          <w:color w:val="212121"/>
          <w:sz w:val="24"/>
          <w:szCs w:val="24"/>
        </w:rPr>
        <w:t xml:space="preserve">Smart Global Governance</w:t>
      </w:r>
    </w:p>
    <w:p>
      <w:pPr>
        <w:keepNext/>
        <w:spacing w:after="20"/>
      </w:pPr>
      <w:r>
        <w:rPr>
          <w:rFonts w:ascii="Arial" w:cs="Arial" w:eastAsia="Arial" w:hAnsi="Arial"/>
          <w:b/>
          <w:bCs/>
          <w:color w:val="6B7A4A"/>
          <w:sz w:val="20"/>
          <w:szCs w:val="20"/>
        </w:rPr>
        <w:t xml:space="preserve">Lead développeur full stack</w:t>
      </w:r>
    </w:p>
    <w:p>
      <w:pPr>
        <w:keepNext/>
        <w:spacing w:after="120"/>
      </w:pPr>
      <w:r>
        <w:rPr>
          <w:rFonts w:ascii="Arial" w:cs="Arial" w:eastAsia="Arial" w:hAnsi="Arial"/>
          <w:color w:val="6F6F6F"/>
          <w:sz w:val="18"/>
          <w:szCs w:val="18"/>
        </w:rPr>
        <w:t xml:space="preserve">Janvier 2023 – juin 2025  ·  2 ans et 6 mois · Valbonne (06560), France · Mission à distance · Freelance</w:t>
      </w:r>
    </w:p>
    <w:p>
      <w:pPr>
        <w:keepNext/>
        <w:spacing w:after="40" w:before="100"/>
      </w:pPr>
      <w:r>
        <w:rPr>
          <w:rFonts w:ascii="Arial" w:cs="Arial" w:eastAsia="Arial" w:hAnsi="Arial"/>
          <w:b/>
          <w:bCs/>
          <w:color w:val="6B7A4A"/>
          <w:spacing w:val="20"/>
          <w:sz w:val="16"/>
          <w:szCs w:val="16"/>
        </w:rPr>
        <w:t xml:space="preserve">CONTEXTE</w:t>
      </w:r>
    </w:p>
    <w:p>
      <w:pPr>
        <w:spacing w:after="100" w:line="276"/>
        <w:jc w:val="both"/>
      </w:pPr>
      <w:r>
        <w:rPr>
          <w:rFonts w:ascii="Arial" w:cs="Arial" w:eastAsia="Arial" w:hAnsi="Arial"/>
          <w:i w:val="false"/>
          <w:iCs w:val="false"/>
          <w:color w:val="212121"/>
          <w:sz w:val="20"/>
          <w:szCs w:val="20"/>
        </w:rPr>
        <w:t xml:space="preserve">Au sein d’un éditeur de logiciels de gouvernance, de gestion des risques et de conformité (GRC), interventions pendant deux ans sur une plateforme low-code en Vue.js, Golang et MySQL. Durant les six derniers mois de la mission, conception et développement intégral du front-end de la version 1 du dashboard SaaS OptiValue (www.optivalue.ai) — une plateforme d’IA d’aide à la réponse aux appels d’offres et aux questionnaires d’audit et de conformité — en Nuxt 3, sur un back-end Python / PostgreSQL porté par l’équipe Python.</w:t>
      </w:r>
    </w:p>
    <w:p>
      <w:pPr>
        <w:keepNext/>
        <w:spacing w:after="40" w:before="100"/>
      </w:pPr>
      <w:r>
        <w:rPr>
          <w:rFonts w:ascii="Arial" w:cs="Arial" w:eastAsia="Arial" w:hAnsi="Arial"/>
          <w:b/>
          <w:bCs/>
          <w:color w:val="6B7A4A"/>
          <w:spacing w:val="20"/>
          <w:sz w:val="16"/>
          <w:szCs w:val="16"/>
        </w:rPr>
        <w:t xml:space="preserve">RÔLE</w:t>
      </w:r>
    </w:p>
    <w:p>
      <w:pPr>
        <w:spacing w:after="100" w:line="276"/>
        <w:jc w:val="both"/>
      </w:pPr>
      <w:r>
        <w:rPr>
          <w:rFonts w:ascii="Arial" w:cs="Arial" w:eastAsia="Arial" w:hAnsi="Arial"/>
          <w:b/>
          <w:bCs/>
          <w:i w:val="false"/>
          <w:iCs w:val="false"/>
          <w:color w:val="212121"/>
          <w:sz w:val="20"/>
          <w:szCs w:val="20"/>
        </w:rPr>
        <w:t xml:space="preserve">Lead développeur full stack</w:t>
      </w:r>
      <w:r>
        <w:rPr>
          <w:rFonts w:ascii="Arial" w:cs="Arial" w:eastAsia="Arial" w:hAnsi="Arial"/>
          <w:i w:val="false"/>
          <w:iCs w:val="false"/>
          <w:color w:val="212121"/>
          <w:sz w:val="20"/>
          <w:szCs w:val="20"/>
        </w:rPr>
        <w:t xml:space="preserve"> et </w:t>
      </w:r>
      <w:r>
        <w:rPr>
          <w:rFonts w:ascii="Arial" w:cs="Arial" w:eastAsia="Arial" w:hAnsi="Arial"/>
          <w:b/>
          <w:bCs/>
          <w:i w:val="false"/>
          <w:iCs w:val="false"/>
          <w:color w:val="212121"/>
          <w:sz w:val="20"/>
          <w:szCs w:val="20"/>
        </w:rPr>
        <w:t xml:space="preserve">référent technique</w:t>
      </w:r>
      <w:r>
        <w:rPr>
          <w:rFonts w:ascii="Arial" w:cs="Arial" w:eastAsia="Arial" w:hAnsi="Arial"/>
          <w:i w:val="false"/>
          <w:iCs w:val="false"/>
          <w:color w:val="212121"/>
          <w:sz w:val="20"/>
          <w:szCs w:val="20"/>
        </w:rPr>
        <w:t xml:space="preserve"> au sein d’une </w:t>
      </w:r>
      <w:r>
        <w:rPr>
          <w:rFonts w:ascii="Arial" w:cs="Arial" w:eastAsia="Arial" w:hAnsi="Arial"/>
          <w:b/>
          <w:bCs/>
          <w:i w:val="false"/>
          <w:iCs w:val="false"/>
          <w:color w:val="212121"/>
          <w:sz w:val="20"/>
          <w:szCs w:val="20"/>
        </w:rPr>
        <w:t xml:space="preserve">équipe de neuf développeurs</w:t>
      </w:r>
      <w:r>
        <w:rPr>
          <w:rFonts w:ascii="Arial" w:cs="Arial" w:eastAsia="Arial" w:hAnsi="Arial"/>
          <w:i w:val="false"/>
          <w:iCs w:val="false"/>
          <w:color w:val="212121"/>
          <w:sz w:val="20"/>
          <w:szCs w:val="20"/>
        </w:rPr>
        <w:t xml:space="preserve"> : revues de code, pair programming et mentorat. Développements front-end et back-end sur la plateforme GRC, puis développement du front-end d’OptiValue, du socle jusqu’aux écrans livrés. Propositions d’évolution de l’API Python et du schéma PostgreSQL.</w:t>
      </w:r>
    </w:p>
    <w:p>
      <w:pPr>
        <w:keepNext/>
        <w:spacing w:after="40" w:before="100"/>
      </w:pPr>
      <w:r>
        <w:rPr>
          <w:rFonts w:ascii="Arial" w:cs="Arial" w:eastAsia="Arial" w:hAnsi="Arial"/>
          <w:b/>
          <w:bCs/>
          <w:color w:val="6B7A4A"/>
          <w:spacing w:val="20"/>
          <w:sz w:val="16"/>
          <w:szCs w:val="16"/>
        </w:rPr>
        <w:t xml:space="preserve">COLLABORATIONS</w:t>
      </w:r>
    </w:p>
    <w:p>
      <w:pPr>
        <w:spacing w:after="100" w:line="276"/>
        <w:jc w:val="both"/>
      </w:pPr>
      <w:r>
        <w:rPr>
          <w:rFonts w:ascii="Arial" w:cs="Arial" w:eastAsia="Arial" w:hAnsi="Arial"/>
          <w:i w:val="false"/>
          <w:iCs w:val="false"/>
          <w:color w:val="212121"/>
          <w:sz w:val="20"/>
          <w:szCs w:val="20"/>
        </w:rPr>
        <w:t xml:space="preserve">Rattachement au directeur technique. Travail quotidien avec les développeurs front-end sur le code partagé de la plateforme GRC, et avec l’équipe Python pour le back-end d’OptiValue. Échanges avec les testeurs pour la recette avant mise en production. En externe, collaboration avec l’agence Ipsoon (www.ipsoon.fr), spécialisée en Design System, pour la refonte de l’interface GRC.</w:t>
      </w:r>
    </w:p>
    <w:p>
      <w:pPr>
        <w:keepNext/>
        <w:spacing w:after="40" w:before="100"/>
      </w:pPr>
      <w:r>
        <w:rPr>
          <w:rFonts w:ascii="Arial" w:cs="Arial" w:eastAsia="Arial" w:hAnsi="Arial"/>
          <w:b/>
          <w:bCs/>
          <w:color w:val="6B7A4A"/>
          <w:spacing w:val="20"/>
          <w:sz w:val="16"/>
          <w:szCs w:val="16"/>
        </w:rPr>
        <w:t xml:space="preserve">MISSIONS</w:t>
      </w:r>
    </w:p>
    <w:p>
      <w:pPr>
        <w:keepNext/>
        <w:spacing w:after="60" w:before="100"/>
      </w:pPr>
      <w:r>
        <w:rPr>
          <w:rFonts w:ascii="Arial" w:cs="Arial" w:eastAsia="Arial" w:hAnsi="Arial"/>
          <w:b/>
          <w:bCs/>
          <w:color w:val="212121"/>
          <w:sz w:val="20"/>
          <w:szCs w:val="20"/>
        </w:rPr>
        <w:t xml:space="preserve">OptiValue — Front-end de la version 1, conçu et développé seul</w:t>
      </w:r>
    </w:p>
    <w:p>
      <w:pPr>
        <w:pStyle w:val="ListParagraph"/>
        <w:numPr>
          <w:ilvl w:val="0"/>
          <w:numId w:val="2"/>
        </w:numPr>
        <w:spacing w:after="60" w:line="264"/>
      </w:pPr>
      <w:r>
        <w:rPr>
          <w:rFonts w:ascii="Arial" w:cs="Arial" w:eastAsia="Arial" w:hAnsi="Arial"/>
          <w:i w:val="false"/>
          <w:iCs w:val="false"/>
          <w:color w:val="212121"/>
          <w:sz w:val="20"/>
          <w:szCs w:val="20"/>
        </w:rPr>
        <w:t xml:space="preserve">Conception du socle Nuxt selon les principes de la Clean Architecture et structuration des composants atomiques : responsabilité unique et slots intelligents.</w:t>
      </w:r>
    </w:p>
    <w:p>
      <w:pPr>
        <w:pStyle w:val="ListParagraph"/>
        <w:numPr>
          <w:ilvl w:val="0"/>
          <w:numId w:val="2"/>
        </w:numPr>
        <w:spacing w:after="60" w:line="264"/>
      </w:pPr>
      <w:r>
        <w:rPr>
          <w:rFonts w:ascii="Arial" w:cs="Arial" w:eastAsia="Arial" w:hAnsi="Arial"/>
          <w:i w:val="false"/>
          <w:iCs w:val="false"/>
          <w:color w:val="212121"/>
          <w:sz w:val="20"/>
          <w:szCs w:val="20"/>
        </w:rPr>
        <w:t xml:space="preserve">Orchestration du chargement progressif du dashboard : autorisations et données prioritaires d’abord, puis données complémentaires en arrière-plan. Combinaison du chargement anticipé (Eager Loading), du chargement asynchrone différé (Deferred Async Loading) et du préchargement intelligent des contenus prioritaires (Smart Prefetch).</w:t>
      </w:r>
    </w:p>
    <w:p>
      <w:pPr>
        <w:pStyle w:val="ListParagraph"/>
        <w:numPr>
          <w:ilvl w:val="0"/>
          <w:numId w:val="2"/>
        </w:numPr>
        <w:spacing w:after="60" w:line="264"/>
      </w:pPr>
      <w:r>
        <w:rPr>
          <w:rFonts w:ascii="Arial" w:cs="Arial" w:eastAsia="Arial" w:hAnsi="Arial"/>
          <w:i w:val="false"/>
          <w:iCs w:val="false"/>
          <w:color w:val="212121"/>
          <w:sz w:val="20"/>
          <w:szCs w:val="20"/>
        </w:rPr>
        <w:t xml:space="preserve">Orchestration des flux de données en temps réel via WebSocket avec le pattern Mediator : distribution des événements pour actualiser les documents, projets et indicateurs. Mise en place des notifications push navigateur d’OptiValue.</w:t>
      </w:r>
    </w:p>
    <w:p>
      <w:pPr>
        <w:pStyle w:val="ListParagraph"/>
        <w:numPr>
          <w:ilvl w:val="0"/>
          <w:numId w:val="2"/>
        </w:numPr>
        <w:spacing w:after="60" w:line="264"/>
      </w:pPr>
      <w:r>
        <w:rPr>
          <w:rFonts w:ascii="Arial" w:cs="Arial" w:eastAsia="Arial" w:hAnsi="Arial"/>
          <w:i w:val="false"/>
          <w:iCs w:val="false"/>
          <w:color w:val="212121"/>
          <w:sz w:val="20"/>
          <w:szCs w:val="20"/>
        </w:rPr>
        <w:t xml:space="preserve">Gestion avancée des transitions de l’interface et de l’état réactif.</w:t>
      </w:r>
    </w:p>
    <w:p>
      <w:pPr>
        <w:pStyle w:val="ListParagraph"/>
        <w:numPr>
          <w:ilvl w:val="0"/>
          <w:numId w:val="2"/>
        </w:numPr>
        <w:spacing w:after="60" w:line="264"/>
      </w:pPr>
      <w:r>
        <w:rPr>
          <w:rFonts w:ascii="Arial" w:cs="Arial" w:eastAsia="Arial" w:hAnsi="Arial"/>
          <w:i w:val="false"/>
          <w:iCs w:val="false"/>
          <w:color w:val="212121"/>
          <w:sz w:val="20"/>
          <w:szCs w:val="20"/>
        </w:rPr>
        <w:t xml:space="preserve">Mise en place de l’internationalisation.</w:t>
      </w:r>
    </w:p>
    <w:p>
      <w:pPr>
        <w:pStyle w:val="ListParagraph"/>
        <w:numPr>
          <w:ilvl w:val="0"/>
          <w:numId w:val="2"/>
        </w:numPr>
        <w:spacing w:after="60" w:line="264"/>
      </w:pPr>
      <w:r>
        <w:rPr>
          <w:rFonts w:ascii="Arial" w:cs="Arial" w:eastAsia="Arial" w:hAnsi="Arial"/>
          <w:i w:val="false"/>
          <w:iCs w:val="false"/>
          <w:color w:val="212121"/>
          <w:sz w:val="20"/>
          <w:szCs w:val="20"/>
        </w:rPr>
        <w:t xml:space="preserve">Structuration du typage strict des DTO, des modèles et des payloads pour clarifier les contrats de données.</w:t>
      </w:r>
    </w:p>
    <w:p>
      <w:pPr>
        <w:pStyle w:val="ListParagraph"/>
        <w:numPr>
          <w:ilvl w:val="0"/>
          <w:numId w:val="2"/>
        </w:numPr>
        <w:spacing w:after="60" w:line="264"/>
      </w:pPr>
      <w:r>
        <w:rPr>
          <w:rFonts w:ascii="Arial" w:cs="Arial" w:eastAsia="Arial" w:hAnsi="Arial"/>
          <w:i w:val="false"/>
          <w:iCs w:val="false"/>
          <w:color w:val="212121"/>
          <w:sz w:val="20"/>
          <w:szCs w:val="20"/>
        </w:rPr>
        <w:t xml:space="preserve">Documentation de l’application : spécifications Markdown, documentation JSDoc stricte et README par couche applicative.</w:t>
      </w:r>
    </w:p>
    <w:p>
      <w:pPr>
        <w:keepNext/>
        <w:spacing w:after="60" w:before="100"/>
      </w:pPr>
      <w:r>
        <w:rPr>
          <w:rFonts w:ascii="Arial" w:cs="Arial" w:eastAsia="Arial" w:hAnsi="Arial"/>
          <w:b/>
          <w:bCs/>
          <w:color w:val="212121"/>
          <w:sz w:val="20"/>
          <w:szCs w:val="20"/>
        </w:rPr>
        <w:t xml:space="preserve">OptiValue — Propositions d’évolution back-end et collaboration avec l’équipe Python</w:t>
      </w:r>
    </w:p>
    <w:p>
      <w:pPr>
        <w:pStyle w:val="ListParagraph"/>
        <w:numPr>
          <w:ilvl w:val="0"/>
          <w:numId w:val="2"/>
        </w:numPr>
        <w:spacing w:after="60" w:line="264"/>
      </w:pPr>
      <w:r>
        <w:rPr>
          <w:rFonts w:ascii="Arial" w:cs="Arial" w:eastAsia="Arial" w:hAnsi="Arial"/>
          <w:i w:val="false"/>
          <w:iCs w:val="false"/>
          <w:color w:val="212121"/>
          <w:sz w:val="20"/>
          <w:szCs w:val="20"/>
        </w:rPr>
        <w:t xml:space="preserve">Proposition de refactorisation et de clarification des endpoints de l’API Python, avec standardisation et unification des réponses HTTP.</w:t>
      </w:r>
    </w:p>
    <w:p>
      <w:pPr>
        <w:pStyle w:val="ListParagraph"/>
        <w:numPr>
          <w:ilvl w:val="0"/>
          <w:numId w:val="2"/>
        </w:numPr>
        <w:spacing w:after="60" w:line="264"/>
      </w:pPr>
      <w:r>
        <w:rPr>
          <w:rFonts w:ascii="Arial" w:cs="Arial" w:eastAsia="Arial" w:hAnsi="Arial"/>
          <w:i w:val="false"/>
          <w:iCs w:val="false"/>
          <w:color w:val="212121"/>
          <w:sz w:val="20"/>
          <w:szCs w:val="20"/>
        </w:rPr>
        <w:t xml:space="preserve">Proposition de centralisation des constantes et des énumérations dans une source de vérité unique partagée entre le front-end et le back-end.</w:t>
      </w:r>
    </w:p>
    <w:p>
      <w:pPr>
        <w:pStyle w:val="ListParagraph"/>
        <w:numPr>
          <w:ilvl w:val="0"/>
          <w:numId w:val="2"/>
        </w:numPr>
        <w:spacing w:after="60" w:line="264"/>
      </w:pPr>
      <w:r>
        <w:rPr>
          <w:rFonts w:ascii="Arial" w:cs="Arial" w:eastAsia="Arial" w:hAnsi="Arial"/>
          <w:i w:val="false"/>
          <w:iCs w:val="false"/>
          <w:color w:val="212121"/>
          <w:sz w:val="20"/>
          <w:szCs w:val="20"/>
        </w:rPr>
        <w:t xml:space="preserve">Proposition de standards d’API distinguant les données nécessaires au premier affichage (first-render data) de celles chargées en arrière-plan (background data).</w:t>
      </w:r>
    </w:p>
    <w:p>
      <w:pPr>
        <w:pStyle w:val="ListParagraph"/>
        <w:numPr>
          <w:ilvl w:val="0"/>
          <w:numId w:val="2"/>
        </w:numPr>
        <w:spacing w:after="60" w:line="264"/>
      </w:pPr>
      <w:r>
        <w:rPr>
          <w:rFonts w:ascii="Arial" w:cs="Arial" w:eastAsia="Arial" w:hAnsi="Arial"/>
          <w:i w:val="false"/>
          <w:iCs w:val="false"/>
          <w:color w:val="212121"/>
          <w:sz w:val="20"/>
          <w:szCs w:val="20"/>
        </w:rPr>
        <w:t xml:space="preserve">Proposition de prévention des requêtes N+1 et d’analyse des performances SQL avec EXPLAIN et ANALYZE pour guider les optimisations.</w:t>
      </w:r>
    </w:p>
    <w:p>
      <w:pPr>
        <w:pStyle w:val="ListParagraph"/>
        <w:numPr>
          <w:ilvl w:val="0"/>
          <w:numId w:val="2"/>
        </w:numPr>
        <w:spacing w:after="60" w:line="264"/>
      </w:pPr>
      <w:r>
        <w:rPr>
          <w:rFonts w:ascii="Arial" w:cs="Arial" w:eastAsia="Arial" w:hAnsi="Arial"/>
          <w:i w:val="false"/>
          <w:iCs w:val="false"/>
          <w:color w:val="212121"/>
          <w:sz w:val="20"/>
          <w:szCs w:val="20"/>
        </w:rPr>
        <w:t xml:space="preserve">Proposition d’évolutions du schéma PostgreSQL et des migrations associées pour renforcer l’intégrité et la cohérence des données : contraintes et index ciblés, simples, composites, partiels et GIN. Mise en œuvre confiée à l’équipe Python.</w:t>
      </w:r>
    </w:p>
    <w:p>
      <w:pPr>
        <w:pStyle w:val="ListParagraph"/>
        <w:numPr>
          <w:ilvl w:val="0"/>
          <w:numId w:val="2"/>
        </w:numPr>
        <w:spacing w:after="60" w:line="264"/>
      </w:pPr>
      <w:r>
        <w:rPr>
          <w:rFonts w:ascii="Arial" w:cs="Arial" w:eastAsia="Arial" w:hAnsi="Arial"/>
          <w:i w:val="false"/>
          <w:iCs w:val="false"/>
          <w:color w:val="212121"/>
          <w:sz w:val="20"/>
          <w:szCs w:val="20"/>
        </w:rPr>
        <w:t xml:space="preserve">Proposition de commandes en ligne de commande (CLI) pour la gestion de la base de données, réalisées par l’équipe Python.</w:t>
      </w:r>
    </w:p>
    <w:p>
      <w:pPr>
        <w:keepNext/>
        <w:spacing w:after="60" w:before="100"/>
      </w:pPr>
      <w:r>
        <w:rPr>
          <w:rFonts w:ascii="Arial" w:cs="Arial" w:eastAsia="Arial" w:hAnsi="Arial"/>
          <w:b/>
          <w:bCs/>
          <w:color w:val="212121"/>
          <w:sz w:val="20"/>
          <w:szCs w:val="20"/>
        </w:rPr>
        <w:t xml:space="preserve">Plateforme GRC low-code — Développement et refonte fonctionnelle</w:t>
      </w:r>
    </w:p>
    <w:p>
      <w:pPr>
        <w:pStyle w:val="ListParagraph"/>
        <w:numPr>
          <w:ilvl w:val="0"/>
          <w:numId w:val="2"/>
        </w:numPr>
        <w:spacing w:after="60" w:line="264"/>
      </w:pPr>
      <w:r>
        <w:rPr>
          <w:rFonts w:ascii="Arial" w:cs="Arial" w:eastAsia="Arial" w:hAnsi="Arial"/>
          <w:i w:val="false"/>
          <w:iCs w:val="false"/>
          <w:color w:val="212121"/>
          <w:sz w:val="20"/>
          <w:szCs w:val="20"/>
        </w:rPr>
        <w:t xml:space="preserve">Développements front-end Vue.js et back-end Golang sur une base MySQL.</w:t>
      </w:r>
    </w:p>
    <w:p>
      <w:pPr>
        <w:pStyle w:val="ListParagraph"/>
        <w:numPr>
          <w:ilvl w:val="0"/>
          <w:numId w:val="2"/>
        </w:numPr>
        <w:spacing w:after="60" w:line="264"/>
      </w:pPr>
      <w:r>
        <w:rPr>
          <w:rFonts w:ascii="Arial" w:cs="Arial" w:eastAsia="Arial" w:hAnsi="Arial"/>
          <w:i w:val="false"/>
          <w:iCs w:val="false"/>
          <w:color w:val="212121"/>
          <w:sz w:val="20"/>
          <w:szCs w:val="20"/>
        </w:rPr>
        <w:t xml:space="preserve">Refonte complète de l’UX/UI à partir d’un Design System unifié, en collaboration avec l’agence Ipsoon.</w:t>
      </w:r>
    </w:p>
    <w:p>
      <w:pPr>
        <w:pStyle w:val="ListParagraph"/>
        <w:numPr>
          <w:ilvl w:val="0"/>
          <w:numId w:val="2"/>
        </w:numPr>
        <w:spacing w:after="60" w:line="264"/>
      </w:pPr>
      <w:r>
        <w:rPr>
          <w:rFonts w:ascii="Arial" w:cs="Arial" w:eastAsia="Arial" w:hAnsi="Arial"/>
          <w:i w:val="false"/>
          <w:iCs w:val="false"/>
          <w:color w:val="212121"/>
          <w:sz w:val="20"/>
          <w:szCs w:val="20"/>
        </w:rPr>
        <w:t xml:space="preserve">Réécriture du moteur de logique conditionnelle et de son Query Builder, l’éditeur permettant de construire les règles.</w:t>
      </w:r>
    </w:p>
    <w:p>
      <w:pPr>
        <w:pStyle w:val="ListParagraph"/>
        <w:numPr>
          <w:ilvl w:val="0"/>
          <w:numId w:val="2"/>
        </w:numPr>
        <w:spacing w:after="60" w:line="264"/>
      </w:pPr>
      <w:r>
        <w:rPr>
          <w:rFonts w:ascii="Arial" w:cs="Arial" w:eastAsia="Arial" w:hAnsi="Arial"/>
          <w:i w:val="false"/>
          <w:iCs w:val="false"/>
          <w:color w:val="212121"/>
          <w:sz w:val="20"/>
          <w:szCs w:val="20"/>
        </w:rPr>
        <w:t xml:space="preserve">Mise en place d’un système de Drill Down pour explorer les données à différents niveaux de détail.</w:t>
      </w:r>
    </w:p>
    <w:p>
      <w:pPr>
        <w:pStyle w:val="ListParagraph"/>
        <w:numPr>
          <w:ilvl w:val="0"/>
          <w:numId w:val="2"/>
        </w:numPr>
        <w:spacing w:after="60" w:line="264"/>
      </w:pPr>
      <w:r>
        <w:rPr>
          <w:rFonts w:ascii="Arial" w:cs="Arial" w:eastAsia="Arial" w:hAnsi="Arial"/>
          <w:i w:val="false"/>
          <w:iCs w:val="false"/>
          <w:color w:val="212121"/>
          <w:sz w:val="20"/>
          <w:szCs w:val="20"/>
        </w:rPr>
        <w:t xml:space="preserve">Intégration d’un système avancé de loaders pour les workflows et mise en place des notifications push navigateur de la plateforme GRC.</w:t>
      </w:r>
    </w:p>
    <w:p>
      <w:pPr>
        <w:pStyle w:val="ListParagraph"/>
        <w:numPr>
          <w:ilvl w:val="0"/>
          <w:numId w:val="2"/>
        </w:numPr>
        <w:spacing w:after="60" w:line="264"/>
      </w:pPr>
      <w:r>
        <w:rPr>
          <w:rFonts w:ascii="Arial" w:cs="Arial" w:eastAsia="Arial" w:hAnsi="Arial"/>
          <w:i w:val="false"/>
          <w:iCs w:val="false"/>
          <w:color w:val="212121"/>
          <w:sz w:val="20"/>
          <w:szCs w:val="20"/>
        </w:rPr>
        <w:t xml:space="preserve">Correction des anomalies, développement de nouvelles fonctionnalités, amélioration continue de l’existant et veille sur la stabilité, à la cohérence globale et à l’expérience utilisateur.</w:t>
      </w:r>
    </w:p>
    <w:p>
      <w:pPr>
        <w:keepNext/>
        <w:spacing w:after="60" w:before="100"/>
      </w:pPr>
      <w:r>
        <w:rPr>
          <w:rFonts w:ascii="Arial" w:cs="Arial" w:eastAsia="Arial" w:hAnsi="Arial"/>
          <w:b/>
          <w:bCs/>
          <w:color w:val="212121"/>
          <w:sz w:val="20"/>
          <w:szCs w:val="20"/>
        </w:rPr>
        <w:t xml:space="preserve">Organisation et pratiques de développement</w:t>
      </w:r>
    </w:p>
    <w:p>
      <w:pPr>
        <w:pStyle w:val="ListParagraph"/>
        <w:numPr>
          <w:ilvl w:val="0"/>
          <w:numId w:val="2"/>
        </w:numPr>
        <w:spacing w:after="60" w:line="264"/>
      </w:pPr>
      <w:r>
        <w:rPr>
          <w:rFonts w:ascii="Arial" w:cs="Arial" w:eastAsia="Arial" w:hAnsi="Arial"/>
          <w:i w:val="false"/>
          <w:iCs w:val="false"/>
          <w:color w:val="212121"/>
          <w:sz w:val="20"/>
          <w:szCs w:val="20"/>
        </w:rPr>
        <w:t xml:space="preserve">Collaboration en Scrum : points quotidiens, suivi des tâches dans ClickUp et workflow Git lié aux tâches (ClickUp-driven Git flow), avec conventions de commits et gestion structurée des branches.</w:t>
      </w:r>
    </w:p>
    <w:p>
      <w:pPr>
        <w:pStyle w:val="ListParagraph"/>
        <w:numPr>
          <w:ilvl w:val="0"/>
          <w:numId w:val="2"/>
        </w:numPr>
        <w:spacing w:after="60" w:line="264"/>
      </w:pPr>
      <w:r>
        <w:rPr>
          <w:rFonts w:ascii="Arial" w:cs="Arial" w:eastAsia="Arial" w:hAnsi="Arial"/>
          <w:i w:val="false"/>
          <w:iCs w:val="false"/>
          <w:color w:val="212121"/>
          <w:sz w:val="20"/>
          <w:szCs w:val="20"/>
        </w:rPr>
        <w:t xml:space="preserve">Participation aux revues de code, au pair programming et au mentorat des développeurs.</w:t>
      </w:r>
    </w:p>
    <w:p>
      <w:pPr>
        <w:pStyle w:val="ListParagraph"/>
        <w:numPr>
          <w:ilvl w:val="0"/>
          <w:numId w:val="2"/>
        </w:numPr>
        <w:spacing w:after="60" w:line="264"/>
      </w:pPr>
      <w:r>
        <w:rPr>
          <w:rFonts w:ascii="Arial" w:cs="Arial" w:eastAsia="Arial" w:hAnsi="Arial"/>
          <w:i w:val="false"/>
          <w:iCs w:val="false"/>
          <w:color w:val="212121"/>
          <w:sz w:val="20"/>
          <w:szCs w:val="20"/>
        </w:rPr>
        <w:t xml:space="preserve">Contribution à l’intégration continue avec GitLab CI/CD, les workflows GitHub et Docker.</w:t>
      </w:r>
    </w:p>
    <w:p>
      <w:pPr>
        <w:keepNext/>
        <w:spacing w:after="40" w:before="100"/>
      </w:pPr>
      <w:r>
        <w:rPr>
          <w:rFonts w:ascii="Arial" w:cs="Arial" w:eastAsia="Arial" w:hAnsi="Arial"/>
          <w:b/>
          <w:bCs/>
          <w:color w:val="6B7A4A"/>
          <w:spacing w:val="20"/>
          <w:sz w:val="16"/>
          <w:szCs w:val="16"/>
        </w:rPr>
        <w:t xml:space="preserve">ENVIRONNEMENT TECHNIQUE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rPr>
        <w:tc>
          <w:tcPr>
            <w:tcW w:type="dxa" w:w="2800"/>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b/>
                <w:bCs/>
                <w:color w:val="6F6F6F"/>
                <w:sz w:val="18"/>
                <w:szCs w:val="18"/>
              </w:rPr>
              <w:t xml:space="preserve">Langages</w:t>
            </w:r>
          </w:p>
        </w:tc>
        <w:tc>
          <w:tcPr>
            <w:tcW w:type="dxa" w:w="6838"/>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color w:val="212121"/>
                <w:sz w:val="18"/>
                <w:szCs w:val="18"/>
              </w:rPr>
              <w:t xml:space="preserve">TypeScript, JavaScript, Python, Golang, SQL.</w:t>
            </w:r>
          </w:p>
        </w:tc>
      </w:tr>
      <w:tr>
        <w:trPr>
          <w:cantSplit/>
        </w:trPr>
        <w:tc>
          <w:tcPr>
            <w:tcW w:type="dxa" w:w="2800"/>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b/>
                <w:bCs/>
                <w:color w:val="6F6F6F"/>
                <w:sz w:val="18"/>
                <w:szCs w:val="18"/>
              </w:rPr>
              <w:t xml:space="preserve">Front-end</w:t>
            </w:r>
          </w:p>
        </w:tc>
        <w:tc>
          <w:tcPr>
            <w:tcW w:type="dxa" w:w="6838"/>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color w:val="212121"/>
                <w:sz w:val="18"/>
                <w:szCs w:val="18"/>
              </w:rPr>
              <w:t xml:space="preserve">Nuxt 3, Vue 3, Tailwind CSS, Bootstrap CSS ; Clean Architecture, Design System, internationalisation.</w:t>
            </w:r>
          </w:p>
        </w:tc>
      </w:tr>
      <w:tr>
        <w:trPr>
          <w:cantSplit/>
        </w:trPr>
        <w:tc>
          <w:tcPr>
            <w:tcW w:type="dxa" w:w="2800"/>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b/>
                <w:bCs/>
                <w:color w:val="6F6F6F"/>
                <w:sz w:val="18"/>
                <w:szCs w:val="18"/>
              </w:rPr>
              <w:t xml:space="preserve">Back-end et intégrations</w:t>
            </w:r>
          </w:p>
        </w:tc>
        <w:tc>
          <w:tcPr>
            <w:tcW w:type="dxa" w:w="6838"/>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color w:val="212121"/>
                <w:sz w:val="18"/>
                <w:szCs w:val="18"/>
              </w:rPr>
              <w:t xml:space="preserve">Python, Azure Functions, Golang, WebSockets, OAuth.</w:t>
            </w:r>
          </w:p>
        </w:tc>
      </w:tr>
      <w:tr>
        <w:trPr>
          <w:cantSplit/>
        </w:trPr>
        <w:tc>
          <w:tcPr>
            <w:tcW w:type="dxa" w:w="2800"/>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b/>
                <w:bCs/>
                <w:color w:val="6F6F6F"/>
                <w:sz w:val="18"/>
                <w:szCs w:val="18"/>
              </w:rPr>
              <w:t xml:space="preserve">SGBD</w:t>
            </w:r>
          </w:p>
        </w:tc>
        <w:tc>
          <w:tcPr>
            <w:tcW w:type="dxa" w:w="6838"/>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color w:val="212121"/>
                <w:sz w:val="18"/>
                <w:szCs w:val="18"/>
              </w:rPr>
              <w:t xml:space="preserve">PostgreSQL (OptiValue), MySQL (plateforme GRC).</w:t>
            </w:r>
          </w:p>
        </w:tc>
      </w:tr>
      <w:tr>
        <w:trPr>
          <w:cantSplit/>
        </w:trPr>
        <w:tc>
          <w:tcPr>
            <w:tcW w:type="dxa" w:w="2800"/>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b/>
                <w:bCs/>
                <w:color w:val="6F6F6F"/>
                <w:sz w:val="18"/>
                <w:szCs w:val="18"/>
              </w:rPr>
              <w:t xml:space="preserve">Infrastructure et outils</w:t>
            </w:r>
          </w:p>
        </w:tc>
        <w:tc>
          <w:tcPr>
            <w:tcW w:type="dxa" w:w="6838"/>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color w:val="212121"/>
                <w:sz w:val="18"/>
                <w:szCs w:val="18"/>
              </w:rPr>
              <w:t xml:space="preserve">Docker, Git, GitLab CI/CD, workflows GitHub, scripts, ClickUp.</w:t>
            </w:r>
          </w:p>
        </w:tc>
      </w:tr>
      <w:tr>
        <w:trPr>
          <w:cantSplit/>
        </w:trPr>
        <w:tc>
          <w:tcPr>
            <w:tcW w:type="dxa" w:w="2800"/>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b/>
                <w:bCs/>
                <w:color w:val="6F6F6F"/>
                <w:sz w:val="18"/>
                <w:szCs w:val="18"/>
              </w:rPr>
              <w:t xml:space="preserve">Documentation</w:t>
            </w:r>
          </w:p>
        </w:tc>
        <w:tc>
          <w:tcPr>
            <w:tcW w:type="dxa" w:w="6838"/>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color w:val="212121"/>
                <w:sz w:val="18"/>
                <w:szCs w:val="18"/>
              </w:rPr>
              <w:t xml:space="preserve">Markdown, JSDoc, README par couche applicative.</w:t>
            </w:r>
          </w:p>
        </w:tc>
      </w:tr>
      <w:tr>
        <w:trPr>
          <w:cantSplit/>
        </w:trPr>
        <w:tc>
          <w:tcPr>
            <w:tcW w:type="dxa" w:w="2800"/>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b/>
                <w:bCs/>
                <w:color w:val="6F6F6F"/>
                <w:sz w:val="18"/>
                <w:szCs w:val="18"/>
              </w:rPr>
              <w:t xml:space="preserve">Méthodes</w:t>
            </w:r>
          </w:p>
        </w:tc>
        <w:tc>
          <w:tcPr>
            <w:tcW w:type="dxa" w:w="6838"/>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color w:val="212121"/>
                <w:sz w:val="18"/>
                <w:szCs w:val="18"/>
              </w:rPr>
              <w:t xml:space="preserve">Scrum, revues de code, pair programming, mentorat.</w:t>
            </w:r>
          </w:p>
        </w:tc>
      </w:tr>
      <w:tr>
        <w:trPr>
          <w:cantSplit/>
        </w:trPr>
        <w:tc>
          <w:tcPr>
            <w:tcW w:type="dxa" w:w="2800"/>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b/>
                <w:bCs/>
                <w:color w:val="6F6F6F"/>
                <w:sz w:val="18"/>
                <w:szCs w:val="18"/>
              </w:rPr>
              <w:t xml:space="preserve">Métier</w:t>
            </w:r>
          </w:p>
        </w:tc>
        <w:tc>
          <w:tcPr>
            <w:tcW w:type="dxa" w:w="6838"/>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color w:val="212121"/>
                <w:sz w:val="18"/>
                <w:szCs w:val="18"/>
              </w:rPr>
              <w:t xml:space="preserve">Gouvernance, gestion des risques et conformité ; appels d’offres et questionnaires d’audit.</w:t>
            </w:r>
          </w:p>
        </w:tc>
      </w:tr>
    </w:tbl>
    <w:p>
      <w:pPr>
        <w:keepNext/>
        <w:pBdr>
          <w:top w:val="single" w:color="D9D9D0" w:sz="4" w:space="8"/>
        </w:pBdr>
        <w:spacing w:after="40" w:before="360"/>
      </w:pPr>
      <w:r>
        <w:rPr>
          <w:rFonts w:ascii="Arial" w:cs="Arial" w:eastAsia="Arial" w:hAnsi="Arial"/>
          <w:b/>
          <w:bCs/>
          <w:color w:val="212121"/>
          <w:sz w:val="24"/>
          <w:szCs w:val="24"/>
        </w:rPr>
        <w:t xml:space="preserve">Kazen Garden</w:t>
      </w:r>
    </w:p>
    <w:p>
      <w:pPr>
        <w:keepNext/>
        <w:spacing w:after="20"/>
      </w:pPr>
      <w:r>
        <w:rPr>
          <w:rFonts w:ascii="Arial" w:cs="Arial" w:eastAsia="Arial" w:hAnsi="Arial"/>
          <w:b/>
          <w:bCs/>
          <w:color w:val="6B7A4A"/>
          <w:sz w:val="20"/>
          <w:szCs w:val="20"/>
        </w:rPr>
        <w:t xml:space="preserve">Développeur full stack</w:t>
      </w:r>
    </w:p>
    <w:p>
      <w:pPr>
        <w:keepNext/>
        <w:spacing w:after="120"/>
      </w:pPr>
      <w:r>
        <w:rPr>
          <w:rFonts w:ascii="Arial" w:cs="Arial" w:eastAsia="Arial" w:hAnsi="Arial"/>
          <w:color w:val="6F6F6F"/>
          <w:sz w:val="18"/>
          <w:szCs w:val="18"/>
        </w:rPr>
        <w:t xml:space="preserve">Août – décembre 2022  ·  À distance · Freelance · Client direct</w:t>
      </w:r>
    </w:p>
    <w:p>
      <w:pPr>
        <w:keepNext/>
        <w:spacing w:after="40" w:before="100"/>
      </w:pPr>
      <w:r>
        <w:rPr>
          <w:rFonts w:ascii="Arial" w:cs="Arial" w:eastAsia="Arial" w:hAnsi="Arial"/>
          <w:b/>
          <w:bCs/>
          <w:color w:val="6B7A4A"/>
          <w:spacing w:val="20"/>
          <w:sz w:val="16"/>
          <w:szCs w:val="16"/>
        </w:rPr>
        <w:t xml:space="preserve">CONTEXTE</w:t>
      </w:r>
    </w:p>
    <w:p>
      <w:pPr>
        <w:spacing w:after="100" w:line="276"/>
        <w:jc w:val="both"/>
      </w:pPr>
      <w:r>
        <w:rPr>
          <w:rFonts w:ascii="Arial" w:cs="Arial" w:eastAsia="Arial" w:hAnsi="Arial"/>
          <w:i w:val="false"/>
          <w:iCs w:val="false"/>
          <w:color w:val="212121"/>
          <w:sz w:val="20"/>
          <w:szCs w:val="20"/>
        </w:rPr>
        <w:t xml:space="preserve">Création d’un site web e-commerce moderne de séjours, avec réservation et paiement en ligne : front-end Nuxt et back-end headless Symfony / Sylius / API Platform. Maintenance et évolutions depuis, dont le passage à Nuxt 4.</w:t>
      </w:r>
    </w:p>
    <w:p>
      <w:pPr>
        <w:keepNext/>
        <w:spacing w:after="40" w:before="100"/>
      </w:pPr>
      <w:r>
        <w:rPr>
          <w:rFonts w:ascii="Arial" w:cs="Arial" w:eastAsia="Arial" w:hAnsi="Arial"/>
          <w:b/>
          <w:bCs/>
          <w:color w:val="6B7A4A"/>
          <w:spacing w:val="20"/>
          <w:sz w:val="16"/>
          <w:szCs w:val="16"/>
        </w:rPr>
        <w:t xml:space="preserve">RÔLE</w:t>
      </w:r>
    </w:p>
    <w:p>
      <w:pPr>
        <w:spacing w:after="100" w:line="276"/>
        <w:jc w:val="both"/>
      </w:pPr>
      <w:r>
        <w:rPr>
          <w:rFonts w:ascii="Arial" w:cs="Arial" w:eastAsia="Arial" w:hAnsi="Arial"/>
          <w:i w:val="false"/>
          <w:iCs w:val="false"/>
          <w:color w:val="212121"/>
          <w:sz w:val="20"/>
          <w:szCs w:val="20"/>
        </w:rPr>
        <w:t xml:space="preserve">Développeur full stack, </w:t>
      </w:r>
      <w:r>
        <w:rPr>
          <w:rFonts w:ascii="Arial" w:cs="Arial" w:eastAsia="Arial" w:hAnsi="Arial"/>
          <w:b/>
          <w:bCs/>
          <w:i w:val="false"/>
          <w:iCs w:val="false"/>
          <w:color w:val="212121"/>
          <w:sz w:val="20"/>
          <w:szCs w:val="20"/>
        </w:rPr>
        <w:t xml:space="preserve">interlocuteur technique unique du client</w:t>
      </w:r>
      <w:r>
        <w:rPr>
          <w:rFonts w:ascii="Arial" w:cs="Arial" w:eastAsia="Arial" w:hAnsi="Arial"/>
          <w:i w:val="false"/>
          <w:iCs w:val="false"/>
          <w:color w:val="212121"/>
          <w:sz w:val="20"/>
          <w:szCs w:val="20"/>
        </w:rPr>
        <w:t xml:space="preserve">. Prise en charge du projet </w:t>
      </w:r>
      <w:r>
        <w:rPr>
          <w:rFonts w:ascii="Arial" w:cs="Arial" w:eastAsia="Arial" w:hAnsi="Arial"/>
          <w:b/>
          <w:bCs/>
          <w:i w:val="false"/>
          <w:iCs w:val="false"/>
          <w:color w:val="212121"/>
          <w:sz w:val="20"/>
          <w:szCs w:val="20"/>
        </w:rPr>
        <w:t xml:space="preserve">de bout en bout</w:t>
      </w:r>
      <w:r>
        <w:rPr>
          <w:rFonts w:ascii="Arial" w:cs="Arial" w:eastAsia="Arial" w:hAnsi="Arial"/>
          <w:i w:val="false"/>
          <w:iCs w:val="false"/>
          <w:color w:val="212121"/>
          <w:sz w:val="20"/>
          <w:szCs w:val="20"/>
        </w:rPr>
        <w:t xml:space="preserve"> : recueil des besoins, cadrage, conception, design, développement, mise en production, hébergement et maintenance.</w:t>
      </w:r>
    </w:p>
    <w:p>
      <w:pPr>
        <w:keepNext/>
        <w:spacing w:after="40" w:before="100"/>
      </w:pPr>
      <w:r>
        <w:rPr>
          <w:rFonts w:ascii="Arial" w:cs="Arial" w:eastAsia="Arial" w:hAnsi="Arial"/>
          <w:b/>
          <w:bCs/>
          <w:color w:val="6B7A4A"/>
          <w:spacing w:val="20"/>
          <w:sz w:val="16"/>
          <w:szCs w:val="16"/>
        </w:rPr>
        <w:t xml:space="preserve">COLLABORATIONS</w:t>
      </w:r>
    </w:p>
    <w:p>
      <w:pPr>
        <w:spacing w:after="100" w:line="276"/>
        <w:jc w:val="both"/>
      </w:pPr>
      <w:r>
        <w:rPr>
          <w:rFonts w:ascii="Arial" w:cs="Arial" w:eastAsia="Arial" w:hAnsi="Arial"/>
          <w:i w:val="false"/>
          <w:iCs w:val="false"/>
          <w:color w:val="212121"/>
          <w:sz w:val="20"/>
          <w:szCs w:val="20"/>
        </w:rPr>
        <w:t xml:space="preserve">Relation directe avec la direction de Kazen Garden, </w:t>
      </w:r>
      <w:r>
        <w:rPr>
          <w:rFonts w:ascii="Arial" w:cs="Arial" w:eastAsia="Arial" w:hAnsi="Arial"/>
          <w:b/>
          <w:bCs/>
          <w:i w:val="false"/>
          <w:iCs w:val="false"/>
          <w:color w:val="212121"/>
          <w:sz w:val="20"/>
          <w:szCs w:val="20"/>
        </w:rPr>
        <w:t xml:space="preserve">seul interlocuteur côté client</w:t>
      </w:r>
      <w:r>
        <w:rPr>
          <w:rFonts w:ascii="Arial" w:cs="Arial" w:eastAsia="Arial" w:hAnsi="Arial"/>
          <w:i w:val="false"/>
          <w:iCs w:val="false"/>
          <w:color w:val="212121"/>
          <w:sz w:val="20"/>
          <w:szCs w:val="20"/>
        </w:rPr>
        <w:t xml:space="preserve"> : intervention en </w:t>
      </w:r>
      <w:r>
        <w:rPr>
          <w:rFonts w:ascii="Arial" w:cs="Arial" w:eastAsia="Arial" w:hAnsi="Arial"/>
          <w:b/>
          <w:bCs/>
          <w:i w:val="false"/>
          <w:iCs w:val="false"/>
          <w:color w:val="212121"/>
          <w:sz w:val="20"/>
          <w:szCs w:val="20"/>
        </w:rPr>
        <w:t xml:space="preserve">autonomie complète</w:t>
      </w:r>
      <w:r>
        <w:rPr>
          <w:rFonts w:ascii="Arial" w:cs="Arial" w:eastAsia="Arial" w:hAnsi="Arial"/>
          <w:i w:val="false"/>
          <w:iCs w:val="false"/>
          <w:color w:val="212121"/>
          <w:sz w:val="20"/>
          <w:szCs w:val="20"/>
        </w:rPr>
        <w:t xml:space="preserve"> sur les choix techniques.</w:t>
      </w:r>
    </w:p>
    <w:p>
      <w:pPr>
        <w:keepNext/>
        <w:spacing w:after="40" w:before="100"/>
      </w:pPr>
      <w:r>
        <w:rPr>
          <w:rFonts w:ascii="Arial" w:cs="Arial" w:eastAsia="Arial" w:hAnsi="Arial"/>
          <w:b/>
          <w:bCs/>
          <w:color w:val="6B7A4A"/>
          <w:spacing w:val="20"/>
          <w:sz w:val="16"/>
          <w:szCs w:val="16"/>
        </w:rPr>
        <w:t xml:space="preserve">RÉALISATIONS</w:t>
      </w:r>
    </w:p>
    <w:p>
      <w:pPr>
        <w:pStyle w:val="ListParagraph"/>
        <w:numPr>
          <w:ilvl w:val="0"/>
          <w:numId w:val="2"/>
        </w:numPr>
        <w:spacing w:after="60" w:line="264"/>
      </w:pPr>
      <w:r>
        <w:rPr>
          <w:rFonts w:ascii="Arial" w:cs="Arial" w:eastAsia="Arial" w:hAnsi="Arial"/>
          <w:i w:val="false"/>
          <w:iCs w:val="false"/>
          <w:color w:val="212121"/>
          <w:sz w:val="20"/>
          <w:szCs w:val="20"/>
        </w:rPr>
        <w:t xml:space="preserve">Recueil des besoins auprès du client et cadrage des fonctionnalités attendues.</w:t>
      </w:r>
    </w:p>
    <w:p>
      <w:pPr>
        <w:pStyle w:val="ListParagraph"/>
        <w:numPr>
          <w:ilvl w:val="0"/>
          <w:numId w:val="2"/>
        </w:numPr>
        <w:spacing w:after="60" w:line="264"/>
      </w:pPr>
      <w:r>
        <w:rPr>
          <w:rFonts w:ascii="Arial" w:cs="Arial" w:eastAsia="Arial" w:hAnsi="Arial"/>
          <w:i w:val="false"/>
          <w:iCs w:val="false"/>
          <w:color w:val="212121"/>
          <w:sz w:val="20"/>
          <w:szCs w:val="20"/>
        </w:rPr>
        <w:t xml:space="preserve">Conception et développement du back-end headless e-commerce et de l’API avec Symfony, Sylius et API Platform.</w:t>
      </w:r>
    </w:p>
    <w:p>
      <w:pPr>
        <w:pStyle w:val="ListParagraph"/>
        <w:numPr>
          <w:ilvl w:val="0"/>
          <w:numId w:val="2"/>
        </w:numPr>
        <w:spacing w:after="60" w:line="264"/>
      </w:pPr>
      <w:r>
        <w:rPr>
          <w:rFonts w:ascii="Arial" w:cs="Arial" w:eastAsia="Arial" w:hAnsi="Arial"/>
          <w:i w:val="false"/>
          <w:iCs w:val="false"/>
          <w:color w:val="212121"/>
          <w:sz w:val="20"/>
          <w:szCs w:val="20"/>
        </w:rPr>
        <w:t xml:space="preserve">Développement du front-end avec Nuxt 3, Vue 3, TypeScript et Tailwind CSS, puis évolution vers Nuxt 4.</w:t>
      </w:r>
    </w:p>
    <w:p>
      <w:pPr>
        <w:pStyle w:val="ListParagraph"/>
        <w:numPr>
          <w:ilvl w:val="0"/>
          <w:numId w:val="2"/>
        </w:numPr>
        <w:spacing w:after="60" w:line="264"/>
      </w:pPr>
      <w:r>
        <w:rPr>
          <w:rFonts w:ascii="Arial" w:cs="Arial" w:eastAsia="Arial" w:hAnsi="Arial"/>
          <w:i w:val="false"/>
          <w:iCs w:val="false"/>
          <w:color w:val="212121"/>
          <w:sz w:val="20"/>
          <w:szCs w:val="20"/>
        </w:rPr>
        <w:t xml:space="preserve">Intégration de la traduction automatique des contenus via Google Cloud Translate API.</w:t>
      </w:r>
    </w:p>
    <w:p>
      <w:pPr>
        <w:pStyle w:val="ListParagraph"/>
        <w:numPr>
          <w:ilvl w:val="0"/>
          <w:numId w:val="2"/>
        </w:numPr>
        <w:spacing w:after="60" w:line="264"/>
      </w:pPr>
      <w:r>
        <w:rPr>
          <w:rFonts w:ascii="Arial" w:cs="Arial" w:eastAsia="Arial" w:hAnsi="Arial"/>
          <w:i w:val="false"/>
          <w:iCs w:val="false"/>
          <w:color w:val="212121"/>
          <w:sz w:val="20"/>
          <w:szCs w:val="20"/>
        </w:rPr>
        <w:t xml:space="preserve">Affichage instantané des images.</w:t>
      </w:r>
    </w:p>
    <w:p>
      <w:pPr>
        <w:pStyle w:val="ListParagraph"/>
        <w:numPr>
          <w:ilvl w:val="0"/>
          <w:numId w:val="2"/>
        </w:numPr>
        <w:spacing w:after="60" w:line="264"/>
      </w:pPr>
      <w:r>
        <w:rPr>
          <w:rFonts w:ascii="Arial" w:cs="Arial" w:eastAsia="Arial" w:hAnsi="Arial"/>
          <w:i w:val="false"/>
          <w:iCs w:val="false"/>
          <w:color w:val="212121"/>
          <w:sz w:val="20"/>
          <w:szCs w:val="20"/>
        </w:rPr>
        <w:t xml:space="preserve">Référencement naturel (SEO on-page).</w:t>
      </w:r>
    </w:p>
    <w:p>
      <w:pPr>
        <w:pStyle w:val="ListParagraph"/>
        <w:numPr>
          <w:ilvl w:val="0"/>
          <w:numId w:val="2"/>
        </w:numPr>
        <w:spacing w:after="60" w:line="264"/>
      </w:pPr>
      <w:r>
        <w:rPr>
          <w:rFonts w:ascii="Arial" w:cs="Arial" w:eastAsia="Arial" w:hAnsi="Arial"/>
          <w:i w:val="false"/>
          <w:iCs w:val="false"/>
          <w:color w:val="212121"/>
          <w:sz w:val="20"/>
          <w:szCs w:val="20"/>
        </w:rPr>
        <w:t xml:space="preserve">Dockerisation de l’application, mise en production, hébergement et maintenance sur un VPS.</w:t>
      </w:r>
    </w:p>
    <w:p>
      <w:pPr>
        <w:pStyle w:val="ListParagraph"/>
        <w:numPr>
          <w:ilvl w:val="0"/>
          <w:numId w:val="2"/>
        </w:numPr>
        <w:spacing w:after="60" w:line="264"/>
      </w:pPr>
      <w:r>
        <w:rPr>
          <w:rFonts w:ascii="Arial" w:cs="Arial" w:eastAsia="Arial" w:hAnsi="Arial"/>
          <w:i w:val="false"/>
          <w:iCs w:val="false"/>
          <w:color w:val="212121"/>
          <w:sz w:val="20"/>
          <w:szCs w:val="20"/>
        </w:rPr>
        <w:t xml:space="preserve">Intégration des paiements Systempay et du contrôle des confirmations reçues.</w:t>
      </w:r>
    </w:p>
    <w:p>
      <w:pPr>
        <w:pStyle w:val="ListParagraph"/>
        <w:numPr>
          <w:ilvl w:val="0"/>
          <w:numId w:val="2"/>
        </w:numPr>
        <w:spacing w:after="60" w:line="264"/>
      </w:pPr>
      <w:r>
        <w:rPr>
          <w:rFonts w:ascii="Arial" w:cs="Arial" w:eastAsia="Arial" w:hAnsi="Arial"/>
          <w:i w:val="false"/>
          <w:iCs w:val="false"/>
          <w:color w:val="212121"/>
          <w:sz w:val="20"/>
          <w:szCs w:val="20"/>
        </w:rPr>
        <w:t xml:space="preserve">Instrumentation des indicateurs LCP, INP et CLS avec web-vitals en développement pour accompagner les optimisations de performance.</w:t>
      </w:r>
    </w:p>
    <w:p>
      <w:pPr>
        <w:pStyle w:val="ListParagraph"/>
        <w:numPr>
          <w:ilvl w:val="0"/>
          <w:numId w:val="2"/>
        </w:numPr>
        <w:spacing w:after="60" w:line="264"/>
      </w:pPr>
      <w:r>
        <w:rPr>
          <w:rFonts w:ascii="Arial" w:cs="Arial" w:eastAsia="Arial" w:hAnsi="Arial"/>
          <w:i w:val="false"/>
          <w:iCs w:val="false"/>
          <w:color w:val="212121"/>
          <w:sz w:val="20"/>
          <w:szCs w:val="20"/>
        </w:rPr>
        <w:t xml:space="preserve">Mise en place des notifications push navigateur.</w:t>
      </w:r>
    </w:p>
    <w:p>
      <w:pPr>
        <w:keepNext/>
        <w:spacing w:after="40" w:before="100"/>
      </w:pPr>
      <w:r>
        <w:rPr>
          <w:rFonts w:ascii="Arial" w:cs="Arial" w:eastAsia="Arial" w:hAnsi="Arial"/>
          <w:b/>
          <w:bCs/>
          <w:color w:val="6B7A4A"/>
          <w:spacing w:val="20"/>
          <w:sz w:val="16"/>
          <w:szCs w:val="16"/>
        </w:rPr>
        <w:t xml:space="preserve">ENVIRONNEMENT TECHNIQUE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rPr>
        <w:tc>
          <w:tcPr>
            <w:tcW w:type="dxa" w:w="2800"/>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b/>
                <w:bCs/>
                <w:color w:val="6F6F6F"/>
                <w:sz w:val="18"/>
                <w:szCs w:val="18"/>
              </w:rPr>
              <w:t xml:space="preserve">Langages</w:t>
            </w:r>
          </w:p>
        </w:tc>
        <w:tc>
          <w:tcPr>
            <w:tcW w:type="dxa" w:w="6838"/>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color w:val="212121"/>
                <w:sz w:val="18"/>
                <w:szCs w:val="18"/>
              </w:rPr>
              <w:t xml:space="preserve">PHP, TypeScript.</w:t>
            </w:r>
          </w:p>
        </w:tc>
      </w:tr>
      <w:tr>
        <w:trPr>
          <w:cantSplit/>
        </w:trPr>
        <w:tc>
          <w:tcPr>
            <w:tcW w:type="dxa" w:w="2800"/>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b/>
                <w:bCs/>
                <w:color w:val="6F6F6F"/>
                <w:sz w:val="18"/>
                <w:szCs w:val="18"/>
              </w:rPr>
              <w:t xml:space="preserve">Frameworks et solutions</w:t>
            </w:r>
          </w:p>
        </w:tc>
        <w:tc>
          <w:tcPr>
            <w:tcW w:type="dxa" w:w="6838"/>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color w:val="212121"/>
                <w:sz w:val="18"/>
                <w:szCs w:val="18"/>
              </w:rPr>
              <w:t xml:space="preserve">Symfony, Sylius, API Platform, Nuxt 3 puis Nuxt 4, Vue 3, Pinia, Tailwind CSS.</w:t>
            </w:r>
          </w:p>
        </w:tc>
      </w:tr>
      <w:tr>
        <w:trPr>
          <w:cantSplit/>
        </w:trPr>
        <w:tc>
          <w:tcPr>
            <w:tcW w:type="dxa" w:w="2800"/>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b/>
                <w:bCs/>
                <w:color w:val="6F6F6F"/>
                <w:sz w:val="18"/>
                <w:szCs w:val="18"/>
              </w:rPr>
              <w:t xml:space="preserve">SGBD</w:t>
            </w:r>
          </w:p>
        </w:tc>
        <w:tc>
          <w:tcPr>
            <w:tcW w:type="dxa" w:w="6838"/>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color w:val="212121"/>
                <w:sz w:val="18"/>
                <w:szCs w:val="18"/>
              </w:rPr>
              <w:t xml:space="preserve">MySQL.</w:t>
            </w:r>
          </w:p>
        </w:tc>
      </w:tr>
      <w:tr>
        <w:trPr>
          <w:cantSplit/>
        </w:trPr>
        <w:tc>
          <w:tcPr>
            <w:tcW w:type="dxa" w:w="2800"/>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b/>
                <w:bCs/>
                <w:color w:val="6F6F6F"/>
                <w:sz w:val="18"/>
                <w:szCs w:val="18"/>
              </w:rPr>
              <w:t xml:space="preserve">Infrastructure et déploiement</w:t>
            </w:r>
          </w:p>
        </w:tc>
        <w:tc>
          <w:tcPr>
            <w:tcW w:type="dxa" w:w="6838"/>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color w:val="212121"/>
                <w:sz w:val="18"/>
                <w:szCs w:val="18"/>
              </w:rPr>
              <w:t xml:space="preserve">Docker, VPS, Git.</w:t>
            </w:r>
          </w:p>
        </w:tc>
      </w:tr>
      <w:tr>
        <w:trPr>
          <w:cantSplit/>
        </w:trPr>
        <w:tc>
          <w:tcPr>
            <w:tcW w:type="dxa" w:w="2800"/>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b/>
                <w:bCs/>
                <w:color w:val="6F6F6F"/>
                <w:sz w:val="18"/>
                <w:szCs w:val="18"/>
              </w:rPr>
              <w:t xml:space="preserve">Services et authentification</w:t>
            </w:r>
          </w:p>
        </w:tc>
        <w:tc>
          <w:tcPr>
            <w:tcW w:type="dxa" w:w="6838"/>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color w:val="212121"/>
                <w:sz w:val="18"/>
                <w:szCs w:val="18"/>
              </w:rPr>
              <w:t xml:space="preserve">Google Cloud Translate API, OAuth, Systempay.</w:t>
            </w:r>
          </w:p>
        </w:tc>
      </w:tr>
      <w:tr>
        <w:trPr>
          <w:cantSplit/>
        </w:trPr>
        <w:tc>
          <w:tcPr>
            <w:tcW w:type="dxa" w:w="2800"/>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b/>
                <w:bCs/>
                <w:color w:val="6F6F6F"/>
                <w:sz w:val="18"/>
                <w:szCs w:val="18"/>
              </w:rPr>
              <w:t xml:space="preserve">Métier</w:t>
            </w:r>
          </w:p>
        </w:tc>
        <w:tc>
          <w:tcPr>
            <w:tcW w:type="dxa" w:w="6838"/>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color w:val="212121"/>
                <w:sz w:val="18"/>
                <w:szCs w:val="18"/>
              </w:rPr>
              <w:t xml:space="preserve">E-commerce de séjours ; réservation et paiement en ligne.</w:t>
            </w:r>
          </w:p>
        </w:tc>
      </w:tr>
    </w:tbl>
    <w:p>
      <w:pPr>
        <w:keepNext/>
        <w:pBdr>
          <w:top w:val="single" w:color="D9D9D0" w:sz="4" w:space="8"/>
        </w:pBdr>
        <w:spacing w:after="40" w:before="360"/>
      </w:pPr>
      <w:r>
        <w:rPr>
          <w:rFonts w:ascii="Arial" w:cs="Arial" w:eastAsia="Arial" w:hAnsi="Arial"/>
          <w:b/>
          <w:bCs/>
          <w:color w:val="212121"/>
          <w:sz w:val="24"/>
          <w:szCs w:val="24"/>
        </w:rPr>
        <w:t xml:space="preserve">Délit d’Influence</w:t>
      </w:r>
    </w:p>
    <w:p>
      <w:pPr>
        <w:keepNext/>
        <w:spacing w:after="20"/>
      </w:pPr>
      <w:r>
        <w:rPr>
          <w:rFonts w:ascii="Arial" w:cs="Arial" w:eastAsia="Arial" w:hAnsi="Arial"/>
          <w:b/>
          <w:bCs/>
          <w:color w:val="6B7A4A"/>
          <w:sz w:val="20"/>
          <w:szCs w:val="20"/>
        </w:rPr>
        <w:t xml:space="preserve">Lead développeur full stack</w:t>
      </w:r>
    </w:p>
    <w:p>
      <w:pPr>
        <w:keepNext/>
        <w:spacing w:after="120"/>
      </w:pPr>
      <w:r>
        <w:rPr>
          <w:rFonts w:ascii="Arial" w:cs="Arial" w:eastAsia="Arial" w:hAnsi="Arial"/>
          <w:color w:val="6F6F6F"/>
          <w:sz w:val="18"/>
          <w:szCs w:val="18"/>
        </w:rPr>
        <w:t xml:space="preserve">Septembre 2021 – avril 2022  ·  À distance · Freelance · Client direct</w:t>
      </w:r>
    </w:p>
    <w:p>
      <w:pPr>
        <w:keepNext/>
        <w:spacing w:after="40" w:before="100"/>
      </w:pPr>
      <w:r>
        <w:rPr>
          <w:rFonts w:ascii="Arial" w:cs="Arial" w:eastAsia="Arial" w:hAnsi="Arial"/>
          <w:b/>
          <w:bCs/>
          <w:color w:val="6B7A4A"/>
          <w:spacing w:val="20"/>
          <w:sz w:val="16"/>
          <w:szCs w:val="16"/>
        </w:rPr>
        <w:t xml:space="preserve">CONTEXTE</w:t>
      </w:r>
    </w:p>
    <w:p>
      <w:pPr>
        <w:spacing w:after="100" w:line="276"/>
        <w:jc w:val="both"/>
      </w:pPr>
      <w:r>
        <w:rPr>
          <w:rFonts w:ascii="Arial" w:cs="Arial" w:eastAsia="Arial" w:hAnsi="Arial"/>
          <w:i w:val="false"/>
          <w:iCs w:val="false"/>
          <w:color w:val="212121"/>
          <w:sz w:val="20"/>
          <w:szCs w:val="20"/>
        </w:rPr>
        <w:t xml:space="preserve">Développement Symfony pour une agence de communication : sites e-commerce et vitrines, CRM et applications web.</w:t>
      </w:r>
    </w:p>
    <w:p>
      <w:pPr>
        <w:keepNext/>
        <w:spacing w:after="40" w:before="100"/>
      </w:pPr>
      <w:r>
        <w:rPr>
          <w:rFonts w:ascii="Arial" w:cs="Arial" w:eastAsia="Arial" w:hAnsi="Arial"/>
          <w:b/>
          <w:bCs/>
          <w:color w:val="6B7A4A"/>
          <w:spacing w:val="20"/>
          <w:sz w:val="16"/>
          <w:szCs w:val="16"/>
        </w:rPr>
        <w:t xml:space="preserve">RÔLE</w:t>
      </w:r>
    </w:p>
    <w:p>
      <w:pPr>
        <w:spacing w:after="100" w:line="276"/>
        <w:jc w:val="both"/>
      </w:pPr>
      <w:r>
        <w:rPr>
          <w:rFonts w:ascii="Arial" w:cs="Arial" w:eastAsia="Arial" w:hAnsi="Arial"/>
          <w:b/>
          <w:bCs/>
          <w:i w:val="false"/>
          <w:iCs w:val="false"/>
          <w:color w:val="212121"/>
          <w:sz w:val="20"/>
          <w:szCs w:val="20"/>
        </w:rPr>
        <w:t xml:space="preserve">Lead développeur full stack</w:t>
      </w:r>
      <w:r>
        <w:rPr>
          <w:rFonts w:ascii="Arial" w:cs="Arial" w:eastAsia="Arial" w:hAnsi="Arial"/>
          <w:i w:val="false"/>
          <w:iCs w:val="false"/>
          <w:color w:val="212121"/>
          <w:sz w:val="20"/>
          <w:szCs w:val="20"/>
        </w:rPr>
        <w:t xml:space="preserve">, référent technique des développeurs internes de l’agence.</w:t>
      </w:r>
    </w:p>
    <w:p>
      <w:pPr>
        <w:keepNext/>
        <w:spacing w:after="40" w:before="100"/>
      </w:pPr>
      <w:r>
        <w:rPr>
          <w:rFonts w:ascii="Arial" w:cs="Arial" w:eastAsia="Arial" w:hAnsi="Arial"/>
          <w:b/>
          <w:bCs/>
          <w:color w:val="6B7A4A"/>
          <w:spacing w:val="20"/>
          <w:sz w:val="16"/>
          <w:szCs w:val="16"/>
        </w:rPr>
        <w:t xml:space="preserve">COLLABORATIONS</w:t>
      </w:r>
    </w:p>
    <w:p>
      <w:pPr>
        <w:spacing w:after="100" w:line="276"/>
        <w:jc w:val="both"/>
      </w:pPr>
      <w:r>
        <w:rPr>
          <w:rFonts w:ascii="Arial" w:cs="Arial" w:eastAsia="Arial" w:hAnsi="Arial"/>
          <w:i w:val="false"/>
          <w:iCs w:val="false"/>
          <w:color w:val="212121"/>
          <w:sz w:val="20"/>
          <w:szCs w:val="20"/>
        </w:rPr>
        <w:t xml:space="preserve">Relation directe avec le dirigeant de l’agence, l’équipe de développeurs internes et les clients finaux.</w:t>
      </w:r>
    </w:p>
    <w:p>
      <w:pPr>
        <w:keepNext/>
        <w:spacing w:after="40" w:before="100"/>
      </w:pPr>
      <w:r>
        <w:rPr>
          <w:rFonts w:ascii="Arial" w:cs="Arial" w:eastAsia="Arial" w:hAnsi="Arial"/>
          <w:b/>
          <w:bCs/>
          <w:color w:val="6B7A4A"/>
          <w:spacing w:val="20"/>
          <w:sz w:val="16"/>
          <w:szCs w:val="16"/>
        </w:rPr>
        <w:t xml:space="preserve">MISSIONS</w:t>
      </w:r>
    </w:p>
    <w:p>
      <w:pPr>
        <w:pStyle w:val="ListParagraph"/>
        <w:numPr>
          <w:ilvl w:val="0"/>
          <w:numId w:val="2"/>
        </w:numPr>
        <w:spacing w:after="60" w:line="264"/>
      </w:pPr>
      <w:r>
        <w:rPr>
          <w:rFonts w:ascii="Arial" w:cs="Arial" w:eastAsia="Arial" w:hAnsi="Arial"/>
          <w:i w:val="false"/>
          <w:iCs w:val="false"/>
          <w:color w:val="212121"/>
          <w:sz w:val="20"/>
          <w:szCs w:val="20"/>
        </w:rPr>
        <w:t xml:space="preserve">Développements PHP/Symfony sur les différents projets de l’agence.</w:t>
      </w:r>
    </w:p>
    <w:p>
      <w:pPr>
        <w:pStyle w:val="ListParagraph"/>
        <w:numPr>
          <w:ilvl w:val="0"/>
          <w:numId w:val="2"/>
        </w:numPr>
        <w:spacing w:after="60" w:line="264"/>
      </w:pPr>
      <w:r>
        <w:rPr>
          <w:rFonts w:ascii="Arial" w:cs="Arial" w:eastAsia="Arial" w:hAnsi="Arial"/>
          <w:b/>
          <w:bCs/>
          <w:i w:val="false"/>
          <w:iCs w:val="false"/>
          <w:color w:val="212121"/>
          <w:sz w:val="20"/>
          <w:szCs w:val="20"/>
        </w:rPr>
        <w:t xml:space="preserve">Encadrement de l’ensemble des développeurs internes</w:t>
      </w:r>
      <w:r>
        <w:rPr>
          <w:rFonts w:ascii="Arial" w:cs="Arial" w:eastAsia="Arial" w:hAnsi="Arial"/>
          <w:i w:val="false"/>
          <w:iCs w:val="false"/>
          <w:color w:val="212121"/>
          <w:sz w:val="20"/>
          <w:szCs w:val="20"/>
        </w:rPr>
        <w:t xml:space="preserve"> sur les projets Symfony.</w:t>
      </w:r>
    </w:p>
    <w:p>
      <w:pPr>
        <w:pStyle w:val="ListParagraph"/>
        <w:numPr>
          <w:ilvl w:val="0"/>
          <w:numId w:val="2"/>
        </w:numPr>
        <w:spacing w:after="60" w:line="264"/>
      </w:pPr>
      <w:r>
        <w:rPr>
          <w:rFonts w:ascii="Arial" w:cs="Arial" w:eastAsia="Arial" w:hAnsi="Arial"/>
          <w:i w:val="false"/>
          <w:iCs w:val="false"/>
          <w:color w:val="212121"/>
          <w:sz w:val="20"/>
          <w:szCs w:val="20"/>
        </w:rPr>
        <w:t xml:space="preserve">Participation aux échanges avec les clients finaux.</w:t>
      </w:r>
    </w:p>
    <w:p>
      <w:pPr>
        <w:keepNext/>
        <w:spacing w:after="40" w:before="100"/>
      </w:pPr>
      <w:r>
        <w:rPr>
          <w:rFonts w:ascii="Arial" w:cs="Arial" w:eastAsia="Arial" w:hAnsi="Arial"/>
          <w:b/>
          <w:bCs/>
          <w:color w:val="6B7A4A"/>
          <w:spacing w:val="20"/>
          <w:sz w:val="16"/>
          <w:szCs w:val="16"/>
        </w:rPr>
        <w:t xml:space="preserve">ENVIRONNEMENT TECHNIQUE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rPr>
        <w:tc>
          <w:tcPr>
            <w:tcW w:type="dxa" w:w="2800"/>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b/>
                <w:bCs/>
                <w:color w:val="6F6F6F"/>
                <w:sz w:val="18"/>
                <w:szCs w:val="18"/>
              </w:rPr>
              <w:t xml:space="preserve">Langages</w:t>
            </w:r>
          </w:p>
        </w:tc>
        <w:tc>
          <w:tcPr>
            <w:tcW w:type="dxa" w:w="6838"/>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color w:val="212121"/>
                <w:sz w:val="18"/>
                <w:szCs w:val="18"/>
              </w:rPr>
              <w:t xml:space="preserve">PHP, JavaScript.</w:t>
            </w:r>
          </w:p>
        </w:tc>
      </w:tr>
      <w:tr>
        <w:trPr>
          <w:cantSplit/>
        </w:trPr>
        <w:tc>
          <w:tcPr>
            <w:tcW w:type="dxa" w:w="2800"/>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b/>
                <w:bCs/>
                <w:color w:val="6F6F6F"/>
                <w:sz w:val="18"/>
                <w:szCs w:val="18"/>
              </w:rPr>
              <w:t xml:space="preserve">Frameworks et solutions</w:t>
            </w:r>
          </w:p>
        </w:tc>
        <w:tc>
          <w:tcPr>
            <w:tcW w:type="dxa" w:w="6838"/>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color w:val="212121"/>
                <w:sz w:val="18"/>
                <w:szCs w:val="18"/>
              </w:rPr>
              <w:t xml:space="preserve">Symfony, Tailwind CSS.</w:t>
            </w:r>
          </w:p>
        </w:tc>
      </w:tr>
      <w:tr>
        <w:trPr>
          <w:cantSplit/>
        </w:trPr>
        <w:tc>
          <w:tcPr>
            <w:tcW w:type="dxa" w:w="2800"/>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b/>
                <w:bCs/>
                <w:color w:val="6F6F6F"/>
                <w:sz w:val="18"/>
                <w:szCs w:val="18"/>
              </w:rPr>
              <w:t xml:space="preserve">SGBD</w:t>
            </w:r>
          </w:p>
        </w:tc>
        <w:tc>
          <w:tcPr>
            <w:tcW w:type="dxa" w:w="6838"/>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color w:val="212121"/>
                <w:sz w:val="18"/>
                <w:szCs w:val="18"/>
              </w:rPr>
              <w:t xml:space="preserve">MySQL.</w:t>
            </w:r>
          </w:p>
        </w:tc>
      </w:tr>
      <w:tr>
        <w:trPr>
          <w:cantSplit/>
        </w:trPr>
        <w:tc>
          <w:tcPr>
            <w:tcW w:type="dxa" w:w="2800"/>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b/>
                <w:bCs/>
                <w:color w:val="6F6F6F"/>
                <w:sz w:val="18"/>
                <w:szCs w:val="18"/>
              </w:rPr>
              <w:t xml:space="preserve">Outils de versionnement</w:t>
            </w:r>
          </w:p>
        </w:tc>
        <w:tc>
          <w:tcPr>
            <w:tcW w:type="dxa" w:w="6838"/>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color w:val="212121"/>
                <w:sz w:val="18"/>
                <w:szCs w:val="18"/>
              </w:rPr>
              <w:t xml:space="preserve">Git.</w:t>
            </w:r>
          </w:p>
        </w:tc>
      </w:tr>
      <w:tr>
        <w:trPr>
          <w:cantSplit/>
        </w:trPr>
        <w:tc>
          <w:tcPr>
            <w:tcW w:type="dxa" w:w="2800"/>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b/>
                <w:bCs/>
                <w:color w:val="6F6F6F"/>
                <w:sz w:val="18"/>
                <w:szCs w:val="18"/>
              </w:rPr>
              <w:t xml:space="preserve">Métier</w:t>
            </w:r>
          </w:p>
        </w:tc>
        <w:tc>
          <w:tcPr>
            <w:tcW w:type="dxa" w:w="6838"/>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color w:val="212121"/>
                <w:sz w:val="18"/>
                <w:szCs w:val="18"/>
              </w:rPr>
              <w:t xml:space="preserve">Communication ; sites web, e-commerce, CRM et application web.</w:t>
            </w:r>
          </w:p>
        </w:tc>
      </w:tr>
    </w:tbl>
    <w:p>
      <w:pPr>
        <w:keepNext/>
        <w:pBdr>
          <w:top w:val="single" w:color="D9D9D0" w:sz="4" w:space="8"/>
        </w:pBdr>
        <w:spacing w:after="40" w:before="360"/>
      </w:pPr>
      <w:r>
        <w:rPr>
          <w:rFonts w:ascii="Arial" w:cs="Arial" w:eastAsia="Arial" w:hAnsi="Arial"/>
          <w:b/>
          <w:bCs/>
          <w:color w:val="212121"/>
          <w:sz w:val="24"/>
          <w:szCs w:val="24"/>
        </w:rPr>
        <w:t xml:space="preserve">LOGIGROUP</w:t>
      </w:r>
    </w:p>
    <w:p>
      <w:pPr>
        <w:keepNext/>
        <w:spacing w:after="20"/>
      </w:pPr>
      <w:r>
        <w:rPr>
          <w:rFonts w:ascii="Arial" w:cs="Arial" w:eastAsia="Arial" w:hAnsi="Arial"/>
          <w:b/>
          <w:bCs/>
          <w:color w:val="6B7A4A"/>
          <w:sz w:val="20"/>
          <w:szCs w:val="20"/>
        </w:rPr>
        <w:t xml:space="preserve">Développeur full stack</w:t>
      </w:r>
    </w:p>
    <w:p>
      <w:pPr>
        <w:keepNext/>
        <w:spacing w:after="120"/>
      </w:pPr>
      <w:r>
        <w:rPr>
          <w:rFonts w:ascii="Arial" w:cs="Arial" w:eastAsia="Arial" w:hAnsi="Arial"/>
          <w:color w:val="6F6F6F"/>
          <w:sz w:val="18"/>
          <w:szCs w:val="18"/>
        </w:rPr>
        <w:t xml:space="preserve">Mai – septembre 2021  ·  À distance · Freelance</w:t>
      </w:r>
    </w:p>
    <w:p>
      <w:pPr>
        <w:keepNext/>
        <w:spacing w:after="40" w:before="100"/>
      </w:pPr>
      <w:r>
        <w:rPr>
          <w:rFonts w:ascii="Arial" w:cs="Arial" w:eastAsia="Arial" w:hAnsi="Arial"/>
          <w:b/>
          <w:bCs/>
          <w:color w:val="6B7A4A"/>
          <w:spacing w:val="20"/>
          <w:sz w:val="16"/>
          <w:szCs w:val="16"/>
        </w:rPr>
        <w:t xml:space="preserve">CONTEXTE</w:t>
      </w:r>
    </w:p>
    <w:p>
      <w:pPr>
        <w:spacing w:after="100" w:line="276"/>
        <w:jc w:val="both"/>
      </w:pPr>
      <w:r>
        <w:rPr>
          <w:rFonts w:ascii="Arial" w:cs="Arial" w:eastAsia="Arial" w:hAnsi="Arial"/>
          <w:i w:val="false"/>
          <w:iCs w:val="false"/>
          <w:color w:val="212121"/>
          <w:sz w:val="20"/>
          <w:szCs w:val="20"/>
        </w:rPr>
        <w:t xml:space="preserve">Passation technique, pour </w:t>
      </w:r>
      <w:r>
        <w:rPr>
          <w:rFonts w:ascii="Arial" w:cs="Arial" w:eastAsia="Arial" w:hAnsi="Arial"/>
          <w:b/>
          <w:bCs/>
          <w:i w:val="false"/>
          <w:iCs w:val="false"/>
          <w:color w:val="212121"/>
          <w:sz w:val="20"/>
          <w:szCs w:val="20"/>
        </w:rPr>
        <w:t xml:space="preserve">LOGIGROUP (ESN)</w:t>
      </w:r>
      <w:r>
        <w:rPr>
          <w:rFonts w:ascii="Arial" w:cs="Arial" w:eastAsia="Arial" w:hAnsi="Arial"/>
          <w:i w:val="false"/>
          <w:iCs w:val="false"/>
          <w:color w:val="212121"/>
          <w:sz w:val="20"/>
          <w:szCs w:val="20"/>
        </w:rPr>
        <w:t xml:space="preserve">, d’une plateforme e-commerce développée en Ruby et React, dont l’équipe technique interne reprenait la maintenance.</w:t>
      </w:r>
    </w:p>
    <w:p>
      <w:pPr>
        <w:keepNext/>
        <w:spacing w:after="40" w:before="100"/>
      </w:pPr>
      <w:r>
        <w:rPr>
          <w:rFonts w:ascii="Arial" w:cs="Arial" w:eastAsia="Arial" w:hAnsi="Arial"/>
          <w:b/>
          <w:bCs/>
          <w:color w:val="6B7A4A"/>
          <w:spacing w:val="20"/>
          <w:sz w:val="16"/>
          <w:szCs w:val="16"/>
        </w:rPr>
        <w:t xml:space="preserve">RÔLE</w:t>
      </w:r>
    </w:p>
    <w:p>
      <w:pPr>
        <w:spacing w:after="100" w:line="276"/>
        <w:jc w:val="both"/>
      </w:pPr>
      <w:r>
        <w:rPr>
          <w:rFonts w:ascii="Arial" w:cs="Arial" w:eastAsia="Arial" w:hAnsi="Arial"/>
          <w:i w:val="false"/>
          <w:iCs w:val="false"/>
          <w:color w:val="212121"/>
          <w:sz w:val="20"/>
          <w:szCs w:val="20"/>
        </w:rPr>
        <w:t xml:space="preserve">Développeur full stack chargé de la </w:t>
      </w:r>
      <w:r>
        <w:rPr>
          <w:rFonts w:ascii="Arial" w:cs="Arial" w:eastAsia="Arial" w:hAnsi="Arial"/>
          <w:b/>
          <w:bCs/>
          <w:i w:val="false"/>
          <w:iCs w:val="false"/>
          <w:color w:val="212121"/>
          <w:sz w:val="20"/>
          <w:szCs w:val="20"/>
        </w:rPr>
        <w:t xml:space="preserve">passation technique</w:t>
      </w:r>
      <w:r>
        <w:rPr>
          <w:rFonts w:ascii="Arial" w:cs="Arial" w:eastAsia="Arial" w:hAnsi="Arial"/>
          <w:i w:val="false"/>
          <w:iCs w:val="false"/>
          <w:color w:val="212121"/>
          <w:sz w:val="20"/>
          <w:szCs w:val="20"/>
        </w:rPr>
        <w:t xml:space="preserve"> de la plateforme.</w:t>
      </w:r>
    </w:p>
    <w:p>
      <w:pPr>
        <w:keepNext/>
        <w:spacing w:after="40" w:before="100"/>
      </w:pPr>
      <w:r>
        <w:rPr>
          <w:rFonts w:ascii="Arial" w:cs="Arial" w:eastAsia="Arial" w:hAnsi="Arial"/>
          <w:b/>
          <w:bCs/>
          <w:color w:val="6B7A4A"/>
          <w:spacing w:val="20"/>
          <w:sz w:val="16"/>
          <w:szCs w:val="16"/>
        </w:rPr>
        <w:t xml:space="preserve">COLLABORATIONS</w:t>
      </w:r>
    </w:p>
    <w:p>
      <w:pPr>
        <w:spacing w:after="100" w:line="276"/>
        <w:jc w:val="both"/>
      </w:pPr>
      <w:r>
        <w:rPr>
          <w:rFonts w:ascii="Arial" w:cs="Arial" w:eastAsia="Arial" w:hAnsi="Arial"/>
          <w:i w:val="false"/>
          <w:iCs w:val="false"/>
          <w:color w:val="212121"/>
          <w:sz w:val="20"/>
          <w:szCs w:val="20"/>
        </w:rPr>
        <w:t xml:space="preserve">Mission pilotée par un </w:t>
      </w:r>
      <w:r>
        <w:rPr>
          <w:rFonts w:ascii="Arial" w:cs="Arial" w:eastAsia="Arial" w:hAnsi="Arial"/>
          <w:b/>
          <w:bCs/>
          <w:i w:val="false"/>
          <w:iCs w:val="false"/>
          <w:color w:val="212121"/>
          <w:sz w:val="20"/>
          <w:szCs w:val="20"/>
        </w:rPr>
        <w:t xml:space="preserve">chef de projet</w:t>
      </w:r>
      <w:r>
        <w:rPr>
          <w:rFonts w:ascii="Arial" w:cs="Arial" w:eastAsia="Arial" w:hAnsi="Arial"/>
          <w:i w:val="false"/>
          <w:iCs w:val="false"/>
          <w:color w:val="212121"/>
          <w:sz w:val="20"/>
          <w:szCs w:val="20"/>
        </w:rPr>
        <w:t xml:space="preserve"> côté LOGIGROUP ; transfert auprès de l’</w:t>
      </w:r>
      <w:r>
        <w:rPr>
          <w:rFonts w:ascii="Arial" w:cs="Arial" w:eastAsia="Arial" w:hAnsi="Arial"/>
          <w:b/>
          <w:bCs/>
          <w:i w:val="false"/>
          <w:iCs w:val="false"/>
          <w:color w:val="212121"/>
          <w:sz w:val="20"/>
          <w:szCs w:val="20"/>
        </w:rPr>
        <w:t xml:space="preserve">équipe technique interne</w:t>
      </w:r>
      <w:r>
        <w:rPr>
          <w:rFonts w:ascii="Arial" w:cs="Arial" w:eastAsia="Arial" w:hAnsi="Arial"/>
          <w:i w:val="false"/>
          <w:iCs w:val="false"/>
          <w:color w:val="212121"/>
          <w:sz w:val="20"/>
          <w:szCs w:val="20"/>
        </w:rPr>
        <w:t xml:space="preserve">.</w:t>
      </w:r>
    </w:p>
    <w:p>
      <w:pPr>
        <w:keepNext/>
        <w:spacing w:after="40" w:before="100"/>
      </w:pPr>
      <w:r>
        <w:rPr>
          <w:rFonts w:ascii="Arial" w:cs="Arial" w:eastAsia="Arial" w:hAnsi="Arial"/>
          <w:b/>
          <w:bCs/>
          <w:color w:val="6B7A4A"/>
          <w:spacing w:val="20"/>
          <w:sz w:val="16"/>
          <w:szCs w:val="16"/>
        </w:rPr>
        <w:t xml:space="preserve">MISSIONS</w:t>
      </w:r>
    </w:p>
    <w:p>
      <w:pPr>
        <w:pStyle w:val="ListParagraph"/>
        <w:numPr>
          <w:ilvl w:val="0"/>
          <w:numId w:val="2"/>
        </w:numPr>
        <w:spacing w:after="60" w:line="264"/>
      </w:pPr>
      <w:r>
        <w:rPr>
          <w:rFonts w:ascii="Arial" w:cs="Arial" w:eastAsia="Arial" w:hAnsi="Arial"/>
          <w:i w:val="false"/>
          <w:iCs w:val="false"/>
          <w:color w:val="212121"/>
          <w:sz w:val="20"/>
          <w:szCs w:val="20"/>
        </w:rPr>
        <w:t xml:space="preserve">Rédaction de la documentation de la plateforme e-commerce.</w:t>
      </w:r>
    </w:p>
    <w:p>
      <w:pPr>
        <w:pStyle w:val="ListParagraph"/>
        <w:numPr>
          <w:ilvl w:val="0"/>
          <w:numId w:val="2"/>
        </w:numPr>
        <w:spacing w:after="60" w:line="264"/>
      </w:pPr>
      <w:r>
        <w:rPr>
          <w:rFonts w:ascii="Arial" w:cs="Arial" w:eastAsia="Arial" w:hAnsi="Arial"/>
          <w:i w:val="false"/>
          <w:iCs w:val="false"/>
          <w:color w:val="212121"/>
          <w:sz w:val="20"/>
          <w:szCs w:val="20"/>
        </w:rPr>
        <w:t xml:space="preserve">Transfert de connaissances à l’équipe technique interne, par écrit et lors de </w:t>
      </w:r>
      <w:r>
        <w:rPr>
          <w:rFonts w:ascii="Arial" w:cs="Arial" w:eastAsia="Arial" w:hAnsi="Arial"/>
          <w:b/>
          <w:bCs/>
          <w:i w:val="false"/>
          <w:iCs w:val="false"/>
          <w:color w:val="212121"/>
          <w:sz w:val="20"/>
          <w:szCs w:val="20"/>
        </w:rPr>
        <w:t xml:space="preserve">sessions de transmission en direct</w:t>
      </w:r>
      <w:r>
        <w:rPr>
          <w:rFonts w:ascii="Arial" w:cs="Arial" w:eastAsia="Arial" w:hAnsi="Arial"/>
          <w:i w:val="false"/>
          <w:iCs w:val="false"/>
          <w:color w:val="212121"/>
          <w:sz w:val="20"/>
          <w:szCs w:val="20"/>
        </w:rPr>
        <w:t xml:space="preserve">.</w:t>
      </w:r>
    </w:p>
    <w:p>
      <w:pPr>
        <w:keepNext/>
        <w:spacing w:after="40" w:before="100"/>
      </w:pPr>
      <w:r>
        <w:rPr>
          <w:rFonts w:ascii="Arial" w:cs="Arial" w:eastAsia="Arial" w:hAnsi="Arial"/>
          <w:b/>
          <w:bCs/>
          <w:color w:val="6B7A4A"/>
          <w:spacing w:val="20"/>
          <w:sz w:val="16"/>
          <w:szCs w:val="16"/>
        </w:rPr>
        <w:t xml:space="preserve">ENVIRONNEMENT TECHNIQUE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rPr>
        <w:tc>
          <w:tcPr>
            <w:tcW w:type="dxa" w:w="2800"/>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b/>
                <w:bCs/>
                <w:color w:val="6F6F6F"/>
                <w:sz w:val="18"/>
                <w:szCs w:val="18"/>
              </w:rPr>
              <w:t xml:space="preserve">Langages</w:t>
            </w:r>
          </w:p>
        </w:tc>
        <w:tc>
          <w:tcPr>
            <w:tcW w:type="dxa" w:w="6838"/>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color w:val="212121"/>
                <w:sz w:val="18"/>
                <w:szCs w:val="18"/>
              </w:rPr>
              <w:t xml:space="preserve">Ruby.</w:t>
            </w:r>
          </w:p>
        </w:tc>
      </w:tr>
      <w:tr>
        <w:trPr>
          <w:cantSplit/>
        </w:trPr>
        <w:tc>
          <w:tcPr>
            <w:tcW w:type="dxa" w:w="2800"/>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b/>
                <w:bCs/>
                <w:color w:val="6F6F6F"/>
                <w:sz w:val="18"/>
                <w:szCs w:val="18"/>
              </w:rPr>
              <w:t xml:space="preserve">Frameworks et solutions</w:t>
            </w:r>
          </w:p>
        </w:tc>
        <w:tc>
          <w:tcPr>
            <w:tcW w:type="dxa" w:w="6838"/>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color w:val="212121"/>
                <w:sz w:val="18"/>
                <w:szCs w:val="18"/>
              </w:rPr>
              <w:t xml:space="preserve">React.js, Tailwind CSS.</w:t>
            </w:r>
          </w:p>
        </w:tc>
      </w:tr>
      <w:tr>
        <w:trPr>
          <w:cantSplit/>
        </w:trPr>
        <w:tc>
          <w:tcPr>
            <w:tcW w:type="dxa" w:w="2800"/>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b/>
                <w:bCs/>
                <w:color w:val="6F6F6F"/>
                <w:sz w:val="18"/>
                <w:szCs w:val="18"/>
              </w:rPr>
              <w:t xml:space="preserve">SGBD</w:t>
            </w:r>
          </w:p>
        </w:tc>
        <w:tc>
          <w:tcPr>
            <w:tcW w:type="dxa" w:w="6838"/>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color w:val="212121"/>
                <w:sz w:val="18"/>
                <w:szCs w:val="18"/>
              </w:rPr>
              <w:t xml:space="preserve">MySQL.</w:t>
            </w:r>
          </w:p>
        </w:tc>
      </w:tr>
      <w:tr>
        <w:trPr>
          <w:cantSplit/>
        </w:trPr>
        <w:tc>
          <w:tcPr>
            <w:tcW w:type="dxa" w:w="2800"/>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b/>
                <w:bCs/>
                <w:color w:val="6F6F6F"/>
                <w:sz w:val="18"/>
                <w:szCs w:val="18"/>
              </w:rPr>
              <w:t xml:space="preserve">Infrastructure et déploiement</w:t>
            </w:r>
          </w:p>
        </w:tc>
        <w:tc>
          <w:tcPr>
            <w:tcW w:type="dxa" w:w="6838"/>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color w:val="212121"/>
                <w:sz w:val="18"/>
                <w:szCs w:val="18"/>
              </w:rPr>
              <w:t xml:space="preserve">Docker.</w:t>
            </w:r>
          </w:p>
        </w:tc>
      </w:tr>
      <w:tr>
        <w:trPr>
          <w:cantSplit/>
        </w:trPr>
        <w:tc>
          <w:tcPr>
            <w:tcW w:type="dxa" w:w="2800"/>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b/>
                <w:bCs/>
                <w:color w:val="6F6F6F"/>
                <w:sz w:val="18"/>
                <w:szCs w:val="18"/>
              </w:rPr>
              <w:t xml:space="preserve">Outils de versionnement</w:t>
            </w:r>
          </w:p>
        </w:tc>
        <w:tc>
          <w:tcPr>
            <w:tcW w:type="dxa" w:w="6838"/>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color w:val="212121"/>
                <w:sz w:val="18"/>
                <w:szCs w:val="18"/>
              </w:rPr>
              <w:t xml:space="preserve">Git.</w:t>
            </w:r>
          </w:p>
        </w:tc>
      </w:tr>
      <w:tr>
        <w:trPr>
          <w:cantSplit/>
        </w:trPr>
        <w:tc>
          <w:tcPr>
            <w:tcW w:type="dxa" w:w="2800"/>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b/>
                <w:bCs/>
                <w:color w:val="6F6F6F"/>
                <w:sz w:val="18"/>
                <w:szCs w:val="18"/>
              </w:rPr>
              <w:t xml:space="preserve">Métier</w:t>
            </w:r>
          </w:p>
        </w:tc>
        <w:tc>
          <w:tcPr>
            <w:tcW w:type="dxa" w:w="6838"/>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color w:val="212121"/>
                <w:sz w:val="18"/>
                <w:szCs w:val="18"/>
              </w:rPr>
              <w:t xml:space="preserve">E-commerce ; documentation et passation technique.</w:t>
            </w:r>
          </w:p>
        </w:tc>
      </w:tr>
    </w:tbl>
    <w:p>
      <w:pPr>
        <w:keepNext/>
        <w:pBdr>
          <w:top w:val="single" w:color="D9D9D0" w:sz="4" w:space="8"/>
        </w:pBdr>
        <w:spacing w:after="40" w:before="360"/>
      </w:pPr>
      <w:r>
        <w:rPr>
          <w:rFonts w:ascii="Arial" w:cs="Arial" w:eastAsia="Arial" w:hAnsi="Arial"/>
          <w:b/>
          <w:bCs/>
          <w:color w:val="212121"/>
          <w:sz w:val="24"/>
          <w:szCs w:val="24"/>
        </w:rPr>
        <w:t xml:space="preserve">Villa Gonatouki</w:t>
      </w:r>
    </w:p>
    <w:p>
      <w:pPr>
        <w:keepNext/>
        <w:spacing w:after="20"/>
      </w:pPr>
      <w:r>
        <w:rPr>
          <w:rFonts w:ascii="Arial" w:cs="Arial" w:eastAsia="Arial" w:hAnsi="Arial"/>
          <w:b/>
          <w:bCs/>
          <w:color w:val="6B7A4A"/>
          <w:sz w:val="20"/>
          <w:szCs w:val="20"/>
        </w:rPr>
        <w:t xml:space="preserve">Développeur full stack</w:t>
      </w:r>
    </w:p>
    <w:p>
      <w:pPr>
        <w:keepNext/>
        <w:spacing w:after="120"/>
      </w:pPr>
      <w:r>
        <w:rPr>
          <w:rFonts w:ascii="Arial" w:cs="Arial" w:eastAsia="Arial" w:hAnsi="Arial"/>
          <w:color w:val="6F6F6F"/>
          <w:sz w:val="18"/>
          <w:szCs w:val="18"/>
        </w:rPr>
        <w:t xml:space="preserve">Mars – septembre 2020  ·  À distance · Freelance · Client direct</w:t>
      </w:r>
    </w:p>
    <w:p>
      <w:pPr>
        <w:keepNext/>
        <w:spacing w:after="40" w:before="100"/>
      </w:pPr>
      <w:r>
        <w:rPr>
          <w:rFonts w:ascii="Arial" w:cs="Arial" w:eastAsia="Arial" w:hAnsi="Arial"/>
          <w:b/>
          <w:bCs/>
          <w:color w:val="6B7A4A"/>
          <w:spacing w:val="20"/>
          <w:sz w:val="16"/>
          <w:szCs w:val="16"/>
        </w:rPr>
        <w:t xml:space="preserve">CONTEXTE</w:t>
      </w:r>
    </w:p>
    <w:p>
      <w:pPr>
        <w:spacing w:after="100" w:line="276"/>
        <w:jc w:val="both"/>
      </w:pPr>
      <w:r>
        <w:rPr>
          <w:rFonts w:ascii="Arial" w:cs="Arial" w:eastAsia="Arial" w:hAnsi="Arial"/>
          <w:i w:val="false"/>
          <w:iCs w:val="false"/>
          <w:color w:val="212121"/>
          <w:sz w:val="20"/>
          <w:szCs w:val="20"/>
        </w:rPr>
        <w:t xml:space="preserve">Création d’un site web moderne pour une maison d’hôtes, avec demande de réservation en ligne : front-end Nuxt 2 et back-end headless Symfony / EasyAdmin / API Platform.</w:t>
      </w:r>
    </w:p>
    <w:p>
      <w:pPr>
        <w:keepNext/>
        <w:spacing w:after="40" w:before="100"/>
      </w:pPr>
      <w:r>
        <w:rPr>
          <w:rFonts w:ascii="Arial" w:cs="Arial" w:eastAsia="Arial" w:hAnsi="Arial"/>
          <w:b/>
          <w:bCs/>
          <w:color w:val="6B7A4A"/>
          <w:spacing w:val="20"/>
          <w:sz w:val="16"/>
          <w:szCs w:val="16"/>
        </w:rPr>
        <w:t xml:space="preserve">RÔLE</w:t>
      </w:r>
    </w:p>
    <w:p>
      <w:pPr>
        <w:spacing w:after="100" w:line="276"/>
        <w:jc w:val="both"/>
      </w:pPr>
      <w:r>
        <w:rPr>
          <w:rFonts w:ascii="Arial" w:cs="Arial" w:eastAsia="Arial" w:hAnsi="Arial"/>
          <w:i w:val="false"/>
          <w:iCs w:val="false"/>
          <w:color w:val="212121"/>
          <w:sz w:val="20"/>
          <w:szCs w:val="20"/>
        </w:rPr>
        <w:t xml:space="preserve">Développeur full stack, </w:t>
      </w:r>
      <w:r>
        <w:rPr>
          <w:rFonts w:ascii="Arial" w:cs="Arial" w:eastAsia="Arial" w:hAnsi="Arial"/>
          <w:b/>
          <w:bCs/>
          <w:i w:val="false"/>
          <w:iCs w:val="false"/>
          <w:color w:val="212121"/>
          <w:sz w:val="20"/>
          <w:szCs w:val="20"/>
        </w:rPr>
        <w:t xml:space="preserve">interlocuteur technique unique du client</w:t>
      </w:r>
      <w:r>
        <w:rPr>
          <w:rFonts w:ascii="Arial" w:cs="Arial" w:eastAsia="Arial" w:hAnsi="Arial"/>
          <w:i w:val="false"/>
          <w:iCs w:val="false"/>
          <w:color w:val="212121"/>
          <w:sz w:val="20"/>
          <w:szCs w:val="20"/>
        </w:rPr>
        <w:t xml:space="preserve">. Prise en charge du projet </w:t>
      </w:r>
      <w:r>
        <w:rPr>
          <w:rFonts w:ascii="Arial" w:cs="Arial" w:eastAsia="Arial" w:hAnsi="Arial"/>
          <w:b/>
          <w:bCs/>
          <w:i w:val="false"/>
          <w:iCs w:val="false"/>
          <w:color w:val="212121"/>
          <w:sz w:val="20"/>
          <w:szCs w:val="20"/>
        </w:rPr>
        <w:t xml:space="preserve">de bout en bout</w:t>
      </w:r>
      <w:r>
        <w:rPr>
          <w:rFonts w:ascii="Arial" w:cs="Arial" w:eastAsia="Arial" w:hAnsi="Arial"/>
          <w:i w:val="false"/>
          <w:iCs w:val="false"/>
          <w:color w:val="212121"/>
          <w:sz w:val="20"/>
          <w:szCs w:val="20"/>
        </w:rPr>
        <w:t xml:space="preserve"> : recueil des besoins, cadrage, conception, développement, mise en production, hébergement et maintenance.</w:t>
      </w:r>
    </w:p>
    <w:p>
      <w:pPr>
        <w:keepNext/>
        <w:spacing w:after="40" w:before="100"/>
      </w:pPr>
      <w:r>
        <w:rPr>
          <w:rFonts w:ascii="Arial" w:cs="Arial" w:eastAsia="Arial" w:hAnsi="Arial"/>
          <w:b/>
          <w:bCs/>
          <w:color w:val="6B7A4A"/>
          <w:spacing w:val="20"/>
          <w:sz w:val="16"/>
          <w:szCs w:val="16"/>
        </w:rPr>
        <w:t xml:space="preserve">COLLABORATIONS</w:t>
      </w:r>
    </w:p>
    <w:p>
      <w:pPr>
        <w:spacing w:after="100" w:line="276"/>
        <w:jc w:val="both"/>
      </w:pPr>
      <w:r>
        <w:rPr>
          <w:rFonts w:ascii="Arial" w:cs="Arial" w:eastAsia="Arial" w:hAnsi="Arial"/>
          <w:i w:val="false"/>
          <w:iCs w:val="false"/>
          <w:color w:val="212121"/>
          <w:sz w:val="20"/>
          <w:szCs w:val="20"/>
        </w:rPr>
        <w:t xml:space="preserve">Relation directe avec les propriétaires de la maison d’hôtes, </w:t>
      </w:r>
      <w:r>
        <w:rPr>
          <w:rFonts w:ascii="Arial" w:cs="Arial" w:eastAsia="Arial" w:hAnsi="Arial"/>
          <w:b/>
          <w:bCs/>
          <w:i w:val="false"/>
          <w:iCs w:val="false"/>
          <w:color w:val="212121"/>
          <w:sz w:val="20"/>
          <w:szCs w:val="20"/>
        </w:rPr>
        <w:t xml:space="preserve">seuls interlocuteurs côté client</w:t>
      </w:r>
      <w:r>
        <w:rPr>
          <w:rFonts w:ascii="Arial" w:cs="Arial" w:eastAsia="Arial" w:hAnsi="Arial"/>
          <w:i w:val="false"/>
          <w:iCs w:val="false"/>
          <w:color w:val="212121"/>
          <w:sz w:val="20"/>
          <w:szCs w:val="20"/>
        </w:rPr>
        <w:t xml:space="preserve"> : intervention en </w:t>
      </w:r>
      <w:r>
        <w:rPr>
          <w:rFonts w:ascii="Arial" w:cs="Arial" w:eastAsia="Arial" w:hAnsi="Arial"/>
          <w:b/>
          <w:bCs/>
          <w:i w:val="false"/>
          <w:iCs w:val="false"/>
          <w:color w:val="212121"/>
          <w:sz w:val="20"/>
          <w:szCs w:val="20"/>
        </w:rPr>
        <w:t xml:space="preserve">autonomie complète</w:t>
      </w:r>
      <w:r>
        <w:rPr>
          <w:rFonts w:ascii="Arial" w:cs="Arial" w:eastAsia="Arial" w:hAnsi="Arial"/>
          <w:i w:val="false"/>
          <w:iCs w:val="false"/>
          <w:color w:val="212121"/>
          <w:sz w:val="20"/>
          <w:szCs w:val="20"/>
        </w:rPr>
        <w:t xml:space="preserve"> sur les choix techniques.</w:t>
      </w:r>
    </w:p>
    <w:p>
      <w:pPr>
        <w:keepNext/>
        <w:spacing w:after="40" w:before="100"/>
      </w:pPr>
      <w:r>
        <w:rPr>
          <w:rFonts w:ascii="Arial" w:cs="Arial" w:eastAsia="Arial" w:hAnsi="Arial"/>
          <w:b/>
          <w:bCs/>
          <w:color w:val="6B7A4A"/>
          <w:spacing w:val="20"/>
          <w:sz w:val="16"/>
          <w:szCs w:val="16"/>
        </w:rPr>
        <w:t xml:space="preserve">RÉALISATIONS</w:t>
      </w:r>
    </w:p>
    <w:p>
      <w:pPr>
        <w:pStyle w:val="ListParagraph"/>
        <w:numPr>
          <w:ilvl w:val="0"/>
          <w:numId w:val="2"/>
        </w:numPr>
        <w:spacing w:after="60" w:line="264"/>
      </w:pPr>
      <w:r>
        <w:rPr>
          <w:rFonts w:ascii="Arial" w:cs="Arial" w:eastAsia="Arial" w:hAnsi="Arial"/>
          <w:i w:val="false"/>
          <w:iCs w:val="false"/>
          <w:color w:val="212121"/>
          <w:sz w:val="20"/>
          <w:szCs w:val="20"/>
        </w:rPr>
        <w:t xml:space="preserve">Recueil des besoins auprès du client et cadrage des fonctionnalités attendues.</w:t>
      </w:r>
    </w:p>
    <w:p>
      <w:pPr>
        <w:pStyle w:val="ListParagraph"/>
        <w:numPr>
          <w:ilvl w:val="0"/>
          <w:numId w:val="2"/>
        </w:numPr>
        <w:spacing w:after="60" w:line="264"/>
      </w:pPr>
      <w:r>
        <w:rPr>
          <w:rFonts w:ascii="Arial" w:cs="Arial" w:eastAsia="Arial" w:hAnsi="Arial"/>
          <w:i w:val="false"/>
          <w:iCs w:val="false"/>
          <w:color w:val="212121"/>
          <w:sz w:val="20"/>
          <w:szCs w:val="20"/>
        </w:rPr>
        <w:t xml:space="preserve">Conception et développement du back-end headless et de l’API avec Symfony, EasyAdmin et API Platform ; administration des chambres, services et activités.</w:t>
      </w:r>
    </w:p>
    <w:p>
      <w:pPr>
        <w:pStyle w:val="ListParagraph"/>
        <w:numPr>
          <w:ilvl w:val="0"/>
          <w:numId w:val="2"/>
        </w:numPr>
        <w:spacing w:after="60" w:line="264"/>
      </w:pPr>
      <w:r>
        <w:rPr>
          <w:rFonts w:ascii="Arial" w:cs="Arial" w:eastAsia="Arial" w:hAnsi="Arial"/>
          <w:i w:val="false"/>
          <w:iCs w:val="false"/>
          <w:color w:val="212121"/>
          <w:sz w:val="20"/>
          <w:szCs w:val="20"/>
        </w:rPr>
        <w:t xml:space="preserve">Développement du front-end avec Nuxt 2 et Vue.js ; état du parcours centralisé avec Vuex, présentations plein écran et galeries.</w:t>
      </w:r>
    </w:p>
    <w:p>
      <w:pPr>
        <w:pStyle w:val="ListParagraph"/>
        <w:numPr>
          <w:ilvl w:val="0"/>
          <w:numId w:val="2"/>
        </w:numPr>
        <w:spacing w:after="60" w:line="264"/>
      </w:pPr>
      <w:r>
        <w:rPr>
          <w:rFonts w:ascii="Arial" w:cs="Arial" w:eastAsia="Arial" w:hAnsi="Arial"/>
          <w:i w:val="false"/>
          <w:iCs w:val="false"/>
          <w:color w:val="212121"/>
          <w:sz w:val="20"/>
          <w:szCs w:val="20"/>
        </w:rPr>
        <w:t xml:space="preserve">Parcours de demande de réservation : choix de la chambre, dates du séjour, nombre d’adultes et d’enfants, coordonnées et envoi.</w:t>
      </w:r>
    </w:p>
    <w:p>
      <w:pPr>
        <w:pStyle w:val="ListParagraph"/>
        <w:numPr>
          <w:ilvl w:val="0"/>
          <w:numId w:val="2"/>
        </w:numPr>
        <w:spacing w:after="60" w:line="264"/>
      </w:pPr>
      <w:r>
        <w:rPr>
          <w:rFonts w:ascii="Arial" w:cs="Arial" w:eastAsia="Arial" w:hAnsi="Arial"/>
          <w:i w:val="false"/>
          <w:iCs w:val="false"/>
          <w:color w:val="212121"/>
          <w:sz w:val="20"/>
          <w:szCs w:val="20"/>
        </w:rPr>
        <w:t xml:space="preserve">Traduction automatique des contenus via Google Cloud Translate API, jusque dans le back-office.</w:t>
      </w:r>
    </w:p>
    <w:p>
      <w:pPr>
        <w:pStyle w:val="ListParagraph"/>
        <w:numPr>
          <w:ilvl w:val="0"/>
          <w:numId w:val="2"/>
        </w:numPr>
        <w:spacing w:after="60" w:line="264"/>
      </w:pPr>
      <w:r>
        <w:rPr>
          <w:rFonts w:ascii="Arial" w:cs="Arial" w:eastAsia="Arial" w:hAnsi="Arial"/>
          <w:i w:val="false"/>
          <w:iCs w:val="false"/>
          <w:color w:val="212121"/>
          <w:sz w:val="20"/>
          <w:szCs w:val="20"/>
        </w:rPr>
        <w:t xml:space="preserve">Affichage instantané des images.</w:t>
      </w:r>
    </w:p>
    <w:p>
      <w:pPr>
        <w:pStyle w:val="ListParagraph"/>
        <w:numPr>
          <w:ilvl w:val="0"/>
          <w:numId w:val="2"/>
        </w:numPr>
        <w:spacing w:after="60" w:line="264"/>
      </w:pPr>
      <w:r>
        <w:rPr>
          <w:rFonts w:ascii="Arial" w:cs="Arial" w:eastAsia="Arial" w:hAnsi="Arial"/>
          <w:i w:val="false"/>
          <w:iCs w:val="false"/>
          <w:color w:val="212121"/>
          <w:sz w:val="20"/>
          <w:szCs w:val="20"/>
        </w:rPr>
        <w:t xml:space="preserve">Référencement naturel (SEO on-page).</w:t>
      </w:r>
    </w:p>
    <w:p>
      <w:pPr>
        <w:pStyle w:val="ListParagraph"/>
        <w:numPr>
          <w:ilvl w:val="0"/>
          <w:numId w:val="2"/>
        </w:numPr>
        <w:spacing w:after="60" w:line="264"/>
      </w:pPr>
      <w:r>
        <w:rPr>
          <w:rFonts w:ascii="Arial" w:cs="Arial" w:eastAsia="Arial" w:hAnsi="Arial"/>
          <w:i w:val="false"/>
          <w:iCs w:val="false"/>
          <w:color w:val="212121"/>
          <w:sz w:val="20"/>
          <w:szCs w:val="20"/>
        </w:rPr>
        <w:t xml:space="preserve">Dockerisation de l’application, mise en production, hébergement et maintenance sur un VPS.</w:t>
      </w:r>
    </w:p>
    <w:p>
      <w:pPr>
        <w:keepNext/>
        <w:spacing w:after="40" w:before="100"/>
      </w:pPr>
      <w:r>
        <w:rPr>
          <w:rFonts w:ascii="Arial" w:cs="Arial" w:eastAsia="Arial" w:hAnsi="Arial"/>
          <w:b/>
          <w:bCs/>
          <w:color w:val="6B7A4A"/>
          <w:spacing w:val="20"/>
          <w:sz w:val="16"/>
          <w:szCs w:val="16"/>
        </w:rPr>
        <w:t xml:space="preserve">ENVIRONNEMENT TECHNIQUE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rPr>
        <w:tc>
          <w:tcPr>
            <w:tcW w:type="dxa" w:w="2800"/>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b/>
                <w:bCs/>
                <w:color w:val="6F6F6F"/>
                <w:sz w:val="18"/>
                <w:szCs w:val="18"/>
              </w:rPr>
              <w:t xml:space="preserve">Langages</w:t>
            </w:r>
          </w:p>
        </w:tc>
        <w:tc>
          <w:tcPr>
            <w:tcW w:type="dxa" w:w="6838"/>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color w:val="212121"/>
                <w:sz w:val="18"/>
                <w:szCs w:val="18"/>
              </w:rPr>
              <w:t xml:space="preserve">JavaScript, PHP.</w:t>
            </w:r>
          </w:p>
        </w:tc>
      </w:tr>
      <w:tr>
        <w:trPr>
          <w:cantSplit/>
        </w:trPr>
        <w:tc>
          <w:tcPr>
            <w:tcW w:type="dxa" w:w="2800"/>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b/>
                <w:bCs/>
                <w:color w:val="6F6F6F"/>
                <w:sz w:val="18"/>
                <w:szCs w:val="18"/>
              </w:rPr>
              <w:t xml:space="preserve">Frameworks et solutions</w:t>
            </w:r>
          </w:p>
        </w:tc>
        <w:tc>
          <w:tcPr>
            <w:tcW w:type="dxa" w:w="6838"/>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color w:val="212121"/>
                <w:sz w:val="18"/>
                <w:szCs w:val="18"/>
              </w:rPr>
              <w:t xml:space="preserve">Nuxt 2, Vue.js, Vuex, Vuetify, Symfony, API Platform, EasyAdmin.</w:t>
            </w:r>
          </w:p>
        </w:tc>
      </w:tr>
      <w:tr>
        <w:trPr>
          <w:cantSplit/>
        </w:trPr>
        <w:tc>
          <w:tcPr>
            <w:tcW w:type="dxa" w:w="2800"/>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b/>
                <w:bCs/>
                <w:color w:val="6F6F6F"/>
                <w:sz w:val="18"/>
                <w:szCs w:val="18"/>
              </w:rPr>
              <w:t xml:space="preserve">SGBD</w:t>
            </w:r>
          </w:p>
        </w:tc>
        <w:tc>
          <w:tcPr>
            <w:tcW w:type="dxa" w:w="6838"/>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color w:val="212121"/>
                <w:sz w:val="18"/>
                <w:szCs w:val="18"/>
              </w:rPr>
              <w:t xml:space="preserve">MySQL.</w:t>
            </w:r>
          </w:p>
        </w:tc>
      </w:tr>
      <w:tr>
        <w:trPr>
          <w:cantSplit/>
        </w:trPr>
        <w:tc>
          <w:tcPr>
            <w:tcW w:type="dxa" w:w="2800"/>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b/>
                <w:bCs/>
                <w:color w:val="6F6F6F"/>
                <w:sz w:val="18"/>
                <w:szCs w:val="18"/>
              </w:rPr>
              <w:t xml:space="preserve">Infrastructure et déploiement</w:t>
            </w:r>
          </w:p>
        </w:tc>
        <w:tc>
          <w:tcPr>
            <w:tcW w:type="dxa" w:w="6838"/>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color w:val="212121"/>
                <w:sz w:val="18"/>
                <w:szCs w:val="18"/>
              </w:rPr>
              <w:t xml:space="preserve">Docker, VPS.</w:t>
            </w:r>
          </w:p>
        </w:tc>
      </w:tr>
      <w:tr>
        <w:trPr>
          <w:cantSplit/>
        </w:trPr>
        <w:tc>
          <w:tcPr>
            <w:tcW w:type="dxa" w:w="2800"/>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b/>
                <w:bCs/>
                <w:color w:val="6F6F6F"/>
                <w:sz w:val="18"/>
                <w:szCs w:val="18"/>
              </w:rPr>
              <w:t xml:space="preserve">Outils de versionnement</w:t>
            </w:r>
          </w:p>
        </w:tc>
        <w:tc>
          <w:tcPr>
            <w:tcW w:type="dxa" w:w="6838"/>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color w:val="212121"/>
                <w:sz w:val="18"/>
                <w:szCs w:val="18"/>
              </w:rPr>
              <w:t xml:space="preserve">Git.</w:t>
            </w:r>
          </w:p>
        </w:tc>
      </w:tr>
      <w:tr>
        <w:trPr>
          <w:cantSplit/>
        </w:trPr>
        <w:tc>
          <w:tcPr>
            <w:tcW w:type="dxa" w:w="2800"/>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b/>
                <w:bCs/>
                <w:color w:val="6F6F6F"/>
                <w:sz w:val="18"/>
                <w:szCs w:val="18"/>
              </w:rPr>
              <w:t xml:space="preserve">Services et authentification</w:t>
            </w:r>
          </w:p>
        </w:tc>
        <w:tc>
          <w:tcPr>
            <w:tcW w:type="dxa" w:w="6838"/>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color w:val="212121"/>
                <w:sz w:val="18"/>
                <w:szCs w:val="18"/>
              </w:rPr>
              <w:t xml:space="preserve">OAuth, Google Cloud Translate API.</w:t>
            </w:r>
          </w:p>
        </w:tc>
      </w:tr>
      <w:tr>
        <w:trPr>
          <w:cantSplit/>
        </w:trPr>
        <w:tc>
          <w:tcPr>
            <w:tcW w:type="dxa" w:w="2800"/>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b/>
                <w:bCs/>
                <w:color w:val="6F6F6F"/>
                <w:sz w:val="18"/>
                <w:szCs w:val="18"/>
              </w:rPr>
              <w:t xml:space="preserve">Métier</w:t>
            </w:r>
          </w:p>
        </w:tc>
        <w:tc>
          <w:tcPr>
            <w:tcW w:type="dxa" w:w="6838"/>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color w:val="212121"/>
                <w:sz w:val="18"/>
                <w:szCs w:val="18"/>
              </w:rPr>
              <w:t xml:space="preserve">Hébergement touristique ; maison d’hôtes.</w:t>
            </w:r>
          </w:p>
        </w:tc>
      </w:tr>
    </w:tbl>
    <w:p>
      <w:pPr>
        <w:keepNext/>
        <w:pBdr>
          <w:top w:val="single" w:color="D9D9D0" w:sz="4" w:space="8"/>
        </w:pBdr>
        <w:spacing w:after="40" w:before="360"/>
      </w:pPr>
      <w:r>
        <w:rPr>
          <w:rFonts w:ascii="Arial" w:cs="Arial" w:eastAsia="Arial" w:hAnsi="Arial"/>
          <w:b/>
          <w:bCs/>
          <w:color w:val="212121"/>
          <w:sz w:val="24"/>
          <w:szCs w:val="24"/>
        </w:rPr>
        <w:t xml:space="preserve">Immobilière Essaouira</w:t>
      </w:r>
    </w:p>
    <w:p>
      <w:pPr>
        <w:keepNext/>
        <w:spacing w:after="20"/>
      </w:pPr>
      <w:r>
        <w:rPr>
          <w:rFonts w:ascii="Arial" w:cs="Arial" w:eastAsia="Arial" w:hAnsi="Arial"/>
          <w:b/>
          <w:bCs/>
          <w:color w:val="6B7A4A"/>
          <w:sz w:val="20"/>
          <w:szCs w:val="20"/>
        </w:rPr>
        <w:t xml:space="preserve">Développeur full stack</w:t>
      </w:r>
    </w:p>
    <w:p>
      <w:pPr>
        <w:keepNext/>
        <w:spacing w:after="120"/>
      </w:pPr>
      <w:r>
        <w:rPr>
          <w:rFonts w:ascii="Arial" w:cs="Arial" w:eastAsia="Arial" w:hAnsi="Arial"/>
          <w:color w:val="6F6F6F"/>
          <w:sz w:val="18"/>
          <w:szCs w:val="18"/>
        </w:rPr>
        <w:t xml:space="preserve">Février 2019 – décembre 2020  ·  À distance · Freelance · Client direct</w:t>
      </w:r>
    </w:p>
    <w:p>
      <w:pPr>
        <w:keepNext/>
        <w:spacing w:after="40" w:before="100"/>
      </w:pPr>
      <w:r>
        <w:rPr>
          <w:rFonts w:ascii="Arial" w:cs="Arial" w:eastAsia="Arial" w:hAnsi="Arial"/>
          <w:b/>
          <w:bCs/>
          <w:color w:val="6B7A4A"/>
          <w:spacing w:val="20"/>
          <w:sz w:val="16"/>
          <w:szCs w:val="16"/>
        </w:rPr>
        <w:t xml:space="preserve">CONTEXTE</w:t>
      </w:r>
    </w:p>
    <w:p>
      <w:pPr>
        <w:spacing w:after="100" w:line="276"/>
        <w:jc w:val="both"/>
      </w:pPr>
      <w:r>
        <w:rPr>
          <w:rFonts w:ascii="Arial" w:cs="Arial" w:eastAsia="Arial" w:hAnsi="Arial"/>
          <w:i w:val="false"/>
          <w:iCs w:val="false"/>
          <w:color w:val="212121"/>
          <w:sz w:val="20"/>
          <w:szCs w:val="20"/>
        </w:rPr>
        <w:t xml:space="preserve">Création d’un site web immobilier moderne, avec catalogue de biens et recherche : front-end Nuxt 2 et back-end headless Symfony / EasyAdmin / API Platform. Maintenance et évolutions ensuite.</w:t>
      </w:r>
    </w:p>
    <w:p>
      <w:pPr>
        <w:keepNext/>
        <w:spacing w:after="40" w:before="100"/>
      </w:pPr>
      <w:r>
        <w:rPr>
          <w:rFonts w:ascii="Arial" w:cs="Arial" w:eastAsia="Arial" w:hAnsi="Arial"/>
          <w:b/>
          <w:bCs/>
          <w:color w:val="6B7A4A"/>
          <w:spacing w:val="20"/>
          <w:sz w:val="16"/>
          <w:szCs w:val="16"/>
        </w:rPr>
        <w:t xml:space="preserve">RÔLE</w:t>
      </w:r>
    </w:p>
    <w:p>
      <w:pPr>
        <w:spacing w:after="100" w:line="276"/>
        <w:jc w:val="both"/>
      </w:pPr>
      <w:r>
        <w:rPr>
          <w:rFonts w:ascii="Arial" w:cs="Arial" w:eastAsia="Arial" w:hAnsi="Arial"/>
          <w:i w:val="false"/>
          <w:iCs w:val="false"/>
          <w:color w:val="212121"/>
          <w:sz w:val="20"/>
          <w:szCs w:val="20"/>
        </w:rPr>
        <w:t xml:space="preserve">Développeur full stack, </w:t>
      </w:r>
      <w:r>
        <w:rPr>
          <w:rFonts w:ascii="Arial" w:cs="Arial" w:eastAsia="Arial" w:hAnsi="Arial"/>
          <w:b/>
          <w:bCs/>
          <w:i w:val="false"/>
          <w:iCs w:val="false"/>
          <w:color w:val="212121"/>
          <w:sz w:val="20"/>
          <w:szCs w:val="20"/>
        </w:rPr>
        <w:t xml:space="preserve">interlocuteur technique unique du client</w:t>
      </w:r>
      <w:r>
        <w:rPr>
          <w:rFonts w:ascii="Arial" w:cs="Arial" w:eastAsia="Arial" w:hAnsi="Arial"/>
          <w:i w:val="false"/>
          <w:iCs w:val="false"/>
          <w:color w:val="212121"/>
          <w:sz w:val="20"/>
          <w:szCs w:val="20"/>
        </w:rPr>
        <w:t xml:space="preserve">. Prise en charge du projet </w:t>
      </w:r>
      <w:r>
        <w:rPr>
          <w:rFonts w:ascii="Arial" w:cs="Arial" w:eastAsia="Arial" w:hAnsi="Arial"/>
          <w:b/>
          <w:bCs/>
          <w:i w:val="false"/>
          <w:iCs w:val="false"/>
          <w:color w:val="212121"/>
          <w:sz w:val="20"/>
          <w:szCs w:val="20"/>
        </w:rPr>
        <w:t xml:space="preserve">de bout en bout</w:t>
      </w:r>
      <w:r>
        <w:rPr>
          <w:rFonts w:ascii="Arial" w:cs="Arial" w:eastAsia="Arial" w:hAnsi="Arial"/>
          <w:i w:val="false"/>
          <w:iCs w:val="false"/>
          <w:color w:val="212121"/>
          <w:sz w:val="20"/>
          <w:szCs w:val="20"/>
        </w:rPr>
        <w:t xml:space="preserve"> : recueil des besoins, cadrage, conception, développement, mise en production, hébergement et maintenance.</w:t>
      </w:r>
    </w:p>
    <w:p>
      <w:pPr>
        <w:keepNext/>
        <w:spacing w:after="40" w:before="100"/>
      </w:pPr>
      <w:r>
        <w:rPr>
          <w:rFonts w:ascii="Arial" w:cs="Arial" w:eastAsia="Arial" w:hAnsi="Arial"/>
          <w:b/>
          <w:bCs/>
          <w:color w:val="6B7A4A"/>
          <w:spacing w:val="20"/>
          <w:sz w:val="16"/>
          <w:szCs w:val="16"/>
        </w:rPr>
        <w:t xml:space="preserve">COLLABORATIONS</w:t>
      </w:r>
    </w:p>
    <w:p>
      <w:pPr>
        <w:spacing w:after="100" w:line="276"/>
        <w:jc w:val="both"/>
      </w:pPr>
      <w:r>
        <w:rPr>
          <w:rFonts w:ascii="Arial" w:cs="Arial" w:eastAsia="Arial" w:hAnsi="Arial"/>
          <w:i w:val="false"/>
          <w:iCs w:val="false"/>
          <w:color w:val="212121"/>
          <w:sz w:val="20"/>
          <w:szCs w:val="20"/>
        </w:rPr>
        <w:t xml:space="preserve">Relation directe avec le dirigeant de l’agence, </w:t>
      </w:r>
      <w:r>
        <w:rPr>
          <w:rFonts w:ascii="Arial" w:cs="Arial" w:eastAsia="Arial" w:hAnsi="Arial"/>
          <w:b/>
          <w:bCs/>
          <w:i w:val="false"/>
          <w:iCs w:val="false"/>
          <w:color w:val="212121"/>
          <w:sz w:val="20"/>
          <w:szCs w:val="20"/>
        </w:rPr>
        <w:t xml:space="preserve">seul interlocuteur côté client</w:t>
      </w:r>
      <w:r>
        <w:rPr>
          <w:rFonts w:ascii="Arial" w:cs="Arial" w:eastAsia="Arial" w:hAnsi="Arial"/>
          <w:i w:val="false"/>
          <w:iCs w:val="false"/>
          <w:color w:val="212121"/>
          <w:sz w:val="20"/>
          <w:szCs w:val="20"/>
        </w:rPr>
        <w:t xml:space="preserve"> : intervention en </w:t>
      </w:r>
      <w:r>
        <w:rPr>
          <w:rFonts w:ascii="Arial" w:cs="Arial" w:eastAsia="Arial" w:hAnsi="Arial"/>
          <w:b/>
          <w:bCs/>
          <w:i w:val="false"/>
          <w:iCs w:val="false"/>
          <w:color w:val="212121"/>
          <w:sz w:val="20"/>
          <w:szCs w:val="20"/>
        </w:rPr>
        <w:t xml:space="preserve">autonomie complète</w:t>
      </w:r>
      <w:r>
        <w:rPr>
          <w:rFonts w:ascii="Arial" w:cs="Arial" w:eastAsia="Arial" w:hAnsi="Arial"/>
          <w:i w:val="false"/>
          <w:iCs w:val="false"/>
          <w:color w:val="212121"/>
          <w:sz w:val="20"/>
          <w:szCs w:val="20"/>
        </w:rPr>
        <w:t xml:space="preserve"> sur les choix techniques. Échanges avec les agents immobiliers, qui utilisaient le back-office, pour faire évoluer la saisie des biens.</w:t>
      </w:r>
    </w:p>
    <w:p>
      <w:pPr>
        <w:keepNext/>
        <w:spacing w:after="40" w:before="100"/>
      </w:pPr>
      <w:r>
        <w:rPr>
          <w:rFonts w:ascii="Arial" w:cs="Arial" w:eastAsia="Arial" w:hAnsi="Arial"/>
          <w:b/>
          <w:bCs/>
          <w:color w:val="6B7A4A"/>
          <w:spacing w:val="20"/>
          <w:sz w:val="16"/>
          <w:szCs w:val="16"/>
        </w:rPr>
        <w:t xml:space="preserve">RÉALISATIONS</w:t>
      </w:r>
    </w:p>
    <w:p>
      <w:pPr>
        <w:pStyle w:val="ListParagraph"/>
        <w:numPr>
          <w:ilvl w:val="0"/>
          <w:numId w:val="2"/>
        </w:numPr>
        <w:spacing w:after="60" w:line="264"/>
      </w:pPr>
      <w:r>
        <w:rPr>
          <w:rFonts w:ascii="Arial" w:cs="Arial" w:eastAsia="Arial" w:hAnsi="Arial"/>
          <w:i w:val="false"/>
          <w:iCs w:val="false"/>
          <w:color w:val="212121"/>
          <w:sz w:val="20"/>
          <w:szCs w:val="20"/>
        </w:rPr>
        <w:t xml:space="preserve">Recueil des besoins auprès du client et cadrage des fonctionnalités attendues.</w:t>
      </w:r>
    </w:p>
    <w:p>
      <w:pPr>
        <w:pStyle w:val="ListParagraph"/>
        <w:numPr>
          <w:ilvl w:val="0"/>
          <w:numId w:val="2"/>
        </w:numPr>
        <w:spacing w:after="60" w:line="264"/>
      </w:pPr>
      <w:r>
        <w:rPr>
          <w:rFonts w:ascii="Arial" w:cs="Arial" w:eastAsia="Arial" w:hAnsi="Arial"/>
          <w:i w:val="false"/>
          <w:iCs w:val="false"/>
          <w:color w:val="212121"/>
          <w:sz w:val="20"/>
          <w:szCs w:val="20"/>
        </w:rPr>
        <w:t xml:space="preserve">Conception et développement du back-end headless et de l’API avec Symfony, EasyAdmin et API Platform ; back-office de saisie des biens, des médias et des documents.</w:t>
      </w:r>
    </w:p>
    <w:p>
      <w:pPr>
        <w:pStyle w:val="ListParagraph"/>
        <w:numPr>
          <w:ilvl w:val="0"/>
          <w:numId w:val="2"/>
        </w:numPr>
        <w:spacing w:after="60" w:line="264"/>
      </w:pPr>
      <w:r>
        <w:rPr>
          <w:rFonts w:ascii="Arial" w:cs="Arial" w:eastAsia="Arial" w:hAnsi="Arial"/>
          <w:i w:val="false"/>
          <w:iCs w:val="false"/>
          <w:color w:val="212121"/>
          <w:sz w:val="20"/>
          <w:szCs w:val="20"/>
        </w:rPr>
        <w:t xml:space="preserve">Développement du front-end avec Nuxt 2 et Vue.js ; état des recherches et des contenus géré dans des modules Vuex.</w:t>
      </w:r>
    </w:p>
    <w:p>
      <w:pPr>
        <w:pStyle w:val="ListParagraph"/>
        <w:numPr>
          <w:ilvl w:val="0"/>
          <w:numId w:val="2"/>
        </w:numPr>
        <w:spacing w:after="60" w:line="264"/>
      </w:pPr>
      <w:r>
        <w:rPr>
          <w:rFonts w:ascii="Arial" w:cs="Arial" w:eastAsia="Arial" w:hAnsi="Arial"/>
          <w:i w:val="false"/>
          <w:iCs w:val="false"/>
          <w:color w:val="212121"/>
          <w:sz w:val="20"/>
          <w:szCs w:val="20"/>
        </w:rPr>
        <w:t xml:space="preserve">Catalogue immobilier : prix, surfaces, localisation, galeries, vidéos, documents PDF et biens associés.</w:t>
      </w:r>
    </w:p>
    <w:p>
      <w:pPr>
        <w:pStyle w:val="ListParagraph"/>
        <w:numPr>
          <w:ilvl w:val="0"/>
          <w:numId w:val="2"/>
        </w:numPr>
        <w:spacing w:after="60" w:line="264"/>
      </w:pPr>
      <w:r>
        <w:rPr>
          <w:rFonts w:ascii="Arial" w:cs="Arial" w:eastAsia="Arial" w:hAnsi="Arial"/>
          <w:i w:val="false"/>
          <w:iCs w:val="false"/>
          <w:color w:val="212121"/>
          <w:sz w:val="20"/>
          <w:szCs w:val="20"/>
        </w:rPr>
        <w:t xml:space="preserve">Traduction automatique des contenus via Google Cloud Translate API.</w:t>
      </w:r>
    </w:p>
    <w:p>
      <w:pPr>
        <w:pStyle w:val="ListParagraph"/>
        <w:numPr>
          <w:ilvl w:val="0"/>
          <w:numId w:val="2"/>
        </w:numPr>
        <w:spacing w:after="60" w:line="264"/>
      </w:pPr>
      <w:r>
        <w:rPr>
          <w:rFonts w:ascii="Arial" w:cs="Arial" w:eastAsia="Arial" w:hAnsi="Arial"/>
          <w:i w:val="false"/>
          <w:iCs w:val="false"/>
          <w:color w:val="212121"/>
          <w:sz w:val="20"/>
          <w:szCs w:val="20"/>
        </w:rPr>
        <w:t xml:space="preserve">Affichage instantané des images.</w:t>
      </w:r>
    </w:p>
    <w:p>
      <w:pPr>
        <w:pStyle w:val="ListParagraph"/>
        <w:numPr>
          <w:ilvl w:val="0"/>
          <w:numId w:val="2"/>
        </w:numPr>
        <w:spacing w:after="60" w:line="264"/>
      </w:pPr>
      <w:r>
        <w:rPr>
          <w:rFonts w:ascii="Arial" w:cs="Arial" w:eastAsia="Arial" w:hAnsi="Arial"/>
          <w:i w:val="false"/>
          <w:iCs w:val="false"/>
          <w:color w:val="212121"/>
          <w:sz w:val="20"/>
          <w:szCs w:val="20"/>
        </w:rPr>
        <w:t xml:space="preserve">Référencement naturel (SEO on-page) : sitemaps par famille de contenus, mise en cache des pages et des composants.</w:t>
      </w:r>
    </w:p>
    <w:p>
      <w:pPr>
        <w:pStyle w:val="ListParagraph"/>
        <w:numPr>
          <w:ilvl w:val="0"/>
          <w:numId w:val="2"/>
        </w:numPr>
        <w:spacing w:after="60" w:line="264"/>
      </w:pPr>
      <w:r>
        <w:rPr>
          <w:rFonts w:ascii="Arial" w:cs="Arial" w:eastAsia="Arial" w:hAnsi="Arial"/>
          <w:i w:val="false"/>
          <w:iCs w:val="false"/>
          <w:color w:val="212121"/>
          <w:sz w:val="20"/>
          <w:szCs w:val="20"/>
        </w:rPr>
        <w:t xml:space="preserve">Dockerisation de l’application, mise en production, hébergement et maintenance sur un VPS.</w:t>
      </w:r>
    </w:p>
    <w:p>
      <w:pPr>
        <w:keepNext/>
        <w:spacing w:after="40" w:before="100"/>
      </w:pPr>
      <w:r>
        <w:rPr>
          <w:rFonts w:ascii="Arial" w:cs="Arial" w:eastAsia="Arial" w:hAnsi="Arial"/>
          <w:b/>
          <w:bCs/>
          <w:color w:val="6B7A4A"/>
          <w:spacing w:val="20"/>
          <w:sz w:val="16"/>
          <w:szCs w:val="16"/>
        </w:rPr>
        <w:t xml:space="preserve">ENVIRONNEMENT TECHNIQUE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rPr>
        <w:tc>
          <w:tcPr>
            <w:tcW w:type="dxa" w:w="2800"/>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b/>
                <w:bCs/>
                <w:color w:val="6F6F6F"/>
                <w:sz w:val="18"/>
                <w:szCs w:val="18"/>
              </w:rPr>
              <w:t xml:space="preserve">Langages</w:t>
            </w:r>
          </w:p>
        </w:tc>
        <w:tc>
          <w:tcPr>
            <w:tcW w:type="dxa" w:w="6838"/>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color w:val="212121"/>
                <w:sz w:val="18"/>
                <w:szCs w:val="18"/>
              </w:rPr>
              <w:t xml:space="preserve">JavaScript, PHP.</w:t>
            </w:r>
          </w:p>
        </w:tc>
      </w:tr>
      <w:tr>
        <w:trPr>
          <w:cantSplit/>
        </w:trPr>
        <w:tc>
          <w:tcPr>
            <w:tcW w:type="dxa" w:w="2800"/>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b/>
                <w:bCs/>
                <w:color w:val="6F6F6F"/>
                <w:sz w:val="18"/>
                <w:szCs w:val="18"/>
              </w:rPr>
              <w:t xml:space="preserve">Frameworks et solutions</w:t>
            </w:r>
          </w:p>
        </w:tc>
        <w:tc>
          <w:tcPr>
            <w:tcW w:type="dxa" w:w="6838"/>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color w:val="212121"/>
                <w:sz w:val="18"/>
                <w:szCs w:val="18"/>
              </w:rPr>
              <w:t xml:space="preserve">Nuxt 2, Vue.js, Vuex, Bootstrap CSS, Symfony, API Platform, EasyAdmin.</w:t>
            </w:r>
          </w:p>
        </w:tc>
      </w:tr>
      <w:tr>
        <w:trPr>
          <w:cantSplit/>
        </w:trPr>
        <w:tc>
          <w:tcPr>
            <w:tcW w:type="dxa" w:w="2800"/>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b/>
                <w:bCs/>
                <w:color w:val="6F6F6F"/>
                <w:sz w:val="18"/>
                <w:szCs w:val="18"/>
              </w:rPr>
              <w:t xml:space="preserve">SGBD</w:t>
            </w:r>
          </w:p>
        </w:tc>
        <w:tc>
          <w:tcPr>
            <w:tcW w:type="dxa" w:w="6838"/>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color w:val="212121"/>
                <w:sz w:val="18"/>
                <w:szCs w:val="18"/>
              </w:rPr>
              <w:t xml:space="preserve">MySQL.</w:t>
            </w:r>
          </w:p>
        </w:tc>
      </w:tr>
      <w:tr>
        <w:trPr>
          <w:cantSplit/>
        </w:trPr>
        <w:tc>
          <w:tcPr>
            <w:tcW w:type="dxa" w:w="2800"/>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b/>
                <w:bCs/>
                <w:color w:val="6F6F6F"/>
                <w:sz w:val="18"/>
                <w:szCs w:val="18"/>
              </w:rPr>
              <w:t xml:space="preserve">Infrastructure et déploiement</w:t>
            </w:r>
          </w:p>
        </w:tc>
        <w:tc>
          <w:tcPr>
            <w:tcW w:type="dxa" w:w="6838"/>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color w:val="212121"/>
                <w:sz w:val="18"/>
                <w:szCs w:val="18"/>
              </w:rPr>
              <w:t xml:space="preserve">Docker, VPS.</w:t>
            </w:r>
          </w:p>
        </w:tc>
      </w:tr>
      <w:tr>
        <w:trPr>
          <w:cantSplit/>
        </w:trPr>
        <w:tc>
          <w:tcPr>
            <w:tcW w:type="dxa" w:w="2800"/>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b/>
                <w:bCs/>
                <w:color w:val="6F6F6F"/>
                <w:sz w:val="18"/>
                <w:szCs w:val="18"/>
              </w:rPr>
              <w:t xml:space="preserve">Outils de versionnement</w:t>
            </w:r>
          </w:p>
        </w:tc>
        <w:tc>
          <w:tcPr>
            <w:tcW w:type="dxa" w:w="6838"/>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color w:val="212121"/>
                <w:sz w:val="18"/>
                <w:szCs w:val="18"/>
              </w:rPr>
              <w:t xml:space="preserve">Git.</w:t>
            </w:r>
          </w:p>
        </w:tc>
      </w:tr>
      <w:tr>
        <w:trPr>
          <w:cantSplit/>
        </w:trPr>
        <w:tc>
          <w:tcPr>
            <w:tcW w:type="dxa" w:w="2800"/>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b/>
                <w:bCs/>
                <w:color w:val="6F6F6F"/>
                <w:sz w:val="18"/>
                <w:szCs w:val="18"/>
              </w:rPr>
              <w:t xml:space="preserve">Services et authentification</w:t>
            </w:r>
          </w:p>
        </w:tc>
        <w:tc>
          <w:tcPr>
            <w:tcW w:type="dxa" w:w="6838"/>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color w:val="212121"/>
                <w:sz w:val="18"/>
                <w:szCs w:val="18"/>
              </w:rPr>
              <w:t xml:space="preserve">OAuth, Google Cloud Translate API.</w:t>
            </w:r>
          </w:p>
        </w:tc>
      </w:tr>
      <w:tr>
        <w:trPr>
          <w:cantSplit/>
        </w:trPr>
        <w:tc>
          <w:tcPr>
            <w:tcW w:type="dxa" w:w="2800"/>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b/>
                <w:bCs/>
                <w:color w:val="6F6F6F"/>
                <w:sz w:val="18"/>
                <w:szCs w:val="18"/>
              </w:rPr>
              <w:t xml:space="preserve">Métier</w:t>
            </w:r>
          </w:p>
        </w:tc>
        <w:tc>
          <w:tcPr>
            <w:tcW w:type="dxa" w:w="6838"/>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color w:val="212121"/>
                <w:sz w:val="18"/>
                <w:szCs w:val="18"/>
              </w:rPr>
              <w:t xml:space="preserve">Immobilier.</w:t>
            </w:r>
          </w:p>
        </w:tc>
      </w:tr>
    </w:tbl>
    <w:p>
      <w:pPr>
        <w:keepNext/>
        <w:pBdr>
          <w:top w:val="single" w:color="D9D9D0" w:sz="4" w:space="8"/>
        </w:pBdr>
        <w:spacing w:after="40" w:before="360"/>
      </w:pPr>
      <w:r>
        <w:rPr>
          <w:rFonts w:ascii="Arial" w:cs="Arial" w:eastAsia="Arial" w:hAnsi="Arial"/>
          <w:b/>
          <w:bCs/>
          <w:color w:val="212121"/>
          <w:sz w:val="24"/>
          <w:szCs w:val="24"/>
        </w:rPr>
        <w:t xml:space="preserve">ABITHEA Littoral Provence</w:t>
      </w:r>
    </w:p>
    <w:p>
      <w:pPr>
        <w:keepNext/>
        <w:spacing w:after="20"/>
      </w:pPr>
      <w:r>
        <w:rPr>
          <w:rFonts w:ascii="Arial" w:cs="Arial" w:eastAsia="Arial" w:hAnsi="Arial"/>
          <w:b/>
          <w:bCs/>
          <w:color w:val="6B7A4A"/>
          <w:sz w:val="20"/>
          <w:szCs w:val="20"/>
        </w:rPr>
        <w:t xml:space="preserve">Développeur full stack</w:t>
      </w:r>
    </w:p>
    <w:p>
      <w:pPr>
        <w:keepNext/>
        <w:spacing w:after="120"/>
      </w:pPr>
      <w:r>
        <w:rPr>
          <w:rFonts w:ascii="Arial" w:cs="Arial" w:eastAsia="Arial" w:hAnsi="Arial"/>
          <w:color w:val="6F6F6F"/>
          <w:sz w:val="18"/>
          <w:szCs w:val="18"/>
        </w:rPr>
        <w:t xml:space="preserve">Mai – novembre 2018  ·  À distance · Freelance · Client direct</w:t>
      </w:r>
    </w:p>
    <w:p>
      <w:pPr>
        <w:keepNext/>
        <w:spacing w:after="40" w:before="100"/>
      </w:pPr>
      <w:r>
        <w:rPr>
          <w:rFonts w:ascii="Arial" w:cs="Arial" w:eastAsia="Arial" w:hAnsi="Arial"/>
          <w:b/>
          <w:bCs/>
          <w:color w:val="6B7A4A"/>
          <w:spacing w:val="20"/>
          <w:sz w:val="16"/>
          <w:szCs w:val="16"/>
        </w:rPr>
        <w:t xml:space="preserve">CONTEXTE</w:t>
      </w:r>
    </w:p>
    <w:p>
      <w:pPr>
        <w:spacing w:after="100" w:line="276"/>
        <w:jc w:val="both"/>
      </w:pPr>
      <w:r>
        <w:rPr>
          <w:rFonts w:ascii="Arial" w:cs="Arial" w:eastAsia="Arial" w:hAnsi="Arial"/>
          <w:i w:val="false"/>
          <w:iCs w:val="false"/>
          <w:color w:val="212121"/>
          <w:sz w:val="20"/>
          <w:szCs w:val="20"/>
        </w:rPr>
        <w:t xml:space="preserve">Conception et réalisation d’un </w:t>
      </w:r>
      <w:r>
        <w:rPr>
          <w:rFonts w:ascii="Arial" w:cs="Arial" w:eastAsia="Arial" w:hAnsi="Arial"/>
          <w:b/>
          <w:bCs/>
          <w:i w:val="false"/>
          <w:iCs w:val="false"/>
          <w:color w:val="212121"/>
          <w:sz w:val="20"/>
          <w:szCs w:val="20"/>
        </w:rPr>
        <w:t xml:space="preserve">CRM sur mesure de gestion des devis et des factures</w:t>
      </w:r>
      <w:r>
        <w:rPr>
          <w:rFonts w:ascii="Arial" w:cs="Arial" w:eastAsia="Arial" w:hAnsi="Arial"/>
          <w:i w:val="false"/>
          <w:iCs w:val="false"/>
          <w:color w:val="212121"/>
          <w:sz w:val="20"/>
          <w:szCs w:val="20"/>
        </w:rPr>
        <w:t xml:space="preserve"> pour un </w:t>
      </w:r>
      <w:r>
        <w:rPr>
          <w:rFonts w:ascii="Arial" w:cs="Arial" w:eastAsia="Arial" w:hAnsi="Arial"/>
          <w:b/>
          <w:bCs/>
          <w:i w:val="false"/>
          <w:iCs w:val="false"/>
          <w:color w:val="212121"/>
          <w:sz w:val="20"/>
          <w:szCs w:val="20"/>
        </w:rPr>
        <w:t xml:space="preserve">groupe immobilier</w:t>
      </w:r>
      <w:r>
        <w:rPr>
          <w:rFonts w:ascii="Arial" w:cs="Arial" w:eastAsia="Arial" w:hAnsi="Arial"/>
          <w:i w:val="false"/>
          <w:iCs w:val="false"/>
          <w:color w:val="212121"/>
          <w:sz w:val="20"/>
          <w:szCs w:val="20"/>
        </w:rPr>
        <w:t xml:space="preserve"> : application Symfony avec back-office EasyAdmin.</w:t>
      </w:r>
    </w:p>
    <w:p>
      <w:pPr>
        <w:keepNext/>
        <w:spacing w:after="40" w:before="100"/>
      </w:pPr>
      <w:r>
        <w:rPr>
          <w:rFonts w:ascii="Arial" w:cs="Arial" w:eastAsia="Arial" w:hAnsi="Arial"/>
          <w:b/>
          <w:bCs/>
          <w:color w:val="6B7A4A"/>
          <w:spacing w:val="20"/>
          <w:sz w:val="16"/>
          <w:szCs w:val="16"/>
        </w:rPr>
        <w:t xml:space="preserve">RÔLE</w:t>
      </w:r>
    </w:p>
    <w:p>
      <w:pPr>
        <w:spacing w:after="100" w:line="276"/>
        <w:jc w:val="both"/>
      </w:pPr>
      <w:r>
        <w:rPr>
          <w:rFonts w:ascii="Arial" w:cs="Arial" w:eastAsia="Arial" w:hAnsi="Arial"/>
          <w:i w:val="false"/>
          <w:iCs w:val="false"/>
          <w:color w:val="212121"/>
          <w:sz w:val="20"/>
          <w:szCs w:val="20"/>
        </w:rPr>
        <w:t xml:space="preserve">Développeur full stack, </w:t>
      </w:r>
      <w:r>
        <w:rPr>
          <w:rFonts w:ascii="Arial" w:cs="Arial" w:eastAsia="Arial" w:hAnsi="Arial"/>
          <w:b/>
          <w:bCs/>
          <w:i w:val="false"/>
          <w:iCs w:val="false"/>
          <w:color w:val="212121"/>
          <w:sz w:val="20"/>
          <w:szCs w:val="20"/>
        </w:rPr>
        <w:t xml:space="preserve">interlocuteur technique unique du client</w:t>
      </w:r>
      <w:r>
        <w:rPr>
          <w:rFonts w:ascii="Arial" w:cs="Arial" w:eastAsia="Arial" w:hAnsi="Arial"/>
          <w:i w:val="false"/>
          <w:iCs w:val="false"/>
          <w:color w:val="212121"/>
          <w:sz w:val="20"/>
          <w:szCs w:val="20"/>
        </w:rPr>
        <w:t xml:space="preserve">. Prise en charge du projet </w:t>
      </w:r>
      <w:r>
        <w:rPr>
          <w:rFonts w:ascii="Arial" w:cs="Arial" w:eastAsia="Arial" w:hAnsi="Arial"/>
          <w:b/>
          <w:bCs/>
          <w:i w:val="false"/>
          <w:iCs w:val="false"/>
          <w:color w:val="212121"/>
          <w:sz w:val="20"/>
          <w:szCs w:val="20"/>
        </w:rPr>
        <w:t xml:space="preserve">de bout en bout</w:t>
      </w:r>
      <w:r>
        <w:rPr>
          <w:rFonts w:ascii="Arial" w:cs="Arial" w:eastAsia="Arial" w:hAnsi="Arial"/>
          <w:i w:val="false"/>
          <w:iCs w:val="false"/>
          <w:color w:val="212121"/>
          <w:sz w:val="20"/>
          <w:szCs w:val="20"/>
        </w:rPr>
        <w:t xml:space="preserve"> : recueil des besoins, cadrage, conception, développement, mise en production, hébergement et maintenance.</w:t>
      </w:r>
    </w:p>
    <w:p>
      <w:pPr>
        <w:keepNext/>
        <w:spacing w:after="40" w:before="100"/>
      </w:pPr>
      <w:r>
        <w:rPr>
          <w:rFonts w:ascii="Arial" w:cs="Arial" w:eastAsia="Arial" w:hAnsi="Arial"/>
          <w:b/>
          <w:bCs/>
          <w:color w:val="6B7A4A"/>
          <w:spacing w:val="20"/>
          <w:sz w:val="16"/>
          <w:szCs w:val="16"/>
        </w:rPr>
        <w:t xml:space="preserve">COLLABORATIONS</w:t>
      </w:r>
    </w:p>
    <w:p>
      <w:pPr>
        <w:spacing w:after="100" w:line="276"/>
        <w:jc w:val="both"/>
      </w:pPr>
      <w:r>
        <w:rPr>
          <w:rFonts w:ascii="Arial" w:cs="Arial" w:eastAsia="Arial" w:hAnsi="Arial"/>
          <w:i w:val="false"/>
          <w:iCs w:val="false"/>
          <w:color w:val="212121"/>
          <w:sz w:val="20"/>
          <w:szCs w:val="20"/>
        </w:rPr>
        <w:t xml:space="preserve">Relation directe avec </w:t>
      </w:r>
      <w:r>
        <w:rPr>
          <w:rFonts w:ascii="Arial" w:cs="Arial" w:eastAsia="Arial" w:hAnsi="Arial"/>
          <w:b/>
          <w:bCs/>
          <w:i w:val="false"/>
          <w:iCs w:val="false"/>
          <w:color w:val="212121"/>
          <w:sz w:val="20"/>
          <w:szCs w:val="20"/>
        </w:rPr>
        <w:t xml:space="preserve">plusieurs interlocuteurs côté client</w:t>
      </w:r>
      <w:r>
        <w:rPr>
          <w:rFonts w:ascii="Arial" w:cs="Arial" w:eastAsia="Arial" w:hAnsi="Arial"/>
          <w:i w:val="false"/>
          <w:iCs w:val="false"/>
          <w:color w:val="212121"/>
          <w:sz w:val="20"/>
          <w:szCs w:val="20"/>
        </w:rPr>
        <w:t xml:space="preserve"> : intervention en </w:t>
      </w:r>
      <w:r>
        <w:rPr>
          <w:rFonts w:ascii="Arial" w:cs="Arial" w:eastAsia="Arial" w:hAnsi="Arial"/>
          <w:b/>
          <w:bCs/>
          <w:i w:val="false"/>
          <w:iCs w:val="false"/>
          <w:color w:val="212121"/>
          <w:sz w:val="20"/>
          <w:szCs w:val="20"/>
        </w:rPr>
        <w:t xml:space="preserve">autonomie complète</w:t>
      </w:r>
      <w:r>
        <w:rPr>
          <w:rFonts w:ascii="Arial" w:cs="Arial" w:eastAsia="Arial" w:hAnsi="Arial"/>
          <w:i w:val="false"/>
          <w:iCs w:val="false"/>
          <w:color w:val="212121"/>
          <w:sz w:val="20"/>
          <w:szCs w:val="20"/>
        </w:rPr>
        <w:t xml:space="preserve"> sur les choix techniques et fonctionnels.</w:t>
      </w:r>
    </w:p>
    <w:p>
      <w:pPr>
        <w:keepNext/>
        <w:spacing w:after="40" w:before="100"/>
      </w:pPr>
      <w:r>
        <w:rPr>
          <w:rFonts w:ascii="Arial" w:cs="Arial" w:eastAsia="Arial" w:hAnsi="Arial"/>
          <w:b/>
          <w:bCs/>
          <w:color w:val="6B7A4A"/>
          <w:spacing w:val="20"/>
          <w:sz w:val="16"/>
          <w:szCs w:val="16"/>
        </w:rPr>
        <w:t xml:space="preserve">RÉALISATIONS</w:t>
      </w:r>
    </w:p>
    <w:p>
      <w:pPr>
        <w:pStyle w:val="ListParagraph"/>
        <w:numPr>
          <w:ilvl w:val="0"/>
          <w:numId w:val="2"/>
        </w:numPr>
        <w:spacing w:after="60" w:line="264"/>
      </w:pPr>
      <w:r>
        <w:rPr>
          <w:rFonts w:ascii="Arial" w:cs="Arial" w:eastAsia="Arial" w:hAnsi="Arial"/>
          <w:i w:val="false"/>
          <w:iCs w:val="false"/>
          <w:color w:val="212121"/>
          <w:sz w:val="20"/>
          <w:szCs w:val="20"/>
        </w:rPr>
        <w:t xml:space="preserve">Recueil des besoins auprès du client et cadrage des fonctionnalités attendues.</w:t>
      </w:r>
    </w:p>
    <w:p>
      <w:pPr>
        <w:pStyle w:val="ListParagraph"/>
        <w:numPr>
          <w:ilvl w:val="0"/>
          <w:numId w:val="2"/>
        </w:numPr>
        <w:spacing w:after="60" w:line="264"/>
      </w:pPr>
      <w:r>
        <w:rPr>
          <w:rFonts w:ascii="Arial" w:cs="Arial" w:eastAsia="Arial" w:hAnsi="Arial"/>
          <w:i w:val="false"/>
          <w:iCs w:val="false"/>
          <w:color w:val="212121"/>
          <w:sz w:val="20"/>
          <w:szCs w:val="20"/>
        </w:rPr>
        <w:t xml:space="preserve">Conception et développement du CRM avec Symfony et EasyAdmin : gestion des devis et des factures.</w:t>
      </w:r>
    </w:p>
    <w:p>
      <w:pPr>
        <w:pStyle w:val="ListParagraph"/>
        <w:numPr>
          <w:ilvl w:val="0"/>
          <w:numId w:val="2"/>
        </w:numPr>
        <w:spacing w:after="60" w:line="264"/>
      </w:pPr>
      <w:r>
        <w:rPr>
          <w:rFonts w:ascii="Arial" w:cs="Arial" w:eastAsia="Arial" w:hAnsi="Arial"/>
          <w:i w:val="false"/>
          <w:iCs w:val="false"/>
          <w:color w:val="212121"/>
          <w:sz w:val="20"/>
          <w:szCs w:val="20"/>
        </w:rPr>
        <w:t xml:space="preserve">Définition des règles de gestion des devis et des factures, en accord avec le client.</w:t>
      </w:r>
    </w:p>
    <w:p>
      <w:pPr>
        <w:pStyle w:val="ListParagraph"/>
        <w:numPr>
          <w:ilvl w:val="0"/>
          <w:numId w:val="2"/>
        </w:numPr>
        <w:spacing w:after="60" w:line="264"/>
      </w:pPr>
      <w:r>
        <w:rPr>
          <w:rFonts w:ascii="Arial" w:cs="Arial" w:eastAsia="Arial" w:hAnsi="Arial"/>
          <w:i w:val="false"/>
          <w:iCs w:val="false"/>
          <w:color w:val="212121"/>
          <w:sz w:val="20"/>
          <w:szCs w:val="20"/>
        </w:rPr>
        <w:t xml:space="preserve">Authentification des utilisateurs via OAuth.</w:t>
      </w:r>
    </w:p>
    <w:p>
      <w:pPr>
        <w:pStyle w:val="ListParagraph"/>
        <w:numPr>
          <w:ilvl w:val="0"/>
          <w:numId w:val="2"/>
        </w:numPr>
        <w:spacing w:after="60" w:line="264"/>
      </w:pPr>
      <w:r>
        <w:rPr>
          <w:rFonts w:ascii="Arial" w:cs="Arial" w:eastAsia="Arial" w:hAnsi="Arial"/>
          <w:i w:val="false"/>
          <w:iCs w:val="false"/>
          <w:color w:val="212121"/>
          <w:sz w:val="20"/>
          <w:szCs w:val="20"/>
        </w:rPr>
        <w:t xml:space="preserve">Mise en production, hébergement et maintenance.</w:t>
      </w:r>
    </w:p>
    <w:p>
      <w:pPr>
        <w:keepNext/>
        <w:spacing w:after="40" w:before="100"/>
      </w:pPr>
      <w:r>
        <w:rPr>
          <w:rFonts w:ascii="Arial" w:cs="Arial" w:eastAsia="Arial" w:hAnsi="Arial"/>
          <w:b/>
          <w:bCs/>
          <w:color w:val="6B7A4A"/>
          <w:spacing w:val="20"/>
          <w:sz w:val="16"/>
          <w:szCs w:val="16"/>
        </w:rPr>
        <w:t xml:space="preserve">ENVIRONNEMENT TECHNIQUE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rPr>
        <w:tc>
          <w:tcPr>
            <w:tcW w:type="dxa" w:w="2800"/>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b/>
                <w:bCs/>
                <w:color w:val="6F6F6F"/>
                <w:sz w:val="18"/>
                <w:szCs w:val="18"/>
              </w:rPr>
              <w:t xml:space="preserve">Langages</w:t>
            </w:r>
          </w:p>
        </w:tc>
        <w:tc>
          <w:tcPr>
            <w:tcW w:type="dxa" w:w="6838"/>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color w:val="212121"/>
                <w:sz w:val="18"/>
                <w:szCs w:val="18"/>
              </w:rPr>
              <w:t xml:space="preserve">PHP.</w:t>
            </w:r>
          </w:p>
        </w:tc>
      </w:tr>
      <w:tr>
        <w:trPr>
          <w:cantSplit/>
        </w:trPr>
        <w:tc>
          <w:tcPr>
            <w:tcW w:type="dxa" w:w="2800"/>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b/>
                <w:bCs/>
                <w:color w:val="6F6F6F"/>
                <w:sz w:val="18"/>
                <w:szCs w:val="18"/>
              </w:rPr>
              <w:t xml:space="preserve">Frameworks et solutions</w:t>
            </w:r>
          </w:p>
        </w:tc>
        <w:tc>
          <w:tcPr>
            <w:tcW w:type="dxa" w:w="6838"/>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color w:val="212121"/>
                <w:sz w:val="18"/>
                <w:szCs w:val="18"/>
              </w:rPr>
              <w:t xml:space="preserve">Symfony, EasyAdmin, Bootstrap CSS.</w:t>
            </w:r>
          </w:p>
        </w:tc>
      </w:tr>
      <w:tr>
        <w:trPr>
          <w:cantSplit/>
        </w:trPr>
        <w:tc>
          <w:tcPr>
            <w:tcW w:type="dxa" w:w="2800"/>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b/>
                <w:bCs/>
                <w:color w:val="6F6F6F"/>
                <w:sz w:val="18"/>
                <w:szCs w:val="18"/>
              </w:rPr>
              <w:t xml:space="preserve">SGBD</w:t>
            </w:r>
          </w:p>
        </w:tc>
        <w:tc>
          <w:tcPr>
            <w:tcW w:type="dxa" w:w="6838"/>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color w:val="212121"/>
                <w:sz w:val="18"/>
                <w:szCs w:val="18"/>
              </w:rPr>
              <w:t xml:space="preserve">MySQL.</w:t>
            </w:r>
          </w:p>
        </w:tc>
      </w:tr>
      <w:tr>
        <w:trPr>
          <w:cantSplit/>
        </w:trPr>
        <w:tc>
          <w:tcPr>
            <w:tcW w:type="dxa" w:w="2800"/>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b/>
                <w:bCs/>
                <w:color w:val="6F6F6F"/>
                <w:sz w:val="18"/>
                <w:szCs w:val="18"/>
              </w:rPr>
              <w:t xml:space="preserve">Outils de versionnement</w:t>
            </w:r>
          </w:p>
        </w:tc>
        <w:tc>
          <w:tcPr>
            <w:tcW w:type="dxa" w:w="6838"/>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color w:val="212121"/>
                <w:sz w:val="18"/>
                <w:szCs w:val="18"/>
              </w:rPr>
              <w:t xml:space="preserve">Git.</w:t>
            </w:r>
          </w:p>
        </w:tc>
      </w:tr>
      <w:tr>
        <w:trPr>
          <w:cantSplit/>
        </w:trPr>
        <w:tc>
          <w:tcPr>
            <w:tcW w:type="dxa" w:w="2800"/>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b/>
                <w:bCs/>
                <w:color w:val="6F6F6F"/>
                <w:sz w:val="18"/>
                <w:szCs w:val="18"/>
              </w:rPr>
              <w:t xml:space="preserve">Services et authentification</w:t>
            </w:r>
          </w:p>
        </w:tc>
        <w:tc>
          <w:tcPr>
            <w:tcW w:type="dxa" w:w="6838"/>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color w:val="212121"/>
                <w:sz w:val="18"/>
                <w:szCs w:val="18"/>
              </w:rPr>
              <w:t xml:space="preserve">OAuth.</w:t>
            </w:r>
          </w:p>
        </w:tc>
      </w:tr>
      <w:tr>
        <w:trPr>
          <w:cantSplit/>
        </w:trPr>
        <w:tc>
          <w:tcPr>
            <w:tcW w:type="dxa" w:w="2800"/>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b/>
                <w:bCs/>
                <w:color w:val="6F6F6F"/>
                <w:sz w:val="18"/>
                <w:szCs w:val="18"/>
              </w:rPr>
              <w:t xml:space="preserve">Métier</w:t>
            </w:r>
          </w:p>
        </w:tc>
        <w:tc>
          <w:tcPr>
            <w:tcW w:type="dxa" w:w="6838"/>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color w:val="212121"/>
                <w:sz w:val="18"/>
                <w:szCs w:val="18"/>
              </w:rPr>
              <w:t xml:space="preserve">Immobilier ; gestion des devis et des factures.</w:t>
            </w:r>
          </w:p>
        </w:tc>
      </w:tr>
    </w:tbl>
    <w:p>
      <w:pPr>
        <w:keepNext/>
        <w:pBdr>
          <w:top w:val="single" w:color="D9D9D0" w:sz="4" w:space="8"/>
        </w:pBdr>
        <w:spacing w:after="40" w:before="360"/>
      </w:pPr>
      <w:r>
        <w:rPr>
          <w:rFonts w:ascii="Arial" w:cs="Arial" w:eastAsia="Arial" w:hAnsi="Arial"/>
          <w:b/>
          <w:bCs/>
          <w:color w:val="212121"/>
          <w:sz w:val="24"/>
          <w:szCs w:val="24"/>
        </w:rPr>
        <w:t xml:space="preserve">Altraway CE</w:t>
      </w:r>
    </w:p>
    <w:p>
      <w:pPr>
        <w:keepNext/>
        <w:spacing w:after="20"/>
      </w:pPr>
      <w:r>
        <w:rPr>
          <w:rFonts w:ascii="Arial" w:cs="Arial" w:eastAsia="Arial" w:hAnsi="Arial"/>
          <w:b/>
          <w:bCs/>
          <w:color w:val="6B7A4A"/>
          <w:sz w:val="20"/>
          <w:szCs w:val="20"/>
        </w:rPr>
        <w:t xml:space="preserve">Développeur full stack</w:t>
      </w:r>
    </w:p>
    <w:p>
      <w:pPr>
        <w:keepNext/>
        <w:spacing w:after="120"/>
      </w:pPr>
      <w:r>
        <w:rPr>
          <w:rFonts w:ascii="Arial" w:cs="Arial" w:eastAsia="Arial" w:hAnsi="Arial"/>
          <w:color w:val="6F6F6F"/>
          <w:sz w:val="18"/>
          <w:szCs w:val="18"/>
        </w:rPr>
        <w:t xml:space="preserve">Octobre 2016 – février 2018  ·  À distance · CDI</w:t>
      </w:r>
    </w:p>
    <w:p>
      <w:pPr>
        <w:keepNext/>
        <w:spacing w:after="40" w:before="100"/>
      </w:pPr>
      <w:r>
        <w:rPr>
          <w:rFonts w:ascii="Arial" w:cs="Arial" w:eastAsia="Arial" w:hAnsi="Arial"/>
          <w:b/>
          <w:bCs/>
          <w:color w:val="6B7A4A"/>
          <w:spacing w:val="20"/>
          <w:sz w:val="16"/>
          <w:szCs w:val="16"/>
        </w:rPr>
        <w:t xml:space="preserve">CONTEXTE</w:t>
      </w:r>
    </w:p>
    <w:p>
      <w:pPr>
        <w:spacing w:after="100" w:line="276"/>
        <w:jc w:val="both"/>
      </w:pPr>
      <w:r>
        <w:rPr>
          <w:rFonts w:ascii="Arial" w:cs="Arial" w:eastAsia="Arial" w:hAnsi="Arial"/>
          <w:i w:val="false"/>
          <w:iCs w:val="false"/>
          <w:color w:val="212121"/>
          <w:sz w:val="20"/>
          <w:szCs w:val="20"/>
        </w:rPr>
        <w:t xml:space="preserve">Évolution de la plateforme e-commerce de voyages d’Altraway CE, destinée aux comités d’entreprise, dont j’avais refondu l’ETL chez Philae, son prestataire.</w:t>
      </w:r>
    </w:p>
    <w:p>
      <w:pPr>
        <w:keepNext/>
        <w:spacing w:after="40" w:before="100"/>
      </w:pPr>
      <w:r>
        <w:rPr>
          <w:rFonts w:ascii="Arial" w:cs="Arial" w:eastAsia="Arial" w:hAnsi="Arial"/>
          <w:b/>
          <w:bCs/>
          <w:color w:val="6B7A4A"/>
          <w:spacing w:val="20"/>
          <w:sz w:val="16"/>
          <w:szCs w:val="16"/>
        </w:rPr>
        <w:t xml:space="preserve">RÔLE</w:t>
      </w:r>
    </w:p>
    <w:p>
      <w:pPr>
        <w:spacing w:after="100" w:line="276"/>
        <w:jc w:val="both"/>
      </w:pPr>
      <w:r>
        <w:rPr>
          <w:rFonts w:ascii="Arial" w:cs="Arial" w:eastAsia="Arial" w:hAnsi="Arial"/>
          <w:i w:val="false"/>
          <w:iCs w:val="false"/>
          <w:color w:val="212121"/>
          <w:sz w:val="20"/>
          <w:szCs w:val="20"/>
        </w:rPr>
        <w:t xml:space="preserve">Développeur full stack, </w:t>
      </w:r>
      <w:r>
        <w:rPr>
          <w:rFonts w:ascii="Arial" w:cs="Arial" w:eastAsia="Arial" w:hAnsi="Arial"/>
          <w:b/>
          <w:bCs/>
          <w:i w:val="false"/>
          <w:iCs w:val="false"/>
          <w:color w:val="212121"/>
          <w:sz w:val="20"/>
          <w:szCs w:val="20"/>
        </w:rPr>
        <w:t xml:space="preserve">seul développeur de la plateforme</w:t>
      </w:r>
      <w:r>
        <w:rPr>
          <w:rFonts w:ascii="Arial" w:cs="Arial" w:eastAsia="Arial" w:hAnsi="Arial"/>
          <w:i w:val="false"/>
          <w:iCs w:val="false"/>
          <w:color w:val="212121"/>
          <w:sz w:val="20"/>
          <w:szCs w:val="20"/>
        </w:rPr>
        <w:t xml:space="preserve">. Responsabilité technique complète des évolutions de la plateforme de voyages, des traitements ETL et de l’auto-connexion des membres des comités d’entreprise.</w:t>
      </w:r>
    </w:p>
    <w:p>
      <w:pPr>
        <w:keepNext/>
        <w:spacing w:after="40" w:before="100"/>
      </w:pPr>
      <w:r>
        <w:rPr>
          <w:rFonts w:ascii="Arial" w:cs="Arial" w:eastAsia="Arial" w:hAnsi="Arial"/>
          <w:b/>
          <w:bCs/>
          <w:color w:val="6B7A4A"/>
          <w:spacing w:val="20"/>
          <w:sz w:val="16"/>
          <w:szCs w:val="16"/>
        </w:rPr>
        <w:t xml:space="preserve">COLLABORATIONS</w:t>
      </w:r>
    </w:p>
    <w:p>
      <w:pPr>
        <w:spacing w:after="100" w:line="276"/>
        <w:jc w:val="both"/>
      </w:pPr>
      <w:r>
        <w:rPr>
          <w:rFonts w:ascii="Arial" w:cs="Arial" w:eastAsia="Arial" w:hAnsi="Arial"/>
          <w:i w:val="false"/>
          <w:iCs w:val="false"/>
          <w:color w:val="212121"/>
          <w:sz w:val="20"/>
          <w:szCs w:val="20"/>
        </w:rPr>
        <w:t xml:space="preserve">Rattachement direct au dirigeant d’Altraway CE. Échanges avec les comités d’entreprise clients sur l’auto-connexion de leurs membres.</w:t>
      </w:r>
    </w:p>
    <w:p>
      <w:pPr>
        <w:keepNext/>
        <w:spacing w:after="40" w:before="100"/>
      </w:pPr>
      <w:r>
        <w:rPr>
          <w:rFonts w:ascii="Arial" w:cs="Arial" w:eastAsia="Arial" w:hAnsi="Arial"/>
          <w:b/>
          <w:bCs/>
          <w:color w:val="6B7A4A"/>
          <w:spacing w:val="20"/>
          <w:sz w:val="16"/>
          <w:szCs w:val="16"/>
        </w:rPr>
        <w:t xml:space="preserve">MISSIONS</w:t>
      </w:r>
    </w:p>
    <w:p>
      <w:pPr>
        <w:pStyle w:val="ListParagraph"/>
        <w:numPr>
          <w:ilvl w:val="0"/>
          <w:numId w:val="2"/>
        </w:numPr>
        <w:spacing w:after="60" w:line="264"/>
      </w:pPr>
      <w:r>
        <w:rPr>
          <w:rFonts w:ascii="Arial" w:cs="Arial" w:eastAsia="Arial" w:hAnsi="Arial"/>
          <w:i w:val="false"/>
          <w:iCs w:val="false"/>
          <w:color w:val="212121"/>
          <w:sz w:val="20"/>
          <w:szCs w:val="20"/>
        </w:rPr>
        <w:t xml:space="preserve">Évolutions de la plateforme e-commerce de voyages.</w:t>
      </w:r>
    </w:p>
    <w:p>
      <w:pPr>
        <w:pStyle w:val="ListParagraph"/>
        <w:numPr>
          <w:ilvl w:val="0"/>
          <w:numId w:val="2"/>
        </w:numPr>
        <w:spacing w:after="60" w:line="264"/>
      </w:pPr>
      <w:r>
        <w:rPr>
          <w:rFonts w:ascii="Arial" w:cs="Arial" w:eastAsia="Arial" w:hAnsi="Arial"/>
          <w:i w:val="false"/>
          <w:iCs w:val="false"/>
          <w:color w:val="212121"/>
          <w:sz w:val="20"/>
          <w:szCs w:val="20"/>
        </w:rPr>
        <w:t xml:space="preserve">Interventions sur l’ETL : import des séjours et des vols depuis les sources externes.</w:t>
      </w:r>
    </w:p>
    <w:p>
      <w:pPr>
        <w:pStyle w:val="ListParagraph"/>
        <w:numPr>
          <w:ilvl w:val="0"/>
          <w:numId w:val="2"/>
        </w:numPr>
        <w:spacing w:after="60" w:line="264"/>
      </w:pPr>
      <w:r>
        <w:rPr>
          <w:rFonts w:ascii="Arial" w:cs="Arial" w:eastAsia="Arial" w:hAnsi="Arial"/>
          <w:i w:val="false"/>
          <w:iCs w:val="false"/>
          <w:color w:val="212121"/>
          <w:sz w:val="20"/>
          <w:szCs w:val="20"/>
        </w:rPr>
        <w:t xml:space="preserve">Évolutions de la passerelle d’auto-connexion des membres des comités d’entreprise, en lien avec les comités clients.</w:t>
      </w:r>
    </w:p>
    <w:p>
      <w:pPr>
        <w:keepNext/>
        <w:spacing w:after="40" w:before="100"/>
      </w:pPr>
      <w:r>
        <w:rPr>
          <w:rFonts w:ascii="Arial" w:cs="Arial" w:eastAsia="Arial" w:hAnsi="Arial"/>
          <w:b/>
          <w:bCs/>
          <w:color w:val="6B7A4A"/>
          <w:spacing w:val="20"/>
          <w:sz w:val="16"/>
          <w:szCs w:val="16"/>
        </w:rPr>
        <w:t xml:space="preserve">ENVIRONNEMENT TECHNIQUE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rPr>
        <w:tc>
          <w:tcPr>
            <w:tcW w:type="dxa" w:w="2800"/>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b/>
                <w:bCs/>
                <w:color w:val="6F6F6F"/>
                <w:sz w:val="18"/>
                <w:szCs w:val="18"/>
              </w:rPr>
              <w:t xml:space="preserve">Langages</w:t>
            </w:r>
          </w:p>
        </w:tc>
        <w:tc>
          <w:tcPr>
            <w:tcW w:type="dxa" w:w="6838"/>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color w:val="212121"/>
                <w:sz w:val="18"/>
                <w:szCs w:val="18"/>
              </w:rPr>
              <w:t xml:space="preserve">PHP, JavaScript.</w:t>
            </w:r>
          </w:p>
        </w:tc>
      </w:tr>
      <w:tr>
        <w:trPr>
          <w:cantSplit/>
        </w:trPr>
        <w:tc>
          <w:tcPr>
            <w:tcW w:type="dxa" w:w="2800"/>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b/>
                <w:bCs/>
                <w:color w:val="6F6F6F"/>
                <w:sz w:val="18"/>
                <w:szCs w:val="18"/>
              </w:rPr>
              <w:t xml:space="preserve">Frameworks et solutions</w:t>
            </w:r>
          </w:p>
        </w:tc>
        <w:tc>
          <w:tcPr>
            <w:tcW w:type="dxa" w:w="6838"/>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color w:val="212121"/>
                <w:sz w:val="18"/>
                <w:szCs w:val="18"/>
              </w:rPr>
              <w:t xml:space="preserve">Symfony, Bootstrap CSS.</w:t>
            </w:r>
          </w:p>
        </w:tc>
      </w:tr>
      <w:tr>
        <w:trPr>
          <w:cantSplit/>
        </w:trPr>
        <w:tc>
          <w:tcPr>
            <w:tcW w:type="dxa" w:w="2800"/>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b/>
                <w:bCs/>
                <w:color w:val="6F6F6F"/>
                <w:sz w:val="18"/>
                <w:szCs w:val="18"/>
              </w:rPr>
              <w:t xml:space="preserve">SGBD</w:t>
            </w:r>
          </w:p>
        </w:tc>
        <w:tc>
          <w:tcPr>
            <w:tcW w:type="dxa" w:w="6838"/>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color w:val="212121"/>
                <w:sz w:val="18"/>
                <w:szCs w:val="18"/>
              </w:rPr>
              <w:t xml:space="preserve">MySQL.</w:t>
            </w:r>
          </w:p>
        </w:tc>
      </w:tr>
      <w:tr>
        <w:trPr>
          <w:cantSplit/>
        </w:trPr>
        <w:tc>
          <w:tcPr>
            <w:tcW w:type="dxa" w:w="2800"/>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b/>
                <w:bCs/>
                <w:color w:val="6F6F6F"/>
                <w:sz w:val="18"/>
                <w:szCs w:val="18"/>
              </w:rPr>
              <w:t xml:space="preserve">Outils de versionnement</w:t>
            </w:r>
          </w:p>
        </w:tc>
        <w:tc>
          <w:tcPr>
            <w:tcW w:type="dxa" w:w="6838"/>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color w:val="212121"/>
                <w:sz w:val="18"/>
                <w:szCs w:val="18"/>
              </w:rPr>
              <w:t xml:space="preserve">Git.</w:t>
            </w:r>
          </w:p>
        </w:tc>
      </w:tr>
      <w:tr>
        <w:trPr>
          <w:cantSplit/>
        </w:trPr>
        <w:tc>
          <w:tcPr>
            <w:tcW w:type="dxa" w:w="2800"/>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b/>
                <w:bCs/>
                <w:color w:val="6F6F6F"/>
                <w:sz w:val="18"/>
                <w:szCs w:val="18"/>
              </w:rPr>
              <w:t xml:space="preserve">Métier</w:t>
            </w:r>
          </w:p>
        </w:tc>
        <w:tc>
          <w:tcPr>
            <w:tcW w:type="dxa" w:w="6838"/>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color w:val="212121"/>
                <w:sz w:val="18"/>
                <w:szCs w:val="18"/>
              </w:rPr>
              <w:t xml:space="preserve">E-commerce de voyages pour les comités d’entreprise.</w:t>
            </w:r>
          </w:p>
        </w:tc>
      </w:tr>
    </w:tbl>
    <w:p>
      <w:pPr>
        <w:keepNext/>
        <w:pBdr>
          <w:top w:val="single" w:color="D9D9D0" w:sz="4" w:space="8"/>
        </w:pBdr>
        <w:spacing w:after="40" w:before="360"/>
      </w:pPr>
      <w:r>
        <w:rPr>
          <w:rFonts w:ascii="Arial" w:cs="Arial" w:eastAsia="Arial" w:hAnsi="Arial"/>
          <w:b/>
          <w:bCs/>
          <w:color w:val="212121"/>
          <w:sz w:val="24"/>
          <w:szCs w:val="24"/>
        </w:rPr>
        <w:t xml:space="preserve">Philae</w:t>
      </w:r>
    </w:p>
    <w:p>
      <w:pPr>
        <w:keepNext/>
        <w:spacing w:after="20"/>
      </w:pPr>
      <w:r>
        <w:rPr>
          <w:rFonts w:ascii="Arial" w:cs="Arial" w:eastAsia="Arial" w:hAnsi="Arial"/>
          <w:b/>
          <w:bCs/>
          <w:color w:val="6B7A4A"/>
          <w:sz w:val="20"/>
          <w:szCs w:val="20"/>
        </w:rPr>
        <w:t xml:space="preserve">Développeur full stack</w:t>
      </w:r>
    </w:p>
    <w:p>
      <w:pPr>
        <w:keepNext/>
        <w:spacing w:after="120"/>
      </w:pPr>
      <w:r>
        <w:rPr>
          <w:rFonts w:ascii="Arial" w:cs="Arial" w:eastAsia="Arial" w:hAnsi="Arial"/>
          <w:color w:val="6F6F6F"/>
          <w:sz w:val="18"/>
          <w:szCs w:val="18"/>
        </w:rPr>
        <w:t xml:space="preserve">Avril – octobre 2016  ·  Aix-en-Provence · CDI</w:t>
      </w:r>
    </w:p>
    <w:p>
      <w:pPr>
        <w:keepNext/>
        <w:spacing w:after="40" w:before="100"/>
      </w:pPr>
      <w:r>
        <w:rPr>
          <w:rFonts w:ascii="Arial" w:cs="Arial" w:eastAsia="Arial" w:hAnsi="Arial"/>
          <w:b/>
          <w:bCs/>
          <w:color w:val="6B7A4A"/>
          <w:spacing w:val="20"/>
          <w:sz w:val="16"/>
          <w:szCs w:val="16"/>
        </w:rPr>
        <w:t xml:space="preserve">CONTEXTE</w:t>
      </w:r>
    </w:p>
    <w:p>
      <w:pPr>
        <w:spacing w:after="100" w:line="276"/>
        <w:jc w:val="both"/>
      </w:pPr>
      <w:r>
        <w:rPr>
          <w:rFonts w:ascii="Arial" w:cs="Arial" w:eastAsia="Arial" w:hAnsi="Arial"/>
          <w:i w:val="false"/>
          <w:iCs w:val="false"/>
          <w:color w:val="212121"/>
          <w:sz w:val="20"/>
          <w:szCs w:val="20"/>
        </w:rPr>
        <w:t xml:space="preserve">Au sein de Philae, une </w:t>
      </w:r>
      <w:r>
        <w:rPr>
          <w:rFonts w:ascii="Arial" w:cs="Arial" w:eastAsia="Arial" w:hAnsi="Arial"/>
          <w:b/>
          <w:bCs/>
          <w:i w:val="false"/>
          <w:iCs w:val="false"/>
          <w:color w:val="212121"/>
          <w:sz w:val="20"/>
          <w:szCs w:val="20"/>
        </w:rPr>
        <w:t xml:space="preserve">ESN</w:t>
      </w:r>
      <w:r>
        <w:rPr>
          <w:rFonts w:ascii="Arial" w:cs="Arial" w:eastAsia="Arial" w:hAnsi="Arial"/>
          <w:i w:val="false"/>
          <w:iCs w:val="false"/>
          <w:color w:val="212121"/>
          <w:sz w:val="20"/>
          <w:szCs w:val="20"/>
        </w:rPr>
        <w:t xml:space="preserve">, développements pour plusieurs clients, dont </w:t>
      </w:r>
      <w:r>
        <w:rPr>
          <w:rFonts w:ascii="Arial" w:cs="Arial" w:eastAsia="Arial" w:hAnsi="Arial"/>
          <w:b/>
          <w:bCs/>
          <w:i w:val="false"/>
          <w:iCs w:val="false"/>
          <w:color w:val="212121"/>
          <w:sz w:val="20"/>
          <w:szCs w:val="20"/>
        </w:rPr>
        <w:t xml:space="preserve">Altraway CE</w:t>
      </w:r>
      <w:r>
        <w:rPr>
          <w:rFonts w:ascii="Arial" w:cs="Arial" w:eastAsia="Arial" w:hAnsi="Arial"/>
          <w:i w:val="false"/>
          <w:iCs w:val="false"/>
          <w:color w:val="212121"/>
          <w:sz w:val="20"/>
          <w:szCs w:val="20"/>
        </w:rPr>
        <w:t xml:space="preserve"> et sa plateforme e-commerce de voyages destinée aux comités d’entreprise.</w:t>
      </w:r>
    </w:p>
    <w:p>
      <w:pPr>
        <w:keepNext/>
        <w:spacing w:after="40" w:before="100"/>
      </w:pPr>
      <w:r>
        <w:rPr>
          <w:rFonts w:ascii="Arial" w:cs="Arial" w:eastAsia="Arial" w:hAnsi="Arial"/>
          <w:b/>
          <w:bCs/>
          <w:color w:val="6B7A4A"/>
          <w:spacing w:val="20"/>
          <w:sz w:val="16"/>
          <w:szCs w:val="16"/>
        </w:rPr>
        <w:t xml:space="preserve">RÔLE</w:t>
      </w:r>
    </w:p>
    <w:p>
      <w:pPr>
        <w:spacing w:after="100" w:line="276"/>
        <w:jc w:val="both"/>
      </w:pPr>
      <w:r>
        <w:rPr>
          <w:rFonts w:ascii="Arial" w:cs="Arial" w:eastAsia="Arial" w:hAnsi="Arial"/>
          <w:i w:val="false"/>
          <w:iCs w:val="false"/>
          <w:color w:val="212121"/>
          <w:sz w:val="20"/>
          <w:szCs w:val="20"/>
        </w:rPr>
        <w:t xml:space="preserve">Développeur full stack, intervenant en front-end et en back-end sur les projets de plusieurs clients.</w:t>
      </w:r>
    </w:p>
    <w:p>
      <w:pPr>
        <w:keepNext/>
        <w:spacing w:after="40" w:before="100"/>
      </w:pPr>
      <w:r>
        <w:rPr>
          <w:rFonts w:ascii="Arial" w:cs="Arial" w:eastAsia="Arial" w:hAnsi="Arial"/>
          <w:b/>
          <w:bCs/>
          <w:color w:val="6B7A4A"/>
          <w:spacing w:val="20"/>
          <w:sz w:val="16"/>
          <w:szCs w:val="16"/>
        </w:rPr>
        <w:t xml:space="preserve">COLLABORATIONS</w:t>
      </w:r>
    </w:p>
    <w:p>
      <w:pPr>
        <w:spacing w:after="100" w:line="276"/>
        <w:jc w:val="both"/>
      </w:pPr>
      <w:r>
        <w:rPr>
          <w:rFonts w:ascii="Arial" w:cs="Arial" w:eastAsia="Arial" w:hAnsi="Arial"/>
          <w:i w:val="false"/>
          <w:iCs w:val="false"/>
          <w:color w:val="212121"/>
          <w:sz w:val="20"/>
          <w:szCs w:val="20"/>
        </w:rPr>
        <w:t xml:space="preserve">Travail en lien direct avec le </w:t>
      </w:r>
      <w:r>
        <w:rPr>
          <w:rFonts w:ascii="Arial" w:cs="Arial" w:eastAsia="Arial" w:hAnsi="Arial"/>
          <w:b/>
          <w:bCs/>
          <w:i w:val="false"/>
          <w:iCs w:val="false"/>
          <w:color w:val="212121"/>
          <w:sz w:val="20"/>
          <w:szCs w:val="20"/>
        </w:rPr>
        <w:t xml:space="preserve">CTO</w:t>
      </w:r>
      <w:r>
        <w:rPr>
          <w:rFonts w:ascii="Arial" w:cs="Arial" w:eastAsia="Arial" w:hAnsi="Arial"/>
          <w:i w:val="false"/>
          <w:iCs w:val="false"/>
          <w:color w:val="212121"/>
          <w:sz w:val="20"/>
          <w:szCs w:val="20"/>
        </w:rPr>
        <w:t xml:space="preserve"> et les autres développeurs de Philae, avec des </w:t>
      </w:r>
      <w:r>
        <w:rPr>
          <w:rFonts w:ascii="Arial" w:cs="Arial" w:eastAsia="Arial" w:hAnsi="Arial"/>
          <w:b/>
          <w:bCs/>
          <w:i w:val="false"/>
          <w:iCs w:val="false"/>
          <w:color w:val="212121"/>
          <w:sz w:val="20"/>
          <w:szCs w:val="20"/>
        </w:rPr>
        <w:t xml:space="preserve">points quotidiens</w:t>
      </w:r>
      <w:r>
        <w:rPr>
          <w:rFonts w:ascii="Arial" w:cs="Arial" w:eastAsia="Arial" w:hAnsi="Arial"/>
          <w:i w:val="false"/>
          <w:iCs w:val="false"/>
          <w:color w:val="212121"/>
          <w:sz w:val="20"/>
          <w:szCs w:val="20"/>
        </w:rPr>
        <w:t xml:space="preserve"> (daily), et en </w:t>
      </w:r>
      <w:r>
        <w:rPr>
          <w:rFonts w:ascii="Arial" w:cs="Arial" w:eastAsia="Arial" w:hAnsi="Arial"/>
          <w:b/>
          <w:bCs/>
          <w:i w:val="false"/>
          <w:iCs w:val="false"/>
          <w:color w:val="212121"/>
          <w:sz w:val="20"/>
          <w:szCs w:val="20"/>
        </w:rPr>
        <w:t xml:space="preserve">contact direct avec le client</w:t>
      </w:r>
      <w:r>
        <w:rPr>
          <w:rFonts w:ascii="Arial" w:cs="Arial" w:eastAsia="Arial" w:hAnsi="Arial"/>
          <w:i w:val="false"/>
          <w:iCs w:val="false"/>
          <w:color w:val="212121"/>
          <w:sz w:val="20"/>
          <w:szCs w:val="20"/>
        </w:rPr>
        <w:t xml:space="preserve"> Altraway CE.</w:t>
      </w:r>
    </w:p>
    <w:p>
      <w:pPr>
        <w:keepNext/>
        <w:spacing w:after="40" w:before="100"/>
      </w:pPr>
      <w:r>
        <w:rPr>
          <w:rFonts w:ascii="Arial" w:cs="Arial" w:eastAsia="Arial" w:hAnsi="Arial"/>
          <w:b/>
          <w:bCs/>
          <w:color w:val="6B7A4A"/>
          <w:spacing w:val="20"/>
          <w:sz w:val="16"/>
          <w:szCs w:val="16"/>
        </w:rPr>
        <w:t xml:space="preserve">MISSIONS</w:t>
      </w:r>
    </w:p>
    <w:p>
      <w:pPr>
        <w:pStyle w:val="ListParagraph"/>
        <w:numPr>
          <w:ilvl w:val="0"/>
          <w:numId w:val="2"/>
        </w:numPr>
        <w:spacing w:after="60" w:line="264"/>
      </w:pPr>
      <w:r>
        <w:rPr>
          <w:rFonts w:ascii="Arial" w:cs="Arial" w:eastAsia="Arial" w:hAnsi="Arial"/>
          <w:i w:val="false"/>
          <w:iCs w:val="false"/>
          <w:color w:val="212121"/>
          <w:sz w:val="20"/>
          <w:szCs w:val="20"/>
        </w:rPr>
        <w:t xml:space="preserve">Développements front-end et back-end pour divers clients de Philae.</w:t>
      </w:r>
    </w:p>
    <w:p>
      <w:pPr>
        <w:pStyle w:val="ListParagraph"/>
        <w:numPr>
          <w:ilvl w:val="0"/>
          <w:numId w:val="2"/>
        </w:numPr>
        <w:spacing w:after="60" w:line="264"/>
      </w:pPr>
      <w:r>
        <w:rPr>
          <w:rFonts w:ascii="Arial" w:cs="Arial" w:eastAsia="Arial" w:hAnsi="Arial"/>
          <w:b/>
          <w:bCs/>
          <w:i w:val="false"/>
          <w:iCs w:val="false"/>
          <w:color w:val="212121"/>
          <w:sz w:val="20"/>
          <w:szCs w:val="20"/>
        </w:rPr>
        <w:t xml:space="preserve">Refonte complète de l’ETL</w:t>
      </w:r>
      <w:r>
        <w:rPr>
          <w:rFonts w:ascii="Arial" w:cs="Arial" w:eastAsia="Arial" w:hAnsi="Arial"/>
          <w:i w:val="false"/>
          <w:iCs w:val="false"/>
          <w:color w:val="212121"/>
          <w:sz w:val="20"/>
          <w:szCs w:val="20"/>
        </w:rPr>
        <w:t xml:space="preserve"> d’Altraway CE : import des séjours et des vols depuis les sources externes vers la base de données.</w:t>
      </w:r>
    </w:p>
    <w:p>
      <w:pPr>
        <w:pStyle w:val="ListParagraph"/>
        <w:numPr>
          <w:ilvl w:val="0"/>
          <w:numId w:val="2"/>
        </w:numPr>
        <w:spacing w:after="60" w:line="264"/>
      </w:pPr>
      <w:r>
        <w:rPr>
          <w:rFonts w:ascii="Arial" w:cs="Arial" w:eastAsia="Arial" w:hAnsi="Arial"/>
          <w:i w:val="false"/>
          <w:iCs w:val="false"/>
          <w:color w:val="212121"/>
          <w:sz w:val="20"/>
          <w:szCs w:val="20"/>
        </w:rPr>
        <w:t xml:space="preserve">Développement d’une </w:t>
      </w:r>
      <w:r>
        <w:rPr>
          <w:rFonts w:ascii="Arial" w:cs="Arial" w:eastAsia="Arial" w:hAnsi="Arial"/>
          <w:b/>
          <w:bCs/>
          <w:i w:val="false"/>
          <w:iCs w:val="false"/>
          <w:color w:val="212121"/>
          <w:sz w:val="20"/>
          <w:szCs w:val="20"/>
        </w:rPr>
        <w:t xml:space="preserve">passerelle d’auto-connexion</w:t>
      </w:r>
      <w:r>
        <w:rPr>
          <w:rFonts w:ascii="Arial" w:cs="Arial" w:eastAsia="Arial" w:hAnsi="Arial"/>
          <w:i w:val="false"/>
          <w:iCs w:val="false"/>
          <w:color w:val="212121"/>
          <w:sz w:val="20"/>
          <w:szCs w:val="20"/>
        </w:rPr>
        <w:t xml:space="preserve"> des membres des comités d’entreprise vers la plateforme Altraway CE.</w:t>
      </w:r>
    </w:p>
    <w:p>
      <w:pPr>
        <w:keepNext/>
        <w:spacing w:after="40" w:before="100"/>
      </w:pPr>
      <w:r>
        <w:rPr>
          <w:rFonts w:ascii="Arial" w:cs="Arial" w:eastAsia="Arial" w:hAnsi="Arial"/>
          <w:b/>
          <w:bCs/>
          <w:color w:val="6B7A4A"/>
          <w:spacing w:val="20"/>
          <w:sz w:val="16"/>
          <w:szCs w:val="16"/>
        </w:rPr>
        <w:t xml:space="preserve">ENVIRONNEMENT TECHNIQUE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rPr>
        <w:tc>
          <w:tcPr>
            <w:tcW w:type="dxa" w:w="2800"/>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b/>
                <w:bCs/>
                <w:color w:val="6F6F6F"/>
                <w:sz w:val="18"/>
                <w:szCs w:val="18"/>
              </w:rPr>
              <w:t xml:space="preserve">Langages</w:t>
            </w:r>
          </w:p>
        </w:tc>
        <w:tc>
          <w:tcPr>
            <w:tcW w:type="dxa" w:w="6838"/>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color w:val="212121"/>
                <w:sz w:val="18"/>
                <w:szCs w:val="18"/>
              </w:rPr>
              <w:t xml:space="preserve">PHP, JavaScript.</w:t>
            </w:r>
          </w:p>
        </w:tc>
      </w:tr>
      <w:tr>
        <w:trPr>
          <w:cantSplit/>
        </w:trPr>
        <w:tc>
          <w:tcPr>
            <w:tcW w:type="dxa" w:w="2800"/>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b/>
                <w:bCs/>
                <w:color w:val="6F6F6F"/>
                <w:sz w:val="18"/>
                <w:szCs w:val="18"/>
              </w:rPr>
              <w:t xml:space="preserve">Frameworks et solutions</w:t>
            </w:r>
          </w:p>
        </w:tc>
        <w:tc>
          <w:tcPr>
            <w:tcW w:type="dxa" w:w="6838"/>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color w:val="212121"/>
                <w:sz w:val="18"/>
                <w:szCs w:val="18"/>
              </w:rPr>
              <w:t xml:space="preserve">Symfony, Bootstrap CSS.</w:t>
            </w:r>
          </w:p>
        </w:tc>
      </w:tr>
      <w:tr>
        <w:trPr>
          <w:cantSplit/>
        </w:trPr>
        <w:tc>
          <w:tcPr>
            <w:tcW w:type="dxa" w:w="2800"/>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b/>
                <w:bCs/>
                <w:color w:val="6F6F6F"/>
                <w:sz w:val="18"/>
                <w:szCs w:val="18"/>
              </w:rPr>
              <w:t xml:space="preserve">SGBD</w:t>
            </w:r>
          </w:p>
        </w:tc>
        <w:tc>
          <w:tcPr>
            <w:tcW w:type="dxa" w:w="6838"/>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color w:val="212121"/>
                <w:sz w:val="18"/>
                <w:szCs w:val="18"/>
              </w:rPr>
              <w:t xml:space="preserve">MySQL.</w:t>
            </w:r>
          </w:p>
        </w:tc>
      </w:tr>
      <w:tr>
        <w:trPr>
          <w:cantSplit/>
        </w:trPr>
        <w:tc>
          <w:tcPr>
            <w:tcW w:type="dxa" w:w="2800"/>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b/>
                <w:bCs/>
                <w:color w:val="6F6F6F"/>
                <w:sz w:val="18"/>
                <w:szCs w:val="18"/>
              </w:rPr>
              <w:t xml:space="preserve">Outils de versionnement</w:t>
            </w:r>
          </w:p>
        </w:tc>
        <w:tc>
          <w:tcPr>
            <w:tcW w:type="dxa" w:w="6838"/>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color w:val="212121"/>
                <w:sz w:val="18"/>
                <w:szCs w:val="18"/>
              </w:rPr>
              <w:t xml:space="preserve">Git.</w:t>
            </w:r>
          </w:p>
        </w:tc>
      </w:tr>
      <w:tr>
        <w:trPr>
          <w:cantSplit/>
        </w:trPr>
        <w:tc>
          <w:tcPr>
            <w:tcW w:type="dxa" w:w="2800"/>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b/>
                <w:bCs/>
                <w:color w:val="6F6F6F"/>
                <w:sz w:val="18"/>
                <w:szCs w:val="18"/>
              </w:rPr>
              <w:t xml:space="preserve">Métier</w:t>
            </w:r>
          </w:p>
        </w:tc>
        <w:tc>
          <w:tcPr>
            <w:tcW w:type="dxa" w:w="6838"/>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color w:val="212121"/>
                <w:sz w:val="18"/>
                <w:szCs w:val="18"/>
              </w:rPr>
              <w:t xml:space="preserve">E-commerce de voyages ; import de séjours et de vols.</w:t>
            </w:r>
          </w:p>
        </w:tc>
      </w:tr>
    </w:tbl>
    <w:p>
      <w:pPr>
        <w:keepNext/>
        <w:pBdr>
          <w:top w:val="single" w:color="D9D9D0" w:sz="4" w:space="8"/>
        </w:pBdr>
        <w:spacing w:after="40" w:before="360"/>
      </w:pPr>
      <w:r>
        <w:rPr>
          <w:rFonts w:ascii="Arial" w:cs="Arial" w:eastAsia="Arial" w:hAnsi="Arial"/>
          <w:b/>
          <w:bCs/>
          <w:color w:val="212121"/>
          <w:sz w:val="24"/>
          <w:szCs w:val="24"/>
        </w:rPr>
        <w:t xml:space="preserve">Groupe Automobile IDM</w:t>
      </w:r>
    </w:p>
    <w:p>
      <w:pPr>
        <w:keepNext/>
        <w:spacing w:after="20"/>
      </w:pPr>
      <w:r>
        <w:rPr>
          <w:rFonts w:ascii="Arial" w:cs="Arial" w:eastAsia="Arial" w:hAnsi="Arial"/>
          <w:b/>
          <w:bCs/>
          <w:color w:val="6B7A4A"/>
          <w:sz w:val="20"/>
          <w:szCs w:val="20"/>
        </w:rPr>
        <w:t xml:space="preserve">Développeur full stack</w:t>
      </w:r>
    </w:p>
    <w:p>
      <w:pPr>
        <w:keepNext/>
        <w:spacing w:after="120"/>
      </w:pPr>
      <w:r>
        <w:rPr>
          <w:rFonts w:ascii="Arial" w:cs="Arial" w:eastAsia="Arial" w:hAnsi="Arial"/>
          <w:color w:val="6F6F6F"/>
          <w:sz w:val="18"/>
          <w:szCs w:val="18"/>
        </w:rPr>
        <w:t xml:space="preserve">Janvier 2015 – avril 2016  ·  Marseille · CDI</w:t>
      </w:r>
    </w:p>
    <w:p>
      <w:pPr>
        <w:keepNext/>
        <w:spacing w:after="40" w:before="100"/>
      </w:pPr>
      <w:r>
        <w:rPr>
          <w:rFonts w:ascii="Arial" w:cs="Arial" w:eastAsia="Arial" w:hAnsi="Arial"/>
          <w:b/>
          <w:bCs/>
          <w:color w:val="6B7A4A"/>
          <w:spacing w:val="20"/>
          <w:sz w:val="16"/>
          <w:szCs w:val="16"/>
        </w:rPr>
        <w:t xml:space="preserve">CONTEXTE</w:t>
      </w:r>
    </w:p>
    <w:p>
      <w:pPr>
        <w:spacing w:after="100" w:line="276"/>
        <w:jc w:val="both"/>
      </w:pPr>
      <w:r>
        <w:rPr>
          <w:rFonts w:ascii="Arial" w:cs="Arial" w:eastAsia="Arial" w:hAnsi="Arial"/>
          <w:i w:val="false"/>
          <w:iCs w:val="false"/>
          <w:color w:val="212121"/>
          <w:sz w:val="20"/>
          <w:szCs w:val="20"/>
        </w:rPr>
        <w:t xml:space="preserve">Au sein de la </w:t>
      </w:r>
      <w:r>
        <w:rPr>
          <w:rFonts w:ascii="Arial" w:cs="Arial" w:eastAsia="Arial" w:hAnsi="Arial"/>
          <w:b/>
          <w:bCs/>
          <w:i w:val="false"/>
          <w:iCs w:val="false"/>
          <w:color w:val="212121"/>
          <w:sz w:val="20"/>
          <w:szCs w:val="20"/>
        </w:rPr>
        <w:t xml:space="preserve">DSI d’un groupe automobile</w:t>
      </w:r>
      <w:r>
        <w:rPr>
          <w:rFonts w:ascii="Arial" w:cs="Arial" w:eastAsia="Arial" w:hAnsi="Arial"/>
          <w:i w:val="false"/>
          <w:iCs w:val="false"/>
          <w:color w:val="212121"/>
          <w:sz w:val="20"/>
          <w:szCs w:val="20"/>
        </w:rPr>
        <w:t xml:space="preserve">, développement d’un ERP Symfony / Sonata et d’une dizaine de sites vitrines pour ses concessions.</w:t>
      </w:r>
    </w:p>
    <w:p>
      <w:pPr>
        <w:keepNext/>
        <w:spacing w:after="40" w:before="100"/>
      </w:pPr>
      <w:r>
        <w:rPr>
          <w:rFonts w:ascii="Arial" w:cs="Arial" w:eastAsia="Arial" w:hAnsi="Arial"/>
          <w:b/>
          <w:bCs/>
          <w:color w:val="6B7A4A"/>
          <w:spacing w:val="20"/>
          <w:sz w:val="16"/>
          <w:szCs w:val="16"/>
        </w:rPr>
        <w:t xml:space="preserve">RÔLE</w:t>
      </w:r>
    </w:p>
    <w:p>
      <w:pPr>
        <w:spacing w:after="100" w:line="276"/>
        <w:jc w:val="both"/>
      </w:pPr>
      <w:r>
        <w:rPr>
          <w:rFonts w:ascii="Arial" w:cs="Arial" w:eastAsia="Arial" w:hAnsi="Arial"/>
          <w:i w:val="false"/>
          <w:iCs w:val="false"/>
          <w:color w:val="212121"/>
          <w:sz w:val="20"/>
          <w:szCs w:val="20"/>
        </w:rPr>
        <w:t xml:space="preserve">Développeur full stack sur l’ERP et les sites des concessions.</w:t>
      </w:r>
    </w:p>
    <w:p>
      <w:pPr>
        <w:keepNext/>
        <w:spacing w:after="40" w:before="100"/>
      </w:pPr>
      <w:r>
        <w:rPr>
          <w:rFonts w:ascii="Arial" w:cs="Arial" w:eastAsia="Arial" w:hAnsi="Arial"/>
          <w:b/>
          <w:bCs/>
          <w:color w:val="6B7A4A"/>
          <w:spacing w:val="20"/>
          <w:sz w:val="16"/>
          <w:szCs w:val="16"/>
        </w:rPr>
        <w:t xml:space="preserve">COLLABORATIONS</w:t>
      </w:r>
    </w:p>
    <w:p>
      <w:pPr>
        <w:spacing w:after="100" w:line="276"/>
        <w:jc w:val="both"/>
      </w:pPr>
      <w:r>
        <w:rPr>
          <w:rFonts w:ascii="Arial" w:cs="Arial" w:eastAsia="Arial" w:hAnsi="Arial"/>
          <w:i w:val="false"/>
          <w:iCs w:val="false"/>
          <w:color w:val="212121"/>
          <w:sz w:val="20"/>
          <w:szCs w:val="20"/>
        </w:rPr>
        <w:t xml:space="preserve">Pilotage par un </w:t>
      </w:r>
      <w:r>
        <w:rPr>
          <w:rFonts w:ascii="Arial" w:cs="Arial" w:eastAsia="Arial" w:hAnsi="Arial"/>
          <w:b/>
          <w:bCs/>
          <w:i w:val="false"/>
          <w:iCs w:val="false"/>
          <w:color w:val="212121"/>
          <w:sz w:val="20"/>
          <w:szCs w:val="20"/>
        </w:rPr>
        <w:t xml:space="preserve">product owner</w:t>
      </w:r>
      <w:r>
        <w:rPr>
          <w:rFonts w:ascii="Arial" w:cs="Arial" w:eastAsia="Arial" w:hAnsi="Arial"/>
          <w:i w:val="false"/>
          <w:iCs w:val="false"/>
          <w:color w:val="212121"/>
          <w:sz w:val="20"/>
          <w:szCs w:val="20"/>
        </w:rPr>
        <w:t xml:space="preserve">. Échanges avec l’équipe design et le marketing du groupe pour les sites des concessions, et avec l’administration des ventes pour les données véhicules et les dossiers.</w:t>
      </w:r>
    </w:p>
    <w:p>
      <w:pPr>
        <w:keepNext/>
        <w:spacing w:after="40" w:before="100"/>
      </w:pPr>
      <w:r>
        <w:rPr>
          <w:rFonts w:ascii="Arial" w:cs="Arial" w:eastAsia="Arial" w:hAnsi="Arial"/>
          <w:b/>
          <w:bCs/>
          <w:color w:val="6B7A4A"/>
          <w:spacing w:val="20"/>
          <w:sz w:val="16"/>
          <w:szCs w:val="16"/>
        </w:rPr>
        <w:t xml:space="preserve">MISSIONS</w:t>
      </w:r>
    </w:p>
    <w:p>
      <w:pPr>
        <w:pStyle w:val="ListParagraph"/>
        <w:numPr>
          <w:ilvl w:val="0"/>
          <w:numId w:val="2"/>
        </w:numPr>
        <w:spacing w:after="60" w:line="264"/>
      </w:pPr>
      <w:r>
        <w:rPr>
          <w:rFonts w:ascii="Arial" w:cs="Arial" w:eastAsia="Arial" w:hAnsi="Arial"/>
          <w:i w:val="false"/>
          <w:iCs w:val="false"/>
          <w:color w:val="212121"/>
          <w:sz w:val="20"/>
          <w:szCs w:val="20"/>
        </w:rPr>
        <w:t xml:space="preserve">Développements front-end et back-end de l’ERP et des sites du groupe.</w:t>
      </w:r>
    </w:p>
    <w:p>
      <w:pPr>
        <w:pStyle w:val="ListParagraph"/>
        <w:numPr>
          <w:ilvl w:val="0"/>
          <w:numId w:val="2"/>
        </w:numPr>
        <w:spacing w:after="60" w:line="264"/>
      </w:pPr>
      <w:r>
        <w:rPr>
          <w:rFonts w:ascii="Arial" w:cs="Arial" w:eastAsia="Arial" w:hAnsi="Arial"/>
          <w:b/>
          <w:bCs/>
          <w:i w:val="false"/>
          <w:iCs w:val="false"/>
          <w:color w:val="212121"/>
          <w:sz w:val="20"/>
          <w:szCs w:val="20"/>
        </w:rPr>
        <w:t xml:space="preserve">Refonte de l’architecture des formulaires</w:t>
      </w:r>
      <w:r>
        <w:rPr>
          <w:rFonts w:ascii="Arial" w:cs="Arial" w:eastAsia="Arial" w:hAnsi="Arial"/>
          <w:i w:val="false"/>
          <w:iCs w:val="false"/>
          <w:color w:val="212121"/>
          <w:sz w:val="20"/>
          <w:szCs w:val="20"/>
        </w:rPr>
        <w:t xml:space="preserve">, à mon initiative : règles de validation centralisées dans l’ERP Symfony, source de vérité unique pour tous les sites.</w:t>
      </w:r>
    </w:p>
    <w:p>
      <w:pPr>
        <w:pStyle w:val="ListParagraph"/>
        <w:numPr>
          <w:ilvl w:val="0"/>
          <w:numId w:val="2"/>
        </w:numPr>
        <w:spacing w:after="60" w:line="264"/>
      </w:pPr>
      <w:r>
        <w:rPr>
          <w:rFonts w:ascii="Arial" w:cs="Arial" w:eastAsia="Arial" w:hAnsi="Arial"/>
          <w:i w:val="false"/>
          <w:iCs w:val="false"/>
          <w:color w:val="212121"/>
          <w:sz w:val="20"/>
          <w:szCs w:val="20"/>
        </w:rPr>
        <w:t xml:space="preserve">Intégration d’un import automatisé des données véhicules depuis le référentiel national.</w:t>
      </w:r>
    </w:p>
    <w:p>
      <w:pPr>
        <w:pStyle w:val="ListParagraph"/>
        <w:numPr>
          <w:ilvl w:val="0"/>
          <w:numId w:val="2"/>
        </w:numPr>
        <w:spacing w:after="60" w:line="264"/>
      </w:pPr>
      <w:r>
        <w:rPr>
          <w:rFonts w:ascii="Arial" w:cs="Arial" w:eastAsia="Arial" w:hAnsi="Arial"/>
          <w:b/>
          <w:bCs/>
          <w:i w:val="false"/>
          <w:iCs w:val="false"/>
          <w:color w:val="212121"/>
          <w:sz w:val="20"/>
          <w:szCs w:val="20"/>
        </w:rPr>
        <w:t xml:space="preserve">Refonte complète du moteur de recherche de véhicules</w:t>
      </w:r>
      <w:r>
        <w:rPr>
          <w:rFonts w:ascii="Arial" w:cs="Arial" w:eastAsia="Arial" w:hAnsi="Arial"/>
          <w:i w:val="false"/>
          <w:iCs w:val="false"/>
          <w:color w:val="212121"/>
          <w:sz w:val="20"/>
          <w:szCs w:val="20"/>
        </w:rPr>
        <w:t xml:space="preserve">.</w:t>
      </w:r>
    </w:p>
    <w:p>
      <w:pPr>
        <w:pStyle w:val="ListParagraph"/>
        <w:numPr>
          <w:ilvl w:val="0"/>
          <w:numId w:val="2"/>
        </w:numPr>
        <w:spacing w:after="60" w:line="264"/>
      </w:pPr>
      <w:r>
        <w:rPr>
          <w:rFonts w:ascii="Arial" w:cs="Arial" w:eastAsia="Arial" w:hAnsi="Arial"/>
          <w:i w:val="false"/>
          <w:iCs w:val="false"/>
          <w:color w:val="212121"/>
          <w:sz w:val="20"/>
          <w:szCs w:val="20"/>
        </w:rPr>
        <w:t xml:space="preserve">Participation au développement du </w:t>
      </w:r>
      <w:r>
        <w:rPr>
          <w:rFonts w:ascii="Arial" w:cs="Arial" w:eastAsia="Arial" w:hAnsi="Arial"/>
          <w:b/>
          <w:bCs/>
          <w:i w:val="false"/>
          <w:iCs w:val="false"/>
          <w:color w:val="212121"/>
          <w:sz w:val="20"/>
          <w:szCs w:val="20"/>
        </w:rPr>
        <w:t xml:space="preserve">configurateur de véhicules</w:t>
      </w:r>
      <w:r>
        <w:rPr>
          <w:rFonts w:ascii="Arial" w:cs="Arial" w:eastAsia="Arial" w:hAnsi="Arial"/>
          <w:i w:val="false"/>
          <w:iCs w:val="false"/>
          <w:color w:val="212121"/>
          <w:sz w:val="20"/>
          <w:szCs w:val="20"/>
        </w:rPr>
        <w:t xml:space="preserve">.</w:t>
      </w:r>
    </w:p>
    <w:p>
      <w:pPr>
        <w:keepNext/>
        <w:spacing w:after="40" w:before="100"/>
      </w:pPr>
      <w:r>
        <w:rPr>
          <w:rFonts w:ascii="Arial" w:cs="Arial" w:eastAsia="Arial" w:hAnsi="Arial"/>
          <w:b/>
          <w:bCs/>
          <w:color w:val="6B7A4A"/>
          <w:spacing w:val="20"/>
          <w:sz w:val="16"/>
          <w:szCs w:val="16"/>
        </w:rPr>
        <w:t xml:space="preserve">ENVIRONNEMENT TECHNIQUE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rPr>
        <w:tc>
          <w:tcPr>
            <w:tcW w:type="dxa" w:w="2800"/>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b/>
                <w:bCs/>
                <w:color w:val="6F6F6F"/>
                <w:sz w:val="18"/>
                <w:szCs w:val="18"/>
              </w:rPr>
              <w:t xml:space="preserve">Langages</w:t>
            </w:r>
          </w:p>
        </w:tc>
        <w:tc>
          <w:tcPr>
            <w:tcW w:type="dxa" w:w="6838"/>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color w:val="212121"/>
                <w:sz w:val="18"/>
                <w:szCs w:val="18"/>
              </w:rPr>
              <w:t xml:space="preserve">PHP, JavaScript.</w:t>
            </w:r>
          </w:p>
        </w:tc>
      </w:tr>
      <w:tr>
        <w:trPr>
          <w:cantSplit/>
        </w:trPr>
        <w:tc>
          <w:tcPr>
            <w:tcW w:type="dxa" w:w="2800"/>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b/>
                <w:bCs/>
                <w:color w:val="6F6F6F"/>
                <w:sz w:val="18"/>
                <w:szCs w:val="18"/>
              </w:rPr>
              <w:t xml:space="preserve">Frameworks et solutions</w:t>
            </w:r>
          </w:p>
        </w:tc>
        <w:tc>
          <w:tcPr>
            <w:tcW w:type="dxa" w:w="6838"/>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color w:val="212121"/>
                <w:sz w:val="18"/>
                <w:szCs w:val="18"/>
              </w:rPr>
              <w:t xml:space="preserve">Symfony, Sonata, Bootstrap CSS.</w:t>
            </w:r>
          </w:p>
        </w:tc>
      </w:tr>
      <w:tr>
        <w:trPr>
          <w:cantSplit/>
        </w:trPr>
        <w:tc>
          <w:tcPr>
            <w:tcW w:type="dxa" w:w="2800"/>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b/>
                <w:bCs/>
                <w:color w:val="6F6F6F"/>
                <w:sz w:val="18"/>
                <w:szCs w:val="18"/>
              </w:rPr>
              <w:t xml:space="preserve">SGBD</w:t>
            </w:r>
          </w:p>
        </w:tc>
        <w:tc>
          <w:tcPr>
            <w:tcW w:type="dxa" w:w="6838"/>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color w:val="212121"/>
                <w:sz w:val="18"/>
                <w:szCs w:val="18"/>
              </w:rPr>
              <w:t xml:space="preserve">MySQL.</w:t>
            </w:r>
          </w:p>
        </w:tc>
      </w:tr>
      <w:tr>
        <w:trPr>
          <w:cantSplit/>
        </w:trPr>
        <w:tc>
          <w:tcPr>
            <w:tcW w:type="dxa" w:w="2800"/>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b/>
                <w:bCs/>
                <w:color w:val="6F6F6F"/>
                <w:sz w:val="18"/>
                <w:szCs w:val="18"/>
              </w:rPr>
              <w:t xml:space="preserve">Outils de versionnement</w:t>
            </w:r>
          </w:p>
        </w:tc>
        <w:tc>
          <w:tcPr>
            <w:tcW w:type="dxa" w:w="6838"/>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color w:val="212121"/>
                <w:sz w:val="18"/>
                <w:szCs w:val="18"/>
              </w:rPr>
              <w:t xml:space="preserve">Git.</w:t>
            </w:r>
          </w:p>
        </w:tc>
      </w:tr>
      <w:tr>
        <w:trPr>
          <w:cantSplit/>
        </w:trPr>
        <w:tc>
          <w:tcPr>
            <w:tcW w:type="dxa" w:w="2800"/>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b/>
                <w:bCs/>
                <w:color w:val="6F6F6F"/>
                <w:sz w:val="18"/>
                <w:szCs w:val="18"/>
              </w:rPr>
              <w:t xml:space="preserve">Métier</w:t>
            </w:r>
          </w:p>
        </w:tc>
        <w:tc>
          <w:tcPr>
            <w:tcW w:type="dxa" w:w="6838"/>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color w:val="212121"/>
                <w:sz w:val="18"/>
                <w:szCs w:val="18"/>
              </w:rPr>
              <w:t xml:space="preserve">Automobile ; ERP et sites de concessions.</w:t>
            </w:r>
          </w:p>
        </w:tc>
      </w:tr>
    </w:tbl>
    <w:p>
      <w:pPr>
        <w:keepNext/>
        <w:pBdr>
          <w:top w:val="single" w:color="D9D9D0" w:sz="4" w:space="8"/>
        </w:pBdr>
        <w:spacing w:after="40" w:before="360"/>
      </w:pPr>
      <w:r>
        <w:rPr>
          <w:rFonts w:ascii="Arial" w:cs="Arial" w:eastAsia="Arial" w:hAnsi="Arial"/>
          <w:b/>
          <w:bCs/>
          <w:color w:val="212121"/>
          <w:sz w:val="24"/>
          <w:szCs w:val="24"/>
        </w:rPr>
        <w:t xml:space="preserve">Quai 13</w:t>
      </w:r>
    </w:p>
    <w:p>
      <w:pPr>
        <w:keepNext/>
        <w:spacing w:after="20"/>
      </w:pPr>
      <w:r>
        <w:rPr>
          <w:rFonts w:ascii="Arial" w:cs="Arial" w:eastAsia="Arial" w:hAnsi="Arial"/>
          <w:b/>
          <w:bCs/>
          <w:color w:val="6B7A4A"/>
          <w:sz w:val="20"/>
          <w:szCs w:val="20"/>
        </w:rPr>
        <w:t xml:space="preserve">Développeur full stack</w:t>
      </w:r>
    </w:p>
    <w:p>
      <w:pPr>
        <w:keepNext/>
        <w:spacing w:after="120"/>
      </w:pPr>
      <w:r>
        <w:rPr>
          <w:rFonts w:ascii="Arial" w:cs="Arial" w:eastAsia="Arial" w:hAnsi="Arial"/>
          <w:color w:val="6F6F6F"/>
          <w:sz w:val="18"/>
          <w:szCs w:val="18"/>
        </w:rPr>
        <w:t xml:space="preserve">Mai – décembre 2014  ·  Marseille · CDI</w:t>
      </w:r>
    </w:p>
    <w:p>
      <w:pPr>
        <w:keepNext/>
        <w:spacing w:after="40" w:before="100"/>
      </w:pPr>
      <w:r>
        <w:rPr>
          <w:rFonts w:ascii="Arial" w:cs="Arial" w:eastAsia="Arial" w:hAnsi="Arial"/>
          <w:b/>
          <w:bCs/>
          <w:color w:val="6B7A4A"/>
          <w:spacing w:val="20"/>
          <w:sz w:val="16"/>
          <w:szCs w:val="16"/>
        </w:rPr>
        <w:t xml:space="preserve">CONTEXTE</w:t>
      </w:r>
    </w:p>
    <w:p>
      <w:pPr>
        <w:spacing w:after="100" w:line="276"/>
        <w:jc w:val="both"/>
      </w:pPr>
      <w:r>
        <w:rPr>
          <w:rFonts w:ascii="Arial" w:cs="Arial" w:eastAsia="Arial" w:hAnsi="Arial"/>
          <w:i w:val="false"/>
          <w:iCs w:val="false"/>
          <w:color w:val="212121"/>
          <w:sz w:val="20"/>
          <w:szCs w:val="20"/>
        </w:rPr>
        <w:t xml:space="preserve">Au sein d’une </w:t>
      </w:r>
      <w:r>
        <w:rPr>
          <w:rFonts w:ascii="Arial" w:cs="Arial" w:eastAsia="Arial" w:hAnsi="Arial"/>
          <w:b/>
          <w:bCs/>
          <w:i w:val="false"/>
          <w:iCs w:val="false"/>
          <w:color w:val="212121"/>
          <w:sz w:val="20"/>
          <w:szCs w:val="20"/>
        </w:rPr>
        <w:t xml:space="preserve">agence web</w:t>
      </w:r>
      <w:r>
        <w:rPr>
          <w:rFonts w:ascii="Arial" w:cs="Arial" w:eastAsia="Arial" w:hAnsi="Arial"/>
          <w:i w:val="false"/>
          <w:iCs w:val="false"/>
          <w:color w:val="212121"/>
          <w:sz w:val="20"/>
          <w:szCs w:val="20"/>
        </w:rPr>
        <w:t xml:space="preserve">, production de sites web et e-commerce sous WordPress et PrestaShop pour </w:t>
      </w:r>
      <w:r>
        <w:rPr>
          <w:rFonts w:ascii="Arial" w:cs="Arial" w:eastAsia="Arial" w:hAnsi="Arial"/>
          <w:b/>
          <w:bCs/>
          <w:i w:val="false"/>
          <w:iCs w:val="false"/>
          <w:color w:val="212121"/>
          <w:sz w:val="20"/>
          <w:szCs w:val="20"/>
        </w:rPr>
        <w:t xml:space="preserve">plusieurs clients en parallèle</w:t>
      </w:r>
      <w:r>
        <w:rPr>
          <w:rFonts w:ascii="Arial" w:cs="Arial" w:eastAsia="Arial" w:hAnsi="Arial"/>
          <w:i w:val="false"/>
          <w:iCs w:val="false"/>
          <w:color w:val="212121"/>
          <w:sz w:val="20"/>
          <w:szCs w:val="20"/>
        </w:rPr>
        <w:t xml:space="preserve">.</w:t>
      </w:r>
    </w:p>
    <w:p>
      <w:pPr>
        <w:keepNext/>
        <w:spacing w:after="40" w:before="100"/>
      </w:pPr>
      <w:r>
        <w:rPr>
          <w:rFonts w:ascii="Arial" w:cs="Arial" w:eastAsia="Arial" w:hAnsi="Arial"/>
          <w:b/>
          <w:bCs/>
          <w:color w:val="6B7A4A"/>
          <w:spacing w:val="20"/>
          <w:sz w:val="16"/>
          <w:szCs w:val="16"/>
        </w:rPr>
        <w:t xml:space="preserve">RÔLE</w:t>
      </w:r>
    </w:p>
    <w:p>
      <w:pPr>
        <w:spacing w:after="100" w:line="276"/>
        <w:jc w:val="both"/>
      </w:pPr>
      <w:r>
        <w:rPr>
          <w:rFonts w:ascii="Arial" w:cs="Arial" w:eastAsia="Arial" w:hAnsi="Arial"/>
          <w:i w:val="false"/>
          <w:iCs w:val="false"/>
          <w:color w:val="212121"/>
          <w:sz w:val="20"/>
          <w:szCs w:val="20"/>
        </w:rPr>
        <w:t xml:space="preserve">Développeur full stack au sein de l’équipe de développeurs de l’agence.</w:t>
      </w:r>
    </w:p>
    <w:p>
      <w:pPr>
        <w:keepNext/>
        <w:spacing w:after="40" w:before="100"/>
      </w:pPr>
      <w:r>
        <w:rPr>
          <w:rFonts w:ascii="Arial" w:cs="Arial" w:eastAsia="Arial" w:hAnsi="Arial"/>
          <w:b/>
          <w:bCs/>
          <w:color w:val="6B7A4A"/>
          <w:spacing w:val="20"/>
          <w:sz w:val="16"/>
          <w:szCs w:val="16"/>
        </w:rPr>
        <w:t xml:space="preserve">COLLABORATIONS</w:t>
      </w:r>
    </w:p>
    <w:p>
      <w:pPr>
        <w:spacing w:after="100" w:line="276"/>
        <w:jc w:val="both"/>
      </w:pPr>
      <w:r>
        <w:rPr>
          <w:rFonts w:ascii="Arial" w:cs="Arial" w:eastAsia="Arial" w:hAnsi="Arial"/>
          <w:i w:val="false"/>
          <w:iCs w:val="false"/>
          <w:color w:val="212121"/>
          <w:sz w:val="20"/>
          <w:szCs w:val="20"/>
        </w:rPr>
        <w:t xml:space="preserve">Projets confiés par le dirigeant, le directeur commercial et un chef de projet. Travail avec les graphistes et directeurs artistiques dont j’intégrais les maquettes, avec les chefs de projet sur les plannings et la recette, et avec les autres développeurs de l’équipe. </w:t>
      </w:r>
      <w:r>
        <w:rPr>
          <w:rFonts w:ascii="Arial" w:cs="Arial" w:eastAsia="Arial" w:hAnsi="Arial"/>
          <w:b/>
          <w:bCs/>
          <w:i w:val="false"/>
          <w:iCs w:val="false"/>
          <w:color w:val="212121"/>
          <w:sz w:val="20"/>
          <w:szCs w:val="20"/>
        </w:rPr>
        <w:t xml:space="preserve">Contact direct avec les clients</w:t>
      </w:r>
      <w:r>
        <w:rPr>
          <w:rFonts w:ascii="Arial" w:cs="Arial" w:eastAsia="Arial" w:hAnsi="Arial"/>
          <w:i w:val="false"/>
          <w:iCs w:val="false"/>
          <w:color w:val="212121"/>
          <w:sz w:val="20"/>
          <w:szCs w:val="20"/>
        </w:rPr>
        <w:t xml:space="preserve"> de l’agence.</w:t>
      </w:r>
    </w:p>
    <w:p>
      <w:pPr>
        <w:keepNext/>
        <w:spacing w:after="40" w:before="100"/>
      </w:pPr>
      <w:r>
        <w:rPr>
          <w:rFonts w:ascii="Arial" w:cs="Arial" w:eastAsia="Arial" w:hAnsi="Arial"/>
          <w:b/>
          <w:bCs/>
          <w:color w:val="6B7A4A"/>
          <w:spacing w:val="20"/>
          <w:sz w:val="16"/>
          <w:szCs w:val="16"/>
        </w:rPr>
        <w:t xml:space="preserve">MISSIONS</w:t>
      </w:r>
    </w:p>
    <w:p>
      <w:pPr>
        <w:pStyle w:val="ListParagraph"/>
        <w:numPr>
          <w:ilvl w:val="0"/>
          <w:numId w:val="2"/>
        </w:numPr>
        <w:spacing w:after="60" w:line="264"/>
      </w:pPr>
      <w:r>
        <w:rPr>
          <w:rFonts w:ascii="Arial" w:cs="Arial" w:eastAsia="Arial" w:hAnsi="Arial"/>
          <w:i w:val="false"/>
          <w:iCs w:val="false"/>
          <w:color w:val="212121"/>
          <w:sz w:val="20"/>
          <w:szCs w:val="20"/>
        </w:rPr>
        <w:t xml:space="preserve">Développement de sites WordPress et PrestaShop, avec une montée en compétences sur ces deux CMS.</w:t>
      </w:r>
    </w:p>
    <w:p>
      <w:pPr>
        <w:pStyle w:val="ListParagraph"/>
        <w:numPr>
          <w:ilvl w:val="0"/>
          <w:numId w:val="2"/>
        </w:numPr>
        <w:spacing w:after="60" w:line="264"/>
      </w:pPr>
      <w:r>
        <w:rPr>
          <w:rFonts w:ascii="Arial" w:cs="Arial" w:eastAsia="Arial" w:hAnsi="Arial"/>
          <w:b/>
          <w:bCs/>
          <w:i w:val="false"/>
          <w:iCs w:val="false"/>
          <w:color w:val="212121"/>
          <w:sz w:val="20"/>
          <w:szCs w:val="20"/>
        </w:rPr>
        <w:t xml:space="preserve">Accompagnement des stagiaires et des développeurs juniors</w:t>
      </w:r>
      <w:r>
        <w:rPr>
          <w:rFonts w:ascii="Arial" w:cs="Arial" w:eastAsia="Arial" w:hAnsi="Arial"/>
          <w:i w:val="false"/>
          <w:iCs w:val="false"/>
          <w:color w:val="212121"/>
          <w:sz w:val="20"/>
          <w:szCs w:val="20"/>
        </w:rPr>
        <w:t xml:space="preserve">, par entraide au sein de l’équipe.</w:t>
      </w:r>
    </w:p>
    <w:p>
      <w:pPr>
        <w:pStyle w:val="ListParagraph"/>
        <w:numPr>
          <w:ilvl w:val="0"/>
          <w:numId w:val="2"/>
        </w:numPr>
        <w:spacing w:after="60" w:line="264"/>
      </w:pPr>
      <w:r>
        <w:rPr>
          <w:rFonts w:ascii="Arial" w:cs="Arial" w:eastAsia="Arial" w:hAnsi="Arial"/>
          <w:i w:val="false"/>
          <w:iCs w:val="false"/>
          <w:color w:val="212121"/>
          <w:sz w:val="20"/>
          <w:szCs w:val="20"/>
        </w:rPr>
        <w:t xml:space="preserve">Création d’un </w:t>
      </w:r>
      <w:r>
        <w:rPr>
          <w:rFonts w:ascii="Arial" w:cs="Arial" w:eastAsia="Arial" w:hAnsi="Arial"/>
          <w:b/>
          <w:bCs/>
          <w:i w:val="false"/>
          <w:iCs w:val="false"/>
          <w:color w:val="212121"/>
          <w:sz w:val="20"/>
          <w:szCs w:val="20"/>
        </w:rPr>
        <w:t xml:space="preserve">script Shell</w:t>
      </w:r>
      <w:r>
        <w:rPr>
          <w:rFonts w:ascii="Arial" w:cs="Arial" w:eastAsia="Arial" w:hAnsi="Arial"/>
          <w:i w:val="false"/>
          <w:iCs w:val="false"/>
          <w:color w:val="212121"/>
          <w:sz w:val="20"/>
          <w:szCs w:val="20"/>
        </w:rPr>
        <w:t xml:space="preserve"> synchronisant en une commande le code source, la base de données et les ressources (images, PDF…). Cet outil permettait d’intervenir rapidement sur n’importe quel projet : une première approche concrète de l’amélioration de l’expérience développeur (DevEx) et de l’outillage d’équipe.</w:t>
      </w:r>
    </w:p>
    <w:p>
      <w:pPr>
        <w:keepNext/>
        <w:spacing w:after="40" w:before="100"/>
      </w:pPr>
      <w:r>
        <w:rPr>
          <w:rFonts w:ascii="Arial" w:cs="Arial" w:eastAsia="Arial" w:hAnsi="Arial"/>
          <w:b/>
          <w:bCs/>
          <w:color w:val="6B7A4A"/>
          <w:spacing w:val="20"/>
          <w:sz w:val="16"/>
          <w:szCs w:val="16"/>
        </w:rPr>
        <w:t xml:space="preserve">ENVIRONNEMENT TECHNIQUE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rPr>
        <w:tc>
          <w:tcPr>
            <w:tcW w:type="dxa" w:w="2800"/>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b/>
                <w:bCs/>
                <w:color w:val="6F6F6F"/>
                <w:sz w:val="18"/>
                <w:szCs w:val="18"/>
              </w:rPr>
              <w:t xml:space="preserve">Langages</w:t>
            </w:r>
          </w:p>
        </w:tc>
        <w:tc>
          <w:tcPr>
            <w:tcW w:type="dxa" w:w="6838"/>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color w:val="212121"/>
                <w:sz w:val="18"/>
                <w:szCs w:val="18"/>
              </w:rPr>
              <w:t xml:space="preserve">PHP, JavaScript, Shell.</w:t>
            </w:r>
          </w:p>
        </w:tc>
      </w:tr>
      <w:tr>
        <w:trPr>
          <w:cantSplit/>
        </w:trPr>
        <w:tc>
          <w:tcPr>
            <w:tcW w:type="dxa" w:w="2800"/>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b/>
                <w:bCs/>
                <w:color w:val="6F6F6F"/>
                <w:sz w:val="18"/>
                <w:szCs w:val="18"/>
              </w:rPr>
              <w:t xml:space="preserve">Frameworks et solutions</w:t>
            </w:r>
          </w:p>
        </w:tc>
        <w:tc>
          <w:tcPr>
            <w:tcW w:type="dxa" w:w="6838"/>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color w:val="212121"/>
                <w:sz w:val="18"/>
                <w:szCs w:val="18"/>
              </w:rPr>
              <w:t xml:space="preserve">jQuery, Bootstrap CSS, WordPress, Prestashop.</w:t>
            </w:r>
          </w:p>
        </w:tc>
      </w:tr>
      <w:tr>
        <w:trPr>
          <w:cantSplit/>
        </w:trPr>
        <w:tc>
          <w:tcPr>
            <w:tcW w:type="dxa" w:w="2800"/>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b/>
                <w:bCs/>
                <w:color w:val="6F6F6F"/>
                <w:sz w:val="18"/>
                <w:szCs w:val="18"/>
              </w:rPr>
              <w:t xml:space="preserve">SGBD</w:t>
            </w:r>
          </w:p>
        </w:tc>
        <w:tc>
          <w:tcPr>
            <w:tcW w:type="dxa" w:w="6838"/>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color w:val="212121"/>
                <w:sz w:val="18"/>
                <w:szCs w:val="18"/>
              </w:rPr>
              <w:t xml:space="preserve">MySQL.</w:t>
            </w:r>
          </w:p>
        </w:tc>
      </w:tr>
      <w:tr>
        <w:trPr>
          <w:cantSplit/>
        </w:trPr>
        <w:tc>
          <w:tcPr>
            <w:tcW w:type="dxa" w:w="2800"/>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b/>
                <w:bCs/>
                <w:color w:val="6F6F6F"/>
                <w:sz w:val="18"/>
                <w:szCs w:val="18"/>
              </w:rPr>
              <w:t xml:space="preserve">Outils de versionnement</w:t>
            </w:r>
          </w:p>
        </w:tc>
        <w:tc>
          <w:tcPr>
            <w:tcW w:type="dxa" w:w="6838"/>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color w:val="212121"/>
                <w:sz w:val="18"/>
                <w:szCs w:val="18"/>
              </w:rPr>
              <w:t xml:space="preserve">Git.</w:t>
            </w:r>
          </w:p>
        </w:tc>
      </w:tr>
      <w:tr>
        <w:trPr>
          <w:cantSplit/>
        </w:trPr>
        <w:tc>
          <w:tcPr>
            <w:tcW w:type="dxa" w:w="2800"/>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b/>
                <w:bCs/>
                <w:color w:val="6F6F6F"/>
                <w:sz w:val="18"/>
                <w:szCs w:val="18"/>
              </w:rPr>
              <w:t xml:space="preserve">Métier</w:t>
            </w:r>
          </w:p>
        </w:tc>
        <w:tc>
          <w:tcPr>
            <w:tcW w:type="dxa" w:w="6838"/>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color w:val="212121"/>
                <w:sz w:val="18"/>
                <w:szCs w:val="18"/>
              </w:rPr>
              <w:t xml:space="preserve">Agence web ; sites web et e-commerce.</w:t>
            </w:r>
          </w:p>
        </w:tc>
      </w:tr>
    </w:tbl>
    <w:p>
      <w:pPr>
        <w:keepNext/>
        <w:pBdr>
          <w:top w:val="single" w:color="D9D9D0" w:sz="4" w:space="8"/>
        </w:pBdr>
        <w:spacing w:after="40" w:before="360"/>
      </w:pPr>
      <w:r>
        <w:rPr>
          <w:rFonts w:ascii="Arial" w:cs="Arial" w:eastAsia="Arial" w:hAnsi="Arial"/>
          <w:b/>
          <w:bCs/>
          <w:color w:val="212121"/>
          <w:sz w:val="24"/>
          <w:szCs w:val="24"/>
        </w:rPr>
        <w:t xml:space="preserve">Espace Privé</w:t>
      </w:r>
    </w:p>
    <w:p>
      <w:pPr>
        <w:keepNext/>
        <w:spacing w:after="20"/>
      </w:pPr>
      <w:r>
        <w:rPr>
          <w:rFonts w:ascii="Arial" w:cs="Arial" w:eastAsia="Arial" w:hAnsi="Arial"/>
          <w:b/>
          <w:bCs/>
          <w:color w:val="6B7A4A"/>
          <w:sz w:val="20"/>
          <w:szCs w:val="20"/>
        </w:rPr>
        <w:t xml:space="preserve">Développeur full stack</w:t>
      </w:r>
    </w:p>
    <w:p>
      <w:pPr>
        <w:keepNext/>
        <w:spacing w:after="120"/>
      </w:pPr>
      <w:r>
        <w:rPr>
          <w:rFonts w:ascii="Arial" w:cs="Arial" w:eastAsia="Arial" w:hAnsi="Arial"/>
          <w:color w:val="6F6F6F"/>
          <w:sz w:val="18"/>
          <w:szCs w:val="18"/>
        </w:rPr>
        <w:t xml:space="preserve">Novembre 2012 – mai 2014  ·  Marseille · CDI</w:t>
      </w:r>
    </w:p>
    <w:p>
      <w:pPr>
        <w:keepNext/>
        <w:spacing w:after="40" w:before="100"/>
      </w:pPr>
      <w:r>
        <w:rPr>
          <w:rFonts w:ascii="Arial" w:cs="Arial" w:eastAsia="Arial" w:hAnsi="Arial"/>
          <w:b/>
          <w:bCs/>
          <w:color w:val="6B7A4A"/>
          <w:spacing w:val="20"/>
          <w:sz w:val="16"/>
          <w:szCs w:val="16"/>
        </w:rPr>
        <w:t xml:space="preserve">CONTEXTE</w:t>
      </w:r>
    </w:p>
    <w:p>
      <w:pPr>
        <w:spacing w:after="100" w:line="276"/>
        <w:jc w:val="both"/>
      </w:pPr>
      <w:r>
        <w:rPr>
          <w:rFonts w:ascii="Arial" w:cs="Arial" w:eastAsia="Arial" w:hAnsi="Arial"/>
          <w:i w:val="false"/>
          <w:iCs w:val="false"/>
          <w:color w:val="212121"/>
          <w:sz w:val="20"/>
          <w:szCs w:val="20"/>
        </w:rPr>
        <w:t xml:space="preserve">Au sein d’une </w:t>
      </w:r>
      <w:r>
        <w:rPr>
          <w:rFonts w:ascii="Arial" w:cs="Arial" w:eastAsia="Arial" w:hAnsi="Arial"/>
          <w:b/>
          <w:bCs/>
          <w:i w:val="false"/>
          <w:iCs w:val="false"/>
          <w:color w:val="212121"/>
          <w:sz w:val="20"/>
          <w:szCs w:val="20"/>
        </w:rPr>
        <w:t xml:space="preserve">agence web</w:t>
      </w:r>
      <w:r>
        <w:rPr>
          <w:rFonts w:ascii="Arial" w:cs="Arial" w:eastAsia="Arial" w:hAnsi="Arial"/>
          <w:i w:val="false"/>
          <w:iCs w:val="false"/>
          <w:color w:val="212121"/>
          <w:sz w:val="20"/>
          <w:szCs w:val="20"/>
        </w:rPr>
        <w:t xml:space="preserve">, réalisation de plus d’une douzaine de sites web et d’une application d’affichage des séances de cinéma en temps réel.</w:t>
      </w:r>
    </w:p>
    <w:p>
      <w:pPr>
        <w:keepNext/>
        <w:spacing w:after="40" w:before="100"/>
      </w:pPr>
      <w:r>
        <w:rPr>
          <w:rFonts w:ascii="Arial" w:cs="Arial" w:eastAsia="Arial" w:hAnsi="Arial"/>
          <w:b/>
          <w:bCs/>
          <w:color w:val="6B7A4A"/>
          <w:spacing w:val="20"/>
          <w:sz w:val="16"/>
          <w:szCs w:val="16"/>
        </w:rPr>
        <w:t xml:space="preserve">RÔLE</w:t>
      </w:r>
    </w:p>
    <w:p>
      <w:pPr>
        <w:spacing w:after="100" w:line="276"/>
        <w:jc w:val="both"/>
      </w:pPr>
      <w:r>
        <w:rPr>
          <w:rFonts w:ascii="Arial" w:cs="Arial" w:eastAsia="Arial" w:hAnsi="Arial"/>
          <w:i w:val="false"/>
          <w:iCs w:val="false"/>
          <w:color w:val="212121"/>
          <w:sz w:val="20"/>
          <w:szCs w:val="20"/>
        </w:rPr>
        <w:t xml:space="preserve">Développeur full stack, </w:t>
      </w:r>
      <w:r>
        <w:rPr>
          <w:rFonts w:ascii="Arial" w:cs="Arial" w:eastAsia="Arial" w:hAnsi="Arial"/>
          <w:b/>
          <w:bCs/>
          <w:i w:val="false"/>
          <w:iCs w:val="false"/>
          <w:color w:val="212121"/>
          <w:sz w:val="20"/>
          <w:szCs w:val="20"/>
        </w:rPr>
        <w:t xml:space="preserve">seul développeur de l’agence</w:t>
      </w:r>
      <w:r>
        <w:rPr>
          <w:rFonts w:ascii="Arial" w:cs="Arial" w:eastAsia="Arial" w:hAnsi="Arial"/>
          <w:i w:val="false"/>
          <w:iCs w:val="false"/>
          <w:color w:val="212121"/>
          <w:sz w:val="20"/>
          <w:szCs w:val="20"/>
        </w:rPr>
        <w:t xml:space="preserve">.</w:t>
      </w:r>
    </w:p>
    <w:p>
      <w:pPr>
        <w:keepNext/>
        <w:spacing w:after="40" w:before="100"/>
      </w:pPr>
      <w:r>
        <w:rPr>
          <w:rFonts w:ascii="Arial" w:cs="Arial" w:eastAsia="Arial" w:hAnsi="Arial"/>
          <w:b/>
          <w:bCs/>
          <w:color w:val="6B7A4A"/>
          <w:spacing w:val="20"/>
          <w:sz w:val="16"/>
          <w:szCs w:val="16"/>
        </w:rPr>
        <w:t xml:space="preserve">COLLABORATIONS</w:t>
      </w:r>
    </w:p>
    <w:p>
      <w:pPr>
        <w:spacing w:after="100" w:line="276"/>
        <w:jc w:val="both"/>
      </w:pPr>
      <w:r>
        <w:rPr>
          <w:rFonts w:ascii="Arial" w:cs="Arial" w:eastAsia="Arial" w:hAnsi="Arial"/>
          <w:i w:val="false"/>
          <w:iCs w:val="false"/>
          <w:color w:val="212121"/>
          <w:sz w:val="20"/>
          <w:szCs w:val="20"/>
        </w:rPr>
        <w:t xml:space="preserve">Projets confiés et suivis par le dirigeant de l’agence. Travail quotidien avec les graphistes et directeurs artistiques internes, dont j’intégrais les maquettes. La relation avec les clients finaux était portée par l’agence.</w:t>
      </w:r>
    </w:p>
    <w:p>
      <w:pPr>
        <w:keepNext/>
        <w:spacing w:after="40" w:before="100"/>
      </w:pPr>
      <w:r>
        <w:rPr>
          <w:rFonts w:ascii="Arial" w:cs="Arial" w:eastAsia="Arial" w:hAnsi="Arial"/>
          <w:b/>
          <w:bCs/>
          <w:color w:val="6B7A4A"/>
          <w:spacing w:val="20"/>
          <w:sz w:val="16"/>
          <w:szCs w:val="16"/>
        </w:rPr>
        <w:t xml:space="preserve">MISSIONS</w:t>
      </w:r>
    </w:p>
    <w:p>
      <w:pPr>
        <w:pStyle w:val="ListParagraph"/>
        <w:numPr>
          <w:ilvl w:val="0"/>
          <w:numId w:val="2"/>
        </w:numPr>
        <w:spacing w:after="60" w:line="264"/>
      </w:pPr>
      <w:r>
        <w:rPr>
          <w:rFonts w:ascii="Arial" w:cs="Arial" w:eastAsia="Arial" w:hAnsi="Arial"/>
          <w:i w:val="false"/>
          <w:iCs w:val="false"/>
          <w:color w:val="212121"/>
          <w:sz w:val="20"/>
          <w:szCs w:val="20"/>
        </w:rPr>
        <w:t xml:space="preserve">Réalisation des sites, de la maquette à l’intégration responsive et à la livraison, avec cinq gabarits par projet et une exigence </w:t>
      </w:r>
      <w:r>
        <w:rPr>
          <w:rFonts w:ascii="Arial" w:cs="Arial" w:eastAsia="Arial" w:hAnsi="Arial"/>
          <w:b/>
          <w:bCs/>
          <w:i w:val="false"/>
          <w:iCs w:val="false"/>
          <w:color w:val="212121"/>
          <w:sz w:val="20"/>
          <w:szCs w:val="20"/>
        </w:rPr>
        <w:t xml:space="preserve">pixel perfect</w:t>
      </w:r>
      <w:r>
        <w:rPr>
          <w:rFonts w:ascii="Arial" w:cs="Arial" w:eastAsia="Arial" w:hAnsi="Arial"/>
          <w:i w:val="false"/>
          <w:iCs w:val="false"/>
          <w:color w:val="212121"/>
          <w:sz w:val="20"/>
          <w:szCs w:val="20"/>
        </w:rPr>
        <w:t xml:space="preserve">.</w:t>
      </w:r>
    </w:p>
    <w:p>
      <w:pPr>
        <w:pStyle w:val="ListParagraph"/>
        <w:numPr>
          <w:ilvl w:val="0"/>
          <w:numId w:val="2"/>
        </w:numPr>
        <w:spacing w:after="60" w:line="264"/>
      </w:pPr>
      <w:r>
        <w:rPr>
          <w:rFonts w:ascii="Arial" w:cs="Arial" w:eastAsia="Arial" w:hAnsi="Arial"/>
          <w:i w:val="false"/>
          <w:iCs w:val="false"/>
          <w:color w:val="212121"/>
          <w:sz w:val="20"/>
          <w:szCs w:val="20"/>
        </w:rPr>
        <w:t xml:space="preserve">Développement d’une </w:t>
      </w:r>
      <w:r>
        <w:rPr>
          <w:rFonts w:ascii="Arial" w:cs="Arial" w:eastAsia="Arial" w:hAnsi="Arial"/>
          <w:b/>
          <w:bCs/>
          <w:i w:val="false"/>
          <w:iCs w:val="false"/>
          <w:color w:val="212121"/>
          <w:sz w:val="20"/>
          <w:szCs w:val="20"/>
        </w:rPr>
        <w:t xml:space="preserve">application d’affichage dynamique des séances de cinéma</w:t>
      </w:r>
      <w:r>
        <w:rPr>
          <w:rFonts w:ascii="Arial" w:cs="Arial" w:eastAsia="Arial" w:hAnsi="Arial"/>
          <w:i w:val="false"/>
          <w:iCs w:val="false"/>
          <w:color w:val="212121"/>
          <w:sz w:val="20"/>
          <w:szCs w:val="20"/>
        </w:rPr>
        <w:t xml:space="preserve">, pilotée par les données : une première expérience de rendu en temps réel connecté à une source externe.</w:t>
      </w:r>
    </w:p>
    <w:p>
      <w:pPr>
        <w:keepNext/>
        <w:spacing w:after="40" w:before="100"/>
      </w:pPr>
      <w:r>
        <w:rPr>
          <w:rFonts w:ascii="Arial" w:cs="Arial" w:eastAsia="Arial" w:hAnsi="Arial"/>
          <w:b/>
          <w:bCs/>
          <w:color w:val="6B7A4A"/>
          <w:spacing w:val="20"/>
          <w:sz w:val="16"/>
          <w:szCs w:val="16"/>
        </w:rPr>
        <w:t xml:space="preserve">ENVIRONNEMENT TECHNIQUE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rPr>
        <w:tc>
          <w:tcPr>
            <w:tcW w:type="dxa" w:w="2800"/>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b/>
                <w:bCs/>
                <w:color w:val="6F6F6F"/>
                <w:sz w:val="18"/>
                <w:szCs w:val="18"/>
              </w:rPr>
              <w:t xml:space="preserve">Langages</w:t>
            </w:r>
          </w:p>
        </w:tc>
        <w:tc>
          <w:tcPr>
            <w:tcW w:type="dxa" w:w="6838"/>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color w:val="212121"/>
                <w:sz w:val="18"/>
                <w:szCs w:val="18"/>
              </w:rPr>
              <w:t xml:space="preserve">PHP, JavaScript.</w:t>
            </w:r>
          </w:p>
        </w:tc>
      </w:tr>
      <w:tr>
        <w:trPr>
          <w:cantSplit/>
        </w:trPr>
        <w:tc>
          <w:tcPr>
            <w:tcW w:type="dxa" w:w="2800"/>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b/>
                <w:bCs/>
                <w:color w:val="6F6F6F"/>
                <w:sz w:val="18"/>
                <w:szCs w:val="18"/>
              </w:rPr>
              <w:t xml:space="preserve">Frameworks et solutions</w:t>
            </w:r>
          </w:p>
        </w:tc>
        <w:tc>
          <w:tcPr>
            <w:tcW w:type="dxa" w:w="6838"/>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color w:val="212121"/>
                <w:sz w:val="18"/>
                <w:szCs w:val="18"/>
              </w:rPr>
              <w:t xml:space="preserve">jQuery, Bootstrap CSS.</w:t>
            </w:r>
          </w:p>
        </w:tc>
      </w:tr>
      <w:tr>
        <w:trPr>
          <w:cantSplit/>
        </w:trPr>
        <w:tc>
          <w:tcPr>
            <w:tcW w:type="dxa" w:w="2800"/>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b/>
                <w:bCs/>
                <w:color w:val="6F6F6F"/>
                <w:sz w:val="18"/>
                <w:szCs w:val="18"/>
              </w:rPr>
              <w:t xml:space="preserve">SGBD</w:t>
            </w:r>
          </w:p>
        </w:tc>
        <w:tc>
          <w:tcPr>
            <w:tcW w:type="dxa" w:w="6838"/>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color w:val="212121"/>
                <w:sz w:val="18"/>
                <w:szCs w:val="18"/>
              </w:rPr>
              <w:t xml:space="preserve">MySQL.</w:t>
            </w:r>
          </w:p>
        </w:tc>
      </w:tr>
      <w:tr>
        <w:trPr>
          <w:cantSplit/>
        </w:trPr>
        <w:tc>
          <w:tcPr>
            <w:tcW w:type="dxa" w:w="2800"/>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b/>
                <w:bCs/>
                <w:color w:val="6F6F6F"/>
                <w:sz w:val="18"/>
                <w:szCs w:val="18"/>
              </w:rPr>
              <w:t xml:space="preserve">Outils de versionnement</w:t>
            </w:r>
          </w:p>
        </w:tc>
        <w:tc>
          <w:tcPr>
            <w:tcW w:type="dxa" w:w="6838"/>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color w:val="212121"/>
                <w:sz w:val="18"/>
                <w:szCs w:val="18"/>
              </w:rPr>
              <w:t xml:space="preserve">Git.</w:t>
            </w:r>
          </w:p>
        </w:tc>
      </w:tr>
      <w:tr>
        <w:trPr>
          <w:cantSplit/>
        </w:trPr>
        <w:tc>
          <w:tcPr>
            <w:tcW w:type="dxa" w:w="2800"/>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b/>
                <w:bCs/>
                <w:color w:val="6F6F6F"/>
                <w:sz w:val="18"/>
                <w:szCs w:val="18"/>
              </w:rPr>
              <w:t xml:space="preserve">Métier</w:t>
            </w:r>
          </w:p>
        </w:tc>
        <w:tc>
          <w:tcPr>
            <w:tcW w:type="dxa" w:w="6838"/>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color w:val="212121"/>
                <w:sz w:val="18"/>
                <w:szCs w:val="18"/>
              </w:rPr>
              <w:t xml:space="preserve">Agence web ; sites web et affichage de séances de cinéma.</w:t>
            </w:r>
          </w:p>
        </w:tc>
      </w:tr>
    </w:tbl>
    <w:p>
      <w:pPr>
        <w:keepNext/>
        <w:pBdr>
          <w:top w:val="single" w:color="D9D9D0" w:sz="4" w:space="8"/>
        </w:pBdr>
        <w:spacing w:after="40" w:before="360"/>
      </w:pPr>
      <w:r>
        <w:rPr>
          <w:rFonts w:ascii="Arial" w:cs="Arial" w:eastAsia="Arial" w:hAnsi="Arial"/>
          <w:b/>
          <w:bCs/>
          <w:color w:val="212121"/>
          <w:sz w:val="24"/>
          <w:szCs w:val="24"/>
        </w:rPr>
        <w:t xml:space="preserve">Varibase</w:t>
      </w:r>
    </w:p>
    <w:p>
      <w:pPr>
        <w:keepNext/>
        <w:spacing w:after="20"/>
      </w:pPr>
      <w:r>
        <w:rPr>
          <w:rFonts w:ascii="Arial" w:cs="Arial" w:eastAsia="Arial" w:hAnsi="Arial"/>
          <w:b/>
          <w:bCs/>
          <w:color w:val="6B7A4A"/>
          <w:sz w:val="20"/>
          <w:szCs w:val="20"/>
        </w:rPr>
        <w:t xml:space="preserve">Développeur full stack</w:t>
      </w:r>
    </w:p>
    <w:p>
      <w:pPr>
        <w:keepNext/>
        <w:spacing w:after="120"/>
      </w:pPr>
      <w:r>
        <w:rPr>
          <w:rFonts w:ascii="Arial" w:cs="Arial" w:eastAsia="Arial" w:hAnsi="Arial"/>
          <w:color w:val="6F6F6F"/>
          <w:sz w:val="18"/>
          <w:szCs w:val="18"/>
        </w:rPr>
        <w:t xml:space="preserve">Février 2011 – novembre 2012  ·  Marseille · CDI</w:t>
      </w:r>
    </w:p>
    <w:p>
      <w:pPr>
        <w:keepNext/>
        <w:spacing w:after="40" w:before="100"/>
      </w:pPr>
      <w:r>
        <w:rPr>
          <w:rFonts w:ascii="Arial" w:cs="Arial" w:eastAsia="Arial" w:hAnsi="Arial"/>
          <w:b/>
          <w:bCs/>
          <w:color w:val="6B7A4A"/>
          <w:spacing w:val="20"/>
          <w:sz w:val="16"/>
          <w:szCs w:val="16"/>
        </w:rPr>
        <w:t xml:space="preserve">CONTEXTE</w:t>
      </w:r>
    </w:p>
    <w:p>
      <w:pPr>
        <w:spacing w:after="100" w:line="276"/>
        <w:jc w:val="both"/>
      </w:pPr>
      <w:r>
        <w:rPr>
          <w:rFonts w:ascii="Arial" w:cs="Arial" w:eastAsia="Arial" w:hAnsi="Arial"/>
          <w:i w:val="false"/>
          <w:iCs w:val="false"/>
          <w:color w:val="212121"/>
          <w:sz w:val="20"/>
          <w:szCs w:val="20"/>
        </w:rPr>
        <w:t xml:space="preserve">Au sein d’une entreprise de </w:t>
      </w:r>
      <w:r>
        <w:rPr>
          <w:rFonts w:ascii="Arial" w:cs="Arial" w:eastAsia="Arial" w:hAnsi="Arial"/>
          <w:b/>
          <w:bCs/>
          <w:i w:val="false"/>
          <w:iCs w:val="false"/>
          <w:color w:val="212121"/>
          <w:sz w:val="20"/>
          <w:szCs w:val="20"/>
        </w:rPr>
        <w:t xml:space="preserve">marketing relationnel</w:t>
      </w:r>
      <w:r>
        <w:rPr>
          <w:rFonts w:ascii="Arial" w:cs="Arial" w:eastAsia="Arial" w:hAnsi="Arial"/>
          <w:i w:val="false"/>
          <w:iCs w:val="false"/>
          <w:color w:val="212121"/>
          <w:sz w:val="20"/>
          <w:szCs w:val="20"/>
        </w:rPr>
        <w:t xml:space="preserve">, développement des supports des campagnes marketing, puis d’outils internes de traitement et de consultation des données.</w:t>
      </w:r>
    </w:p>
    <w:p>
      <w:pPr>
        <w:keepNext/>
        <w:spacing w:after="40" w:before="100"/>
      </w:pPr>
      <w:r>
        <w:rPr>
          <w:rFonts w:ascii="Arial" w:cs="Arial" w:eastAsia="Arial" w:hAnsi="Arial"/>
          <w:b/>
          <w:bCs/>
          <w:color w:val="6B7A4A"/>
          <w:spacing w:val="20"/>
          <w:sz w:val="16"/>
          <w:szCs w:val="16"/>
        </w:rPr>
        <w:t xml:space="preserve">RÔLE</w:t>
      </w:r>
    </w:p>
    <w:p>
      <w:pPr>
        <w:spacing w:after="100" w:line="276"/>
        <w:jc w:val="both"/>
      </w:pPr>
      <w:r>
        <w:rPr>
          <w:rFonts w:ascii="Arial" w:cs="Arial" w:eastAsia="Arial" w:hAnsi="Arial"/>
          <w:i w:val="false"/>
          <w:iCs w:val="false"/>
          <w:color w:val="212121"/>
          <w:sz w:val="20"/>
          <w:szCs w:val="20"/>
        </w:rPr>
        <w:t xml:space="preserve">Développeur full stack, recruté pour les mini-sites et les landing pages ; périmètre élargi </w:t>
      </w:r>
      <w:r>
        <w:rPr>
          <w:rFonts w:ascii="Arial" w:cs="Arial" w:eastAsia="Arial" w:hAnsi="Arial"/>
          <w:b/>
          <w:bCs/>
          <w:i w:val="false"/>
          <w:iCs w:val="false"/>
          <w:color w:val="212121"/>
          <w:sz w:val="20"/>
          <w:szCs w:val="20"/>
        </w:rPr>
        <w:t xml:space="preserve">à mon initiative</w:t>
      </w:r>
      <w:r>
        <w:rPr>
          <w:rFonts w:ascii="Arial" w:cs="Arial" w:eastAsia="Arial" w:hAnsi="Arial"/>
          <w:i w:val="false"/>
          <w:iCs w:val="false"/>
          <w:color w:val="212121"/>
          <w:sz w:val="20"/>
          <w:szCs w:val="20"/>
        </w:rPr>
        <w:t xml:space="preserve">.</w:t>
      </w:r>
    </w:p>
    <w:p>
      <w:pPr>
        <w:keepNext/>
        <w:spacing w:after="40" w:before="100"/>
      </w:pPr>
      <w:r>
        <w:rPr>
          <w:rFonts w:ascii="Arial" w:cs="Arial" w:eastAsia="Arial" w:hAnsi="Arial"/>
          <w:b/>
          <w:bCs/>
          <w:color w:val="6B7A4A"/>
          <w:spacing w:val="20"/>
          <w:sz w:val="16"/>
          <w:szCs w:val="16"/>
        </w:rPr>
        <w:t xml:space="preserve">COLLABORATIONS</w:t>
      </w:r>
    </w:p>
    <w:p>
      <w:pPr>
        <w:spacing w:after="100" w:line="276"/>
        <w:jc w:val="both"/>
      </w:pPr>
      <w:r>
        <w:rPr>
          <w:rFonts w:ascii="Arial" w:cs="Arial" w:eastAsia="Arial" w:hAnsi="Arial"/>
          <w:i w:val="false"/>
          <w:iCs w:val="false"/>
          <w:color w:val="212121"/>
          <w:sz w:val="20"/>
          <w:szCs w:val="20"/>
        </w:rPr>
        <w:t xml:space="preserve">Tâches cadrées par une chef de projet. Travail avec l’équipe design, le dataminer et les équipes marketing.</w:t>
      </w:r>
    </w:p>
    <w:p>
      <w:pPr>
        <w:keepNext/>
        <w:spacing w:after="40" w:before="100"/>
      </w:pPr>
      <w:r>
        <w:rPr>
          <w:rFonts w:ascii="Arial" w:cs="Arial" w:eastAsia="Arial" w:hAnsi="Arial"/>
          <w:b/>
          <w:bCs/>
          <w:color w:val="6B7A4A"/>
          <w:spacing w:val="20"/>
          <w:sz w:val="16"/>
          <w:szCs w:val="16"/>
        </w:rPr>
        <w:t xml:space="preserve">MISSIONS</w:t>
      </w:r>
    </w:p>
    <w:p>
      <w:pPr>
        <w:pStyle w:val="ListParagraph"/>
        <w:numPr>
          <w:ilvl w:val="0"/>
          <w:numId w:val="2"/>
        </w:numPr>
        <w:spacing w:after="60" w:line="264"/>
      </w:pPr>
      <w:r>
        <w:rPr>
          <w:rFonts w:ascii="Arial" w:cs="Arial" w:eastAsia="Arial" w:hAnsi="Arial"/>
          <w:i w:val="false"/>
          <w:iCs w:val="false"/>
          <w:color w:val="212121"/>
          <w:sz w:val="20"/>
          <w:szCs w:val="20"/>
        </w:rPr>
        <w:t xml:space="preserve">Développement des mini-sites et des landing pages des campagnes marketing.</w:t>
      </w:r>
    </w:p>
    <w:p>
      <w:pPr>
        <w:pStyle w:val="ListParagraph"/>
        <w:numPr>
          <w:ilvl w:val="0"/>
          <w:numId w:val="2"/>
        </w:numPr>
        <w:spacing w:after="60" w:line="264"/>
      </w:pPr>
      <w:r>
        <w:rPr>
          <w:rFonts w:ascii="Arial" w:cs="Arial" w:eastAsia="Arial" w:hAnsi="Arial"/>
          <w:i w:val="false"/>
          <w:iCs w:val="false"/>
          <w:color w:val="212121"/>
          <w:sz w:val="20"/>
          <w:szCs w:val="20"/>
        </w:rPr>
        <w:t xml:space="preserve">Conception d’un </w:t>
      </w:r>
      <w:r>
        <w:rPr>
          <w:rFonts w:ascii="Arial" w:cs="Arial" w:eastAsia="Arial" w:hAnsi="Arial"/>
          <w:b/>
          <w:bCs/>
          <w:i w:val="false"/>
          <w:iCs w:val="false"/>
          <w:color w:val="212121"/>
          <w:sz w:val="20"/>
          <w:szCs w:val="20"/>
        </w:rPr>
        <w:t xml:space="preserve">outil interne en C#</w:t>
      </w:r>
      <w:r>
        <w:rPr>
          <w:rFonts w:ascii="Arial" w:cs="Arial" w:eastAsia="Arial" w:hAnsi="Arial"/>
          <w:i w:val="false"/>
          <w:iCs w:val="false"/>
          <w:color w:val="212121"/>
          <w:sz w:val="20"/>
          <w:szCs w:val="20"/>
        </w:rPr>
        <w:t xml:space="preserve"> connecté à SQL Server pour automatiser les traitements du dataminer : normalisation, dédoublonnage et segmentation des bases de données ; gain de temps significatif sur des tâches répétitives.</w:t>
      </w:r>
    </w:p>
    <w:p>
      <w:pPr>
        <w:pStyle w:val="ListParagraph"/>
        <w:numPr>
          <w:ilvl w:val="0"/>
          <w:numId w:val="2"/>
        </w:numPr>
        <w:spacing w:after="60" w:line="264"/>
      </w:pPr>
      <w:r>
        <w:rPr>
          <w:rFonts w:ascii="Arial" w:cs="Arial" w:eastAsia="Arial" w:hAnsi="Arial"/>
          <w:i w:val="false"/>
          <w:iCs w:val="false"/>
          <w:color w:val="212121"/>
          <w:sz w:val="20"/>
          <w:szCs w:val="20"/>
        </w:rPr>
        <w:t xml:space="preserve">Mise en place d’un </w:t>
      </w:r>
      <w:r>
        <w:rPr>
          <w:rFonts w:ascii="Arial" w:cs="Arial" w:eastAsia="Arial" w:hAnsi="Arial"/>
          <w:b/>
          <w:bCs/>
          <w:i w:val="false"/>
          <w:iCs w:val="false"/>
          <w:color w:val="212121"/>
          <w:sz w:val="20"/>
          <w:szCs w:val="20"/>
        </w:rPr>
        <w:t xml:space="preserve">intranet de type mini CRM</w:t>
      </w:r>
      <w:r>
        <w:rPr>
          <w:rFonts w:ascii="Arial" w:cs="Arial" w:eastAsia="Arial" w:hAnsi="Arial"/>
          <w:i w:val="false"/>
          <w:iCs w:val="false"/>
          <w:color w:val="212121"/>
          <w:sz w:val="20"/>
          <w:szCs w:val="20"/>
        </w:rPr>
        <w:t xml:space="preserve"> donnant aux équipes marketing un accès autonome aux données des campagnes, sans passer par le dataminer.</w:t>
      </w:r>
    </w:p>
    <w:p>
      <w:pPr>
        <w:keepNext/>
        <w:spacing w:after="40" w:before="100"/>
      </w:pPr>
      <w:r>
        <w:rPr>
          <w:rFonts w:ascii="Arial" w:cs="Arial" w:eastAsia="Arial" w:hAnsi="Arial"/>
          <w:b/>
          <w:bCs/>
          <w:color w:val="6B7A4A"/>
          <w:spacing w:val="20"/>
          <w:sz w:val="16"/>
          <w:szCs w:val="16"/>
        </w:rPr>
        <w:t xml:space="preserve">ENVIRONNEMENT TECHNIQUE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rPr>
        <w:tc>
          <w:tcPr>
            <w:tcW w:type="dxa" w:w="2800"/>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b/>
                <w:bCs/>
                <w:color w:val="6F6F6F"/>
                <w:sz w:val="18"/>
                <w:szCs w:val="18"/>
              </w:rPr>
              <w:t xml:space="preserve">Langages</w:t>
            </w:r>
          </w:p>
        </w:tc>
        <w:tc>
          <w:tcPr>
            <w:tcW w:type="dxa" w:w="6838"/>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color w:val="212121"/>
                <w:sz w:val="18"/>
                <w:szCs w:val="18"/>
              </w:rPr>
              <w:t xml:space="preserve">PHP, JavaScript, C#, HTML, CSS.</w:t>
            </w:r>
          </w:p>
        </w:tc>
      </w:tr>
      <w:tr>
        <w:trPr>
          <w:cantSplit/>
        </w:trPr>
        <w:tc>
          <w:tcPr>
            <w:tcW w:type="dxa" w:w="2800"/>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b/>
                <w:bCs/>
                <w:color w:val="6F6F6F"/>
                <w:sz w:val="18"/>
                <w:szCs w:val="18"/>
              </w:rPr>
              <w:t xml:space="preserve">Frameworks et solutions</w:t>
            </w:r>
          </w:p>
        </w:tc>
        <w:tc>
          <w:tcPr>
            <w:tcW w:type="dxa" w:w="6838"/>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color w:val="212121"/>
                <w:sz w:val="18"/>
                <w:szCs w:val="18"/>
              </w:rPr>
              <w:t xml:space="preserve">jQuery, Bootstrap CSS.</w:t>
            </w:r>
          </w:p>
        </w:tc>
      </w:tr>
      <w:tr>
        <w:trPr>
          <w:cantSplit/>
        </w:trPr>
        <w:tc>
          <w:tcPr>
            <w:tcW w:type="dxa" w:w="2800"/>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b/>
                <w:bCs/>
                <w:color w:val="6F6F6F"/>
                <w:sz w:val="18"/>
                <w:szCs w:val="18"/>
              </w:rPr>
              <w:t xml:space="preserve">SGBD</w:t>
            </w:r>
          </w:p>
        </w:tc>
        <w:tc>
          <w:tcPr>
            <w:tcW w:type="dxa" w:w="6838"/>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color w:val="212121"/>
                <w:sz w:val="18"/>
                <w:szCs w:val="18"/>
              </w:rPr>
              <w:t xml:space="preserve">MySQL, SQL Server.</w:t>
            </w:r>
          </w:p>
        </w:tc>
      </w:tr>
      <w:tr>
        <w:trPr>
          <w:cantSplit/>
        </w:trPr>
        <w:tc>
          <w:tcPr>
            <w:tcW w:type="dxa" w:w="2800"/>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b/>
                <w:bCs/>
                <w:color w:val="6F6F6F"/>
                <w:sz w:val="18"/>
                <w:szCs w:val="18"/>
              </w:rPr>
              <w:t xml:space="preserve">Outils de versionnement</w:t>
            </w:r>
          </w:p>
        </w:tc>
        <w:tc>
          <w:tcPr>
            <w:tcW w:type="dxa" w:w="6838"/>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color w:val="212121"/>
                <w:sz w:val="18"/>
                <w:szCs w:val="18"/>
              </w:rPr>
              <w:t xml:space="preserve">SVN.</w:t>
            </w:r>
          </w:p>
        </w:tc>
      </w:tr>
      <w:tr>
        <w:trPr>
          <w:cantSplit/>
        </w:trPr>
        <w:tc>
          <w:tcPr>
            <w:tcW w:type="dxa" w:w="2800"/>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b/>
                <w:bCs/>
                <w:color w:val="6F6F6F"/>
                <w:sz w:val="18"/>
                <w:szCs w:val="18"/>
              </w:rPr>
              <w:t xml:space="preserve">Métier</w:t>
            </w:r>
          </w:p>
        </w:tc>
        <w:tc>
          <w:tcPr>
            <w:tcW w:type="dxa" w:w="6838"/>
            <w:tcBorders>
              <w:top w:val="none" w:color="FFFFFF" w:sz="0"/>
              <w:left w:val="none" w:color="FFFFFF" w:sz="0"/>
              <w:bottom w:val="none" w:color="FFFFFF" w:sz="0"/>
              <w:right w:val="none" w:color="FFFFFF" w:sz="0"/>
            </w:tcBorders>
            <w:shd w:fill="F3F3EE" w:color="auto" w:val="clear"/>
            <w:tcMar>
              <w:top w:type="dxa" w:w="50"/>
              <w:left w:type="dxa" w:w="100"/>
              <w:bottom w:type="dxa" w:w="50"/>
              <w:right w:type="dxa" w:w="100"/>
            </w:tcMar>
          </w:tcPr>
          <w:p>
            <w:r>
              <w:rPr>
                <w:rFonts w:ascii="Arial" w:cs="Arial" w:eastAsia="Arial" w:hAnsi="Arial"/>
                <w:color w:val="212121"/>
                <w:sz w:val="18"/>
                <w:szCs w:val="18"/>
              </w:rPr>
              <w:t xml:space="preserve">Marketing relationnel ; campagnes marketing, traitement de données et CRM.</w:t>
            </w:r>
          </w:p>
        </w:tc>
      </w:tr>
    </w:tbl>
    <w:p>
      <w:pPr>
        <w:keepNext/>
        <w:pBdr>
          <w:top w:val="single" w:color="D9D9D0" w:sz="4" w:space="8"/>
        </w:pBdr>
        <w:spacing w:after="40" w:before="360"/>
      </w:pPr>
      <w:r>
        <w:rPr>
          <w:rFonts w:ascii="Arial" w:cs="Arial" w:eastAsia="Arial" w:hAnsi="Arial"/>
          <w:b/>
          <w:bCs/>
          <w:color w:val="212121"/>
          <w:sz w:val="24"/>
          <w:szCs w:val="24"/>
        </w:rPr>
        <w:t xml:space="preserve">Orsid Provence (devenue Doca Poste)</w:t>
      </w:r>
    </w:p>
    <w:p>
      <w:pPr>
        <w:keepNext/>
        <w:spacing w:after="20"/>
      </w:pPr>
      <w:r>
        <w:rPr>
          <w:rFonts w:ascii="Arial" w:cs="Arial" w:eastAsia="Arial" w:hAnsi="Arial"/>
          <w:b/>
          <w:bCs/>
          <w:color w:val="6B7A4A"/>
          <w:sz w:val="20"/>
          <w:szCs w:val="20"/>
        </w:rPr>
        <w:t xml:space="preserve">Opérateur, puis chef d’équipe</w:t>
      </w:r>
    </w:p>
    <w:p>
      <w:pPr>
        <w:keepNext/>
        <w:spacing w:after="120"/>
      </w:pPr>
      <w:r>
        <w:rPr>
          <w:rFonts w:ascii="Arial" w:cs="Arial" w:eastAsia="Arial" w:hAnsi="Arial"/>
          <w:color w:val="6F6F6F"/>
          <w:sz w:val="18"/>
          <w:szCs w:val="18"/>
        </w:rPr>
        <w:t xml:space="preserve">Janvier 2000 – décembre 2008  ·  Aix-en-Provence · CDI</w:t>
      </w:r>
    </w:p>
    <w:p>
      <w:pPr>
        <w:keepNext/>
        <w:spacing w:after="40" w:before="100"/>
      </w:pPr>
      <w:r>
        <w:rPr>
          <w:rFonts w:ascii="Arial" w:cs="Arial" w:eastAsia="Arial" w:hAnsi="Arial"/>
          <w:b/>
          <w:bCs/>
          <w:color w:val="6B7A4A"/>
          <w:spacing w:val="20"/>
          <w:sz w:val="16"/>
          <w:szCs w:val="16"/>
        </w:rPr>
        <w:t xml:space="preserve">CONTEXTE</w:t>
      </w:r>
    </w:p>
    <w:p>
      <w:pPr>
        <w:spacing w:after="100" w:line="276"/>
        <w:jc w:val="both"/>
      </w:pPr>
      <w:r>
        <w:rPr>
          <w:rFonts w:ascii="Arial" w:cs="Arial" w:eastAsia="Arial" w:hAnsi="Arial"/>
          <w:i w:val="false"/>
          <w:iCs w:val="false"/>
          <w:color w:val="212121"/>
          <w:sz w:val="20"/>
          <w:szCs w:val="20"/>
        </w:rPr>
        <w:t xml:space="preserve">Production industrielle de documents pour de grands comptes dans le secteur de l’éditique : factures, relevés de compte et fiches de paie.</w:t>
      </w:r>
    </w:p>
    <w:p>
      <w:pPr>
        <w:keepNext/>
        <w:spacing w:after="40" w:before="100"/>
      </w:pPr>
      <w:r>
        <w:rPr>
          <w:rFonts w:ascii="Arial" w:cs="Arial" w:eastAsia="Arial" w:hAnsi="Arial"/>
          <w:b/>
          <w:bCs/>
          <w:color w:val="6B7A4A"/>
          <w:spacing w:val="20"/>
          <w:sz w:val="16"/>
          <w:szCs w:val="16"/>
        </w:rPr>
        <w:t xml:space="preserve">RÔLE</w:t>
      </w:r>
    </w:p>
    <w:p>
      <w:pPr>
        <w:spacing w:after="100" w:line="276"/>
        <w:jc w:val="both"/>
      </w:pPr>
      <w:r>
        <w:rPr>
          <w:rFonts w:ascii="Arial" w:cs="Arial" w:eastAsia="Arial" w:hAnsi="Arial"/>
          <w:i w:val="false"/>
          <w:iCs w:val="false"/>
          <w:color w:val="212121"/>
          <w:sz w:val="20"/>
          <w:szCs w:val="20"/>
        </w:rPr>
        <w:t xml:space="preserve">Opérateur, puis </w:t>
      </w:r>
      <w:r>
        <w:rPr>
          <w:rFonts w:ascii="Arial" w:cs="Arial" w:eastAsia="Arial" w:hAnsi="Arial"/>
          <w:b/>
          <w:bCs/>
          <w:i w:val="false"/>
          <w:iCs w:val="false"/>
          <w:color w:val="212121"/>
          <w:sz w:val="20"/>
          <w:szCs w:val="20"/>
        </w:rPr>
        <w:t xml:space="preserve">chef d’équipe après trois ans</w:t>
      </w:r>
      <w:r>
        <w:rPr>
          <w:rFonts w:ascii="Arial" w:cs="Arial" w:eastAsia="Arial" w:hAnsi="Arial"/>
          <w:i w:val="false"/>
          <w:iCs w:val="false"/>
          <w:color w:val="212121"/>
          <w:sz w:val="20"/>
          <w:szCs w:val="20"/>
        </w:rPr>
        <w:t xml:space="preserve">.</w:t>
      </w:r>
    </w:p>
    <w:p>
      <w:pPr>
        <w:keepNext/>
        <w:spacing w:after="40" w:before="100"/>
      </w:pPr>
      <w:r>
        <w:rPr>
          <w:rFonts w:ascii="Arial" w:cs="Arial" w:eastAsia="Arial" w:hAnsi="Arial"/>
          <w:b/>
          <w:bCs/>
          <w:color w:val="6B7A4A"/>
          <w:spacing w:val="20"/>
          <w:sz w:val="16"/>
          <w:szCs w:val="16"/>
        </w:rPr>
        <w:t xml:space="preserve">COLLABORATIONS</w:t>
      </w:r>
    </w:p>
    <w:p>
      <w:pPr>
        <w:spacing w:after="100" w:line="276"/>
        <w:jc w:val="both"/>
      </w:pPr>
      <w:r>
        <w:rPr>
          <w:rFonts w:ascii="Arial" w:cs="Arial" w:eastAsia="Arial" w:hAnsi="Arial"/>
          <w:i w:val="false"/>
          <w:iCs w:val="false"/>
          <w:color w:val="212121"/>
          <w:sz w:val="20"/>
          <w:szCs w:val="20"/>
        </w:rPr>
        <w:t xml:space="preserve">Rattachement au responsable de production. Échanges avec le service informatique pour la préparation des fichiers et des chaînes de composition, avec la maintenance des machines sur les arrêts et les réglages, et avec le commercial et l’ordonnancement pour le placement des commandes dans le planning.</w:t>
      </w:r>
    </w:p>
    <w:p>
      <w:pPr>
        <w:keepNext/>
        <w:spacing w:after="40" w:before="100"/>
      </w:pPr>
      <w:r>
        <w:rPr>
          <w:rFonts w:ascii="Arial" w:cs="Arial" w:eastAsia="Arial" w:hAnsi="Arial"/>
          <w:b/>
          <w:bCs/>
          <w:color w:val="6B7A4A"/>
          <w:spacing w:val="20"/>
          <w:sz w:val="16"/>
          <w:szCs w:val="16"/>
        </w:rPr>
        <w:t xml:space="preserve">MISSIONS</w:t>
      </w:r>
    </w:p>
    <w:p>
      <w:pPr>
        <w:pStyle w:val="ListParagraph"/>
        <w:numPr>
          <w:ilvl w:val="0"/>
          <w:numId w:val="2"/>
        </w:numPr>
        <w:spacing w:after="60" w:line="264"/>
      </w:pPr>
      <w:r>
        <w:rPr>
          <w:rFonts w:ascii="Arial" w:cs="Arial" w:eastAsia="Arial" w:hAnsi="Arial"/>
          <w:i w:val="false"/>
          <w:iCs w:val="false"/>
          <w:color w:val="212121"/>
          <w:sz w:val="20"/>
          <w:szCs w:val="20"/>
        </w:rPr>
        <w:t xml:space="preserve">Production, pendant neuf ans, de </w:t>
      </w:r>
      <w:r>
        <w:rPr>
          <w:rFonts w:ascii="Arial" w:cs="Arial" w:eastAsia="Arial" w:hAnsi="Arial"/>
          <w:b/>
          <w:bCs/>
          <w:i w:val="false"/>
          <w:iCs w:val="false"/>
          <w:color w:val="212121"/>
          <w:sz w:val="20"/>
          <w:szCs w:val="20"/>
        </w:rPr>
        <w:t xml:space="preserve">millions de documents</w:t>
      </w:r>
      <w:r>
        <w:rPr>
          <w:rFonts w:ascii="Arial" w:cs="Arial" w:eastAsia="Arial" w:hAnsi="Arial"/>
          <w:i w:val="false"/>
          <w:iCs w:val="false"/>
          <w:color w:val="212121"/>
          <w:sz w:val="20"/>
          <w:szCs w:val="20"/>
        </w:rPr>
        <w:t xml:space="preserve">, dans un environnement à fort volume et à haut niveau d’exigence.</w:t>
      </w:r>
    </w:p>
    <w:p>
      <w:pPr>
        <w:pStyle w:val="ListParagraph"/>
        <w:numPr>
          <w:ilvl w:val="0"/>
          <w:numId w:val="2"/>
        </w:numPr>
        <w:spacing w:after="60" w:line="264"/>
      </w:pPr>
      <w:r>
        <w:rPr>
          <w:rFonts w:ascii="Arial" w:cs="Arial" w:eastAsia="Arial" w:hAnsi="Arial"/>
          <w:b/>
          <w:bCs/>
          <w:i w:val="false"/>
          <w:iCs w:val="false"/>
          <w:color w:val="212121"/>
          <w:sz w:val="20"/>
          <w:szCs w:val="20"/>
        </w:rPr>
        <w:t xml:space="preserve">Encadrement de six personnes</w:t>
      </w:r>
      <w:r>
        <w:rPr>
          <w:rFonts w:ascii="Arial" w:cs="Arial" w:eastAsia="Arial" w:hAnsi="Arial"/>
          <w:i w:val="false"/>
          <w:iCs w:val="false"/>
          <w:color w:val="212121"/>
          <w:sz w:val="20"/>
          <w:szCs w:val="20"/>
        </w:rPr>
        <w:t xml:space="preserve"> et coordination de la production, avec la responsabilité de la qualité et des délais.</w:t>
      </w:r>
    </w:p>
    <w:p>
      <w:pPr>
        <w:pStyle w:val="ListParagraph"/>
        <w:numPr>
          <w:ilvl w:val="0"/>
          <w:numId w:val="2"/>
        </w:numPr>
        <w:spacing w:after="60" w:line="264"/>
      </w:pPr>
      <w:r>
        <w:rPr>
          <w:rFonts w:ascii="Arial" w:cs="Arial" w:eastAsia="Arial" w:hAnsi="Arial"/>
          <w:i w:val="false"/>
          <w:iCs w:val="false"/>
          <w:color w:val="212121"/>
          <w:sz w:val="20"/>
          <w:szCs w:val="20"/>
        </w:rPr>
        <w:t xml:space="preserve">Organisation de l’équipe : répartition du travail, ordre de passage des travaux et gestion des priorités au quotidien.</w:t>
      </w:r>
    </w:p>
    <w:p>
      <w:pPr>
        <w:keepNext/>
        <w:spacing w:after="40" w:before="100"/>
      </w:pPr>
      <w:r>
        <w:rPr>
          <w:rFonts w:ascii="Arial" w:cs="Arial" w:eastAsia="Arial" w:hAnsi="Arial"/>
          <w:b/>
          <w:bCs/>
          <w:color w:val="6B7A4A"/>
          <w:spacing w:val="20"/>
          <w:sz w:val="16"/>
          <w:szCs w:val="16"/>
        </w:rPr>
        <w:t xml:space="preserve">ENVIRONNEMENT MÉTIER</w:t>
      </w:r>
    </w:p>
    <w:p>
      <w:pPr>
        <w:spacing w:after="100" w:line="276"/>
        <w:jc w:val="both"/>
      </w:pPr>
      <w:r>
        <w:rPr>
          <w:rFonts w:ascii="Arial" w:cs="Arial" w:eastAsia="Arial" w:hAnsi="Arial"/>
          <w:i w:val="false"/>
          <w:iCs w:val="false"/>
          <w:color w:val="212121"/>
          <w:sz w:val="20"/>
          <w:szCs w:val="20"/>
        </w:rPr>
        <w:t xml:space="preserve">Éditique, Production, Management.</w:t>
      </w:r>
    </w:p>
    <w:sectPr>
      <w:footerReference w:type="default" ns2: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F6F6F"/>
        <w:sz w:val="16"/>
        <w:szCs w:val="16"/>
      </w:rPr>
      <w:t xml:space="preserve">Johan REMY — Dossier de compétences informatique — septembre 2026    </w:t>
    </w:r>
    <w:r>
      <w:rPr>
        <w:rFonts w:ascii="Arial" w:cs="Arial" w:eastAsia="Arial" w:hAnsi="Arial"/>
        <w:color w:val="6F6F6F"/>
        <w:sz w:val="16"/>
        <w:szCs w:val="16"/>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6B7A4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 Id="rIdLinkedIn" Type="http://schemas.openxmlformats.org/officeDocument/2006/relationships/hyperlink" Target="https://www.linkedin.com/in/johanrm" TargetMode="External"/><Relationship Id="rIdGitHub" Type="http://schemas.openxmlformats.org/officeDocument/2006/relationships/hyperlink" Target="https://github.com/johan-Rm"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Johan REMY — Dossier de compétences informatique</dc:title>
  <dc:creator>Johan REMY</dc:creator>
  <cp:lastModifiedBy>Un-named</cp:lastModifiedBy>
  <cp:revision>1</cp:revision>
  <dcterms:created xsi:type="dcterms:W3CDTF">2026-09-29T12:41:17.008Z</dcterms:created>
  <dcterms:modified xsi:type="dcterms:W3CDTF">2026-09-29T12:41:17.008Z</dcterms:modified>
</cp:coreProperties>
</file>

<file path=docProps/custom.xml><?xml version="1.0" encoding="utf-8"?>
<Properties xmlns="http://schemas.openxmlformats.org/officeDocument/2006/custom-properties" xmlns:vt="http://schemas.openxmlformats.org/officeDocument/2006/docPropsVTypes"/>
</file>