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2125"/>
          <w:sz w:val="20"/>
          <w:szCs w:val="20"/>
          <w:shd w:fill="f8f9fa" w:val="clear"/>
        </w:rPr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1) Elaborar um programa que alerte sobre os riscos de animais em extinção. O usuário deve digitar o nome da espécie e a sua população (total de indivíduos). Populações entre 200 e 500 indivíduos, são classificadas como "Espécie criticamente em perigo", populações entre 500 e 1000 indivíduos, são classificadas como "Espécie em perigo" e populações entre 1000 e 5000 indivíduos, são classificadas como "Espécie vulnerável!"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5"/>
          <w:sz w:val="20"/>
          <w:szCs w:val="20"/>
          <w:shd w:fill="f8f9fa" w:val="clear"/>
        </w:rPr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 2) Criar um programa que pergunte o nome e a idade da pessoa, e se tem comorbidade (S ou N). Mostrar mensagem "Pode se vacinar!" caso a idade seja maior ou igual a 60 ou tenha comorbidade. Caso contrário, mostrar mensagem "Não pode se vacinar!".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2125"/>
          <w:sz w:val="20"/>
          <w:szCs w:val="20"/>
          <w:shd w:fill="f8f9fa" w:val="clear"/>
        </w:rPr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 3) Criar um programa que simule o login de um roteador. O nome de usuário (username) é "admin" e a senha (password) "123". Pedir ao usuário para digitar username e password. Caso os dados estejam corretos, mostrar uma mensagem "Login efetuado!", caso contrário "Login falhou!". (DESAFIO: Mostrar mensagens específicas para erro de username, de password ou de ambos).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1d2125"/>
          <w:sz w:val="20"/>
          <w:szCs w:val="20"/>
          <w:shd w:fill="f8f9fa" w:val="clear"/>
          <w:rtl w:val="0"/>
        </w:rPr>
        <w:t xml:space="preserve"> 4) Desenvolva um programa no qual o usuário deve digitar o nome e a idade de 5 pessoas. Ao final mostrar a média de idade delas e a maior idade dentre essas pessoas. (DESAFIO: Mostrar também o nome da pessoa com a maior idade).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