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A2AE" w14:textId="77777777" w:rsidR="003430A4" w:rsidRDefault="003430A4"/>
    <w:sectPr w:rsidR="003430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D1"/>
    <w:rsid w:val="000000D1"/>
    <w:rsid w:val="00041D25"/>
    <w:rsid w:val="001831DE"/>
    <w:rsid w:val="002C4FA9"/>
    <w:rsid w:val="003430A4"/>
    <w:rsid w:val="00995DE4"/>
    <w:rsid w:val="009A43DD"/>
    <w:rsid w:val="00AE64DE"/>
    <w:rsid w:val="00C170B7"/>
    <w:rsid w:val="00EB566E"/>
    <w:rsid w:val="00EE7D89"/>
    <w:rsid w:val="00F5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F5FF7"/>
  <w15:chartTrackingRefBased/>
  <w15:docId w15:val="{C096DD40-865D-42EA-8D08-82ED19ABD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0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0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0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0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0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0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0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0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0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0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0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0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0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0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Mauricio Aricapa</dc:creator>
  <cp:keywords/>
  <dc:description/>
  <cp:lastModifiedBy>Johan Mauricio Aricapa</cp:lastModifiedBy>
  <cp:revision>1</cp:revision>
  <dcterms:created xsi:type="dcterms:W3CDTF">2026-04-11T20:32:00Z</dcterms:created>
  <dcterms:modified xsi:type="dcterms:W3CDTF">2026-04-11T20:32:00Z</dcterms:modified>
</cp:coreProperties>
</file>