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16se w16cid wp14 w16 w16cex w16sdtdh w16sdtfl">
  <w:body>
    <w:p xmlns:wp14="http://schemas.microsoft.com/office/word/2010/wordml" w:rsidR="002F26C2" w:rsidP="27CD2814" w:rsidRDefault="002F26C2" w14:paraId="1E307494" wp14:textId="79968C20">
      <w:pPr>
        <w:pStyle w:val="Normal"/>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MX"/>
        </w:rPr>
      </w:pPr>
      <w:r w:rsidR="58714176">
        <w:drawing>
          <wp:inline xmlns:wp14="http://schemas.microsoft.com/office/word/2010/wordprocessingDrawing" wp14:editId="18BB8A01" wp14:anchorId="5A9506FD">
            <wp:extent cx="2838450" cy="2286000"/>
            <wp:effectExtent l="0" t="0" r="0" b="0"/>
            <wp:docPr id="367889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7889048" name="Picture 367889048"/>
                    <pic:cNvPicPr/>
                  </pic:nvPicPr>
                  <pic:blipFill>
                    <a:blip xmlns:r="http://schemas.openxmlformats.org/officeDocument/2006/relationships" r:embed="rId973222081">
                      <a:extLst>
                        <a:ext uri="{28A0092B-C50C-407E-A947-70E740481C1C}">
                          <a14:useLocalDpi xmlns:a14="http://schemas.microsoft.com/office/drawing/2010/main"/>
                        </a:ext>
                      </a:extLst>
                    </a:blip>
                    <a:stretch>
                      <a:fillRect/>
                    </a:stretch>
                  </pic:blipFill>
                  <pic:spPr>
                    <a:xfrm>
                      <a:off x="0" y="0"/>
                      <a:ext cx="2838450" cy="2286000"/>
                    </a:xfrm>
                    <a:prstGeom prst="rect">
                      <a:avLst/>
                    </a:prstGeom>
                  </pic:spPr>
                </pic:pic>
              </a:graphicData>
            </a:graphic>
          </wp:inline>
        </w:drawing>
      </w:r>
      <w:r w:rsidRPr="27CD2814" w:rsidR="58714176">
        <w:rPr>
          <w:rFonts w:ascii="Times New Roman" w:hAnsi="Times New Roman" w:eastAsia="Times New Roman" w:cs="Times New Roman" w:asciiTheme="minorAscii" w:hAnsiTheme="minorAscii" w:eastAsiaTheme="minorAscii" w:cstheme="minorAscii"/>
          <w:color w:val="auto"/>
        </w:rPr>
        <w:t xml:space="preserve"> </w:t>
      </w:r>
      <w:r>
        <w:tab/>
      </w:r>
      <w:r>
        <w:tab/>
      </w:r>
      <w:r>
        <w:tab/>
      </w:r>
      <w:r>
        <w:tab/>
      </w:r>
      <w:r w:rsidRPr="27CD2814" w:rsidR="5871417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419"/>
        </w:rPr>
        <w:t>Facultad de Matemáticas</w:t>
      </w:r>
    </w:p>
    <w:p xmlns:wp14="http://schemas.microsoft.com/office/word/2010/wordml" w:rsidR="002F26C2" w:rsidP="27CD2814" w:rsidRDefault="002F26C2" w14:paraId="1A8F2BF4" wp14:textId="5A4E146D">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jc w:val="righ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MX"/>
        </w:rPr>
      </w:pPr>
      <w:r w:rsidRPr="27CD2814" w:rsidR="5871417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419"/>
        </w:rPr>
        <w:t xml:space="preserve">Jueves 3 de septiembre de 2026 </w:t>
      </w:r>
    </w:p>
    <w:p xmlns:wp14="http://schemas.microsoft.com/office/word/2010/wordml" w:rsidR="002F26C2" w:rsidP="27CD2814" w:rsidRDefault="002F26C2" w14:paraId="70422299" wp14:textId="492CEBCB">
      <w:pPr>
        <w:spacing w:before="120" w:after="160"/>
        <w:jc w:val="righ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p>
    <w:p xmlns:wp14="http://schemas.microsoft.com/office/word/2010/wordml" w:rsidR="002F26C2" w:rsidP="27CD2814" w:rsidRDefault="002F26C2" w14:paraId="7F91772B" wp14:textId="38BA01DD">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48"/>
          <w:szCs w:val="48"/>
          <w:lang w:val="es-MX"/>
        </w:rPr>
      </w:pPr>
    </w:p>
    <w:p xmlns:wp14="http://schemas.microsoft.com/office/word/2010/wordml" w:rsidR="002F26C2" w:rsidP="27CD2814" w:rsidRDefault="002F26C2" w14:paraId="7324B715" wp14:textId="11900EA2">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48"/>
          <w:szCs w:val="48"/>
          <w:lang w:val="es-MX"/>
        </w:rPr>
      </w:pPr>
      <w:r w:rsidRPr="27CD2814" w:rsidR="5871417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48"/>
          <w:szCs w:val="48"/>
          <w:lang w:val="es-419"/>
        </w:rPr>
        <w:t>ADMINISTRACIÓN DE PROYECTOS II</w:t>
      </w:r>
    </w:p>
    <w:p xmlns:wp14="http://schemas.microsoft.com/office/word/2010/wordml" w:rsidR="002F26C2" w:rsidP="27CD2814" w:rsidRDefault="002F26C2" w14:paraId="04EF0F03" wp14:textId="29A3C429">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48"/>
          <w:szCs w:val="48"/>
          <w:lang w:val="es-419"/>
        </w:rPr>
      </w:pPr>
      <w:r w:rsidRPr="27CD2814" w:rsidR="5871417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48"/>
          <w:szCs w:val="48"/>
          <w:lang w:val="es-419"/>
        </w:rPr>
        <w:t>Definición del problema operativo y alcances</w:t>
      </w:r>
    </w:p>
    <w:p xmlns:wp14="http://schemas.microsoft.com/office/word/2010/wordml" w:rsidR="002F26C2" w:rsidP="27CD2814" w:rsidRDefault="002F26C2" w14:paraId="2E137B9B" wp14:textId="39EDD7EA">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27CD2814" w:rsidR="58714176">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2"/>
          <w:szCs w:val="22"/>
          <w:lang w:val="es-419"/>
        </w:rPr>
        <w:t>Julio Cesar Díaz Mendoza</w:t>
      </w:r>
    </w:p>
    <w:p xmlns:wp14="http://schemas.microsoft.com/office/word/2010/wordml" w:rsidR="002F26C2" w:rsidP="27CD2814" w:rsidRDefault="002F26C2" w14:paraId="49175C89" wp14:textId="47E37A02">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p>
    <w:p xmlns:wp14="http://schemas.microsoft.com/office/word/2010/wordml" w:rsidR="002F26C2" w:rsidP="27CD2814" w:rsidRDefault="002F26C2" w14:paraId="3EFD602C" wp14:textId="73FB6E54">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p>
    <w:p xmlns:wp14="http://schemas.microsoft.com/office/word/2010/wordml" w:rsidR="002F26C2" w:rsidP="27CD2814" w:rsidRDefault="002F26C2" w14:paraId="68E1218B" wp14:textId="489A6C2A">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p>
    <w:p xmlns:wp14="http://schemas.microsoft.com/office/word/2010/wordml" w:rsidR="002F26C2" w:rsidP="27CD2814" w:rsidRDefault="002F26C2" w14:paraId="095CA142" wp14:textId="6626C379">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p>
    <w:p xmlns:wp14="http://schemas.microsoft.com/office/word/2010/wordml" w:rsidR="002F26C2" w:rsidP="27CD2814" w:rsidRDefault="002F26C2" w14:paraId="2D534B50" wp14:textId="7365544D">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27CD2814" w:rsidR="5871417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2"/>
          <w:szCs w:val="22"/>
          <w:lang w:val="es-419"/>
        </w:rPr>
        <w:t xml:space="preserve">EQUIPO 2: </w:t>
      </w:r>
    </w:p>
    <w:p xmlns:wp14="http://schemas.microsoft.com/office/word/2010/wordml" w:rsidR="002F26C2" w:rsidP="27CD2814" w:rsidRDefault="002F26C2" w14:paraId="017D95F9" wp14:textId="1856DB2E">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27CD2814" w:rsidR="58714176">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2"/>
          <w:szCs w:val="22"/>
          <w:lang w:val="es-419"/>
        </w:rPr>
        <w:t xml:space="preserve">Aguilar Pérez Johan Ricardo </w:t>
      </w:r>
    </w:p>
    <w:p xmlns:wp14="http://schemas.microsoft.com/office/word/2010/wordml" w:rsidR="002F26C2" w:rsidP="27CD2814" w:rsidRDefault="002F26C2" w14:paraId="15F2B12C" wp14:textId="272AED89">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27CD2814" w:rsidR="58714176">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2"/>
          <w:szCs w:val="22"/>
          <w:lang w:val="es-419"/>
        </w:rPr>
        <w:t xml:space="preserve">Calderón Núñez Mariano Marcel </w:t>
      </w:r>
    </w:p>
    <w:p xmlns:wp14="http://schemas.microsoft.com/office/word/2010/wordml" w:rsidR="002F26C2" w:rsidP="27CD2814" w:rsidRDefault="002F26C2" w14:paraId="1393E742" wp14:textId="24485A80">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27CD2814" w:rsidR="58714176">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2"/>
          <w:szCs w:val="22"/>
          <w:lang w:val="es-419"/>
        </w:rPr>
        <w:t xml:space="preserve">Ceballos Pérez Andrea </w:t>
      </w:r>
    </w:p>
    <w:p xmlns:wp14="http://schemas.microsoft.com/office/word/2010/wordml" w:rsidR="002F26C2" w:rsidP="27CD2814" w:rsidRDefault="002F26C2" w14:paraId="2BA1D117" wp14:textId="2558CB2D">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27CD2814" w:rsidR="58714176">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2"/>
          <w:szCs w:val="22"/>
          <w:lang w:val="es-419"/>
        </w:rPr>
        <w:t xml:space="preserve">González Canul Mariana Estefanía </w:t>
      </w:r>
    </w:p>
    <w:p xmlns:wp14="http://schemas.microsoft.com/office/word/2010/wordml" w:rsidR="002F26C2" w:rsidP="27CD2814" w:rsidRDefault="002F26C2" w14:paraId="40199843" wp14:textId="7C0B0E96">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27CD2814" w:rsidR="58714176">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2"/>
          <w:szCs w:val="22"/>
          <w:lang w:val="es-419"/>
        </w:rPr>
        <w:t>Kuh Esquivel Mauro Arif</w:t>
      </w:r>
    </w:p>
    <w:p xmlns:wp14="http://schemas.microsoft.com/office/word/2010/wordml" w:rsidR="002F26C2" w:rsidP="27CD2814" w:rsidRDefault="002F26C2" w14:paraId="11A6E1E6" wp14:textId="07D493C6">
      <w:pPr>
        <w:pStyle w:val="Normal"/>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R="002F26C2" w:rsidP="27CD2814" w:rsidRDefault="002F26C2" w14:paraId="0F07DDE4" wp14:textId="5241E0FD">
      <w:pPr>
        <w:pStyle w:val="Normal"/>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R="002F26C2" w:rsidP="27CD2814" w:rsidRDefault="002F26C2" w14:paraId="0C64C592" wp14:textId="56B24145">
      <w:pPr>
        <w:pStyle w:val="Normal"/>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R="002F26C2" w:rsidP="27CD2814" w:rsidRDefault="002F26C2" w14:paraId="432C3943" wp14:textId="0A03AA85">
      <w:pPr>
        <w:pStyle w:val="Normal"/>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R="002F26C2" w:rsidP="27CD2814" w:rsidRDefault="002F26C2" w14:paraId="1FD20198" wp14:textId="475A7AB1">
      <w:pPr>
        <w:pStyle w:val="Normal"/>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R="002F26C2" w:rsidP="27CD2814" w:rsidRDefault="002F26C2" w14:paraId="25F66E33" wp14:textId="168BCA3E">
      <w:pPr>
        <w:spacing w:after="80"/>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32"/>
          <w:szCs w:val="32"/>
          <w:lang w:val="es-MX"/>
        </w:rPr>
      </w:pPr>
      <w:r w:rsidRPr="27CD2814" w:rsidR="34C6E471">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32"/>
          <w:szCs w:val="32"/>
          <w:lang w:val="es-MX"/>
        </w:rPr>
        <w:t>Documento de Definición del Problema y Alcances</w:t>
      </w:r>
    </w:p>
    <w:p xmlns:wp14="http://schemas.microsoft.com/office/word/2010/wordml" w:rsidR="002F26C2" w:rsidP="27CD2814" w:rsidRDefault="002F26C2" w14:paraId="23C93916" wp14:textId="23A62593">
      <w:pPr>
        <w:spacing w:after="400"/>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0"/>
          <w:szCs w:val="20"/>
          <w:lang w:val="es-MX"/>
        </w:rPr>
        <w:t>Problema operativo y alcance preliminar — Proyecto PsicoGestión</w:t>
      </w:r>
    </w:p>
    <w:tbl>
      <w:tblPr>
        <w:tblStyle w:val="Tablanormal"/>
        <w:bidiVisual w:val="0"/>
        <w:tblW w:w="0" w:type="auto"/>
        <w:tblBorders>
          <w:top w:val="single" w:sz="6"/>
          <w:left w:val="single" w:sz="6"/>
          <w:bottom w:val="single" w:sz="6"/>
          <w:right w:val="single" w:sz="6"/>
        </w:tblBorders>
        <w:tblLook w:val="06A0" w:firstRow="1" w:lastRow="0" w:firstColumn="1" w:lastColumn="0" w:noHBand="1" w:noVBand="1"/>
      </w:tblPr>
      <w:tblGrid>
        <w:gridCol w:w="3120"/>
        <w:gridCol w:w="6240"/>
      </w:tblGrid>
      <w:tr w:rsidR="27CD2814" w:rsidTr="27CD2814" w14:paraId="4FC06BF8">
        <w:trPr>
          <w:trHeight w:val="300"/>
        </w:trPr>
        <w:tc>
          <w:tcPr>
            <w:tcW w:w="312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27CD2814" w:rsidP="27CD2814" w:rsidRDefault="27CD2814" w14:paraId="0C6D0DB9" w14:textId="380CDF92">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27CD2814" w:rsidR="27CD2814">
              <w:rPr>
                <w:rFonts w:ascii="Times New Roman" w:hAnsi="Times New Roman" w:eastAsia="Times New Roman" w:cs="Times New Roman" w:asciiTheme="minorAscii" w:hAnsiTheme="minorAscii" w:eastAsiaTheme="minorAscii" w:cstheme="minorAscii"/>
                <w:b w:val="1"/>
                <w:bCs w:val="1"/>
                <w:i w:val="0"/>
                <w:iCs w:val="0"/>
                <w:color w:val="auto"/>
                <w:sz w:val="19"/>
                <w:szCs w:val="19"/>
              </w:rPr>
              <w:t>Actividad (EDT):</w:t>
            </w:r>
          </w:p>
        </w:tc>
        <w:tc>
          <w:tcPr>
            <w:tcW w:w="6240" w:type="dxa"/>
            <w:tcBorders>
              <w:top w:val="single" w:sz="6"/>
              <w:left w:val="single" w:sz="6"/>
              <w:bottom w:val="single" w:sz="6"/>
              <w:right w:val="single" w:sz="6"/>
            </w:tcBorders>
            <w:tcMar>
              <w:top w:w="75" w:type="dxa"/>
              <w:left w:w="90" w:type="dxa"/>
              <w:bottom w:w="75" w:type="dxa"/>
              <w:right w:w="90" w:type="dxa"/>
            </w:tcMar>
            <w:vAlign w:val="center"/>
          </w:tcPr>
          <w:p w:rsidR="27CD2814" w:rsidP="27CD2814" w:rsidRDefault="27CD2814" w14:paraId="55D607E9" w14:textId="39A71613">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27CD2814" w:rsidR="27CD2814">
              <w:rPr>
                <w:rFonts w:ascii="Times New Roman" w:hAnsi="Times New Roman" w:eastAsia="Times New Roman" w:cs="Times New Roman" w:asciiTheme="minorAscii" w:hAnsiTheme="minorAscii" w:eastAsiaTheme="minorAscii" w:cstheme="minorAscii"/>
                <w:b w:val="0"/>
                <w:bCs w:val="0"/>
                <w:i w:val="0"/>
                <w:iCs w:val="0"/>
                <w:color w:val="auto"/>
                <w:sz w:val="19"/>
                <w:szCs w:val="19"/>
              </w:rPr>
              <w:t>1.3 — Definición del problema operativo y alcances</w:t>
            </w:r>
          </w:p>
        </w:tc>
      </w:tr>
      <w:tr w:rsidR="27CD2814" w:rsidTr="27CD2814" w14:paraId="618CC755">
        <w:trPr>
          <w:trHeight w:val="300"/>
        </w:trPr>
        <w:tc>
          <w:tcPr>
            <w:tcW w:w="312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27CD2814" w:rsidP="27CD2814" w:rsidRDefault="27CD2814" w14:paraId="7FBB83CE" w14:textId="29A63F6F">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27CD2814" w:rsidR="27CD2814">
              <w:rPr>
                <w:rFonts w:ascii="Times New Roman" w:hAnsi="Times New Roman" w:eastAsia="Times New Roman" w:cs="Times New Roman" w:asciiTheme="minorAscii" w:hAnsiTheme="minorAscii" w:eastAsiaTheme="minorAscii" w:cstheme="minorAscii"/>
                <w:b w:val="1"/>
                <w:bCs w:val="1"/>
                <w:i w:val="0"/>
                <w:iCs w:val="0"/>
                <w:color w:val="auto"/>
                <w:sz w:val="19"/>
                <w:szCs w:val="19"/>
              </w:rPr>
              <w:t>Fase:</w:t>
            </w:r>
          </w:p>
        </w:tc>
        <w:tc>
          <w:tcPr>
            <w:tcW w:w="6240" w:type="dxa"/>
            <w:tcBorders>
              <w:top w:val="single" w:sz="6"/>
              <w:left w:val="single" w:sz="6"/>
              <w:bottom w:val="single" w:sz="6"/>
              <w:right w:val="single" w:sz="6"/>
            </w:tcBorders>
            <w:tcMar>
              <w:top w:w="75" w:type="dxa"/>
              <w:left w:w="90" w:type="dxa"/>
              <w:bottom w:w="75" w:type="dxa"/>
              <w:right w:w="90" w:type="dxa"/>
            </w:tcMar>
            <w:vAlign w:val="center"/>
          </w:tcPr>
          <w:p w:rsidR="27CD2814" w:rsidP="27CD2814" w:rsidRDefault="27CD2814" w14:paraId="5EB905D5" w14:textId="4A5BB22A">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27CD2814" w:rsidR="27CD2814">
              <w:rPr>
                <w:rFonts w:ascii="Times New Roman" w:hAnsi="Times New Roman" w:eastAsia="Times New Roman" w:cs="Times New Roman" w:asciiTheme="minorAscii" w:hAnsiTheme="minorAscii" w:eastAsiaTheme="minorAscii" w:cstheme="minorAscii"/>
                <w:b w:val="0"/>
                <w:bCs w:val="0"/>
                <w:i w:val="0"/>
                <w:iCs w:val="0"/>
                <w:color w:val="auto"/>
                <w:sz w:val="19"/>
                <w:szCs w:val="19"/>
              </w:rPr>
              <w:t>Inicio del Proyecto</w:t>
            </w:r>
          </w:p>
        </w:tc>
      </w:tr>
      <w:tr w:rsidR="27CD2814" w:rsidTr="27CD2814" w14:paraId="16188214">
        <w:trPr>
          <w:trHeight w:val="300"/>
        </w:trPr>
        <w:tc>
          <w:tcPr>
            <w:tcW w:w="312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27CD2814" w:rsidP="27CD2814" w:rsidRDefault="27CD2814" w14:paraId="3FAC2967" w14:textId="080E0A71">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27CD2814" w:rsidR="27CD2814">
              <w:rPr>
                <w:rFonts w:ascii="Times New Roman" w:hAnsi="Times New Roman" w:eastAsia="Times New Roman" w:cs="Times New Roman" w:asciiTheme="minorAscii" w:hAnsiTheme="minorAscii" w:eastAsiaTheme="minorAscii" w:cstheme="minorAscii"/>
                <w:b w:val="1"/>
                <w:bCs w:val="1"/>
                <w:i w:val="0"/>
                <w:iCs w:val="0"/>
                <w:color w:val="auto"/>
                <w:sz w:val="19"/>
                <w:szCs w:val="19"/>
              </w:rPr>
              <w:t>Fecha:</w:t>
            </w:r>
          </w:p>
        </w:tc>
        <w:tc>
          <w:tcPr>
            <w:tcW w:w="6240" w:type="dxa"/>
            <w:tcBorders>
              <w:top w:val="single" w:sz="6"/>
              <w:left w:val="single" w:sz="6"/>
              <w:bottom w:val="single" w:sz="6"/>
              <w:right w:val="single" w:sz="6"/>
            </w:tcBorders>
            <w:tcMar>
              <w:top w:w="75" w:type="dxa"/>
              <w:left w:w="90" w:type="dxa"/>
              <w:bottom w:w="75" w:type="dxa"/>
              <w:right w:w="90" w:type="dxa"/>
            </w:tcMar>
            <w:vAlign w:val="center"/>
          </w:tcPr>
          <w:p w:rsidR="27CD2814" w:rsidP="27CD2814" w:rsidRDefault="27CD2814" w14:paraId="394C01E3" w14:textId="3FB8DB71">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27CD2814" w:rsidR="27CD2814">
              <w:rPr>
                <w:rFonts w:ascii="Times New Roman" w:hAnsi="Times New Roman" w:eastAsia="Times New Roman" w:cs="Times New Roman" w:asciiTheme="minorAscii" w:hAnsiTheme="minorAscii" w:eastAsiaTheme="minorAscii" w:cstheme="minorAscii"/>
                <w:b w:val="0"/>
                <w:bCs w:val="0"/>
                <w:i w:val="0"/>
                <w:iCs w:val="0"/>
                <w:color w:val="auto"/>
                <w:sz w:val="19"/>
                <w:szCs w:val="19"/>
              </w:rPr>
              <w:t>Jueves 3 de septiembre de 2026</w:t>
            </w:r>
          </w:p>
        </w:tc>
      </w:tr>
      <w:tr w:rsidR="27CD2814" w:rsidTr="27CD2814" w14:paraId="5E0022FC">
        <w:trPr>
          <w:trHeight w:val="300"/>
        </w:trPr>
        <w:tc>
          <w:tcPr>
            <w:tcW w:w="312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27CD2814" w:rsidP="27CD2814" w:rsidRDefault="27CD2814" w14:paraId="3F2A62A1" w14:textId="727D98D8">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27CD2814" w:rsidR="27CD2814">
              <w:rPr>
                <w:rFonts w:ascii="Times New Roman" w:hAnsi="Times New Roman" w:eastAsia="Times New Roman" w:cs="Times New Roman" w:asciiTheme="minorAscii" w:hAnsiTheme="minorAscii" w:eastAsiaTheme="minorAscii" w:cstheme="minorAscii"/>
                <w:b w:val="1"/>
                <w:bCs w:val="1"/>
                <w:i w:val="0"/>
                <w:iCs w:val="0"/>
                <w:color w:val="auto"/>
                <w:sz w:val="19"/>
                <w:szCs w:val="19"/>
              </w:rPr>
              <w:t>Horario:</w:t>
            </w:r>
          </w:p>
        </w:tc>
        <w:tc>
          <w:tcPr>
            <w:tcW w:w="6240" w:type="dxa"/>
            <w:tcBorders>
              <w:top w:val="single" w:sz="6"/>
              <w:left w:val="single" w:sz="6"/>
              <w:bottom w:val="single" w:sz="6"/>
              <w:right w:val="single" w:sz="6"/>
            </w:tcBorders>
            <w:tcMar>
              <w:top w:w="75" w:type="dxa"/>
              <w:left w:w="90" w:type="dxa"/>
              <w:bottom w:w="75" w:type="dxa"/>
              <w:right w:w="90" w:type="dxa"/>
            </w:tcMar>
            <w:vAlign w:val="center"/>
          </w:tcPr>
          <w:p w:rsidR="27CD2814" w:rsidP="27CD2814" w:rsidRDefault="27CD2814" w14:paraId="4FC0E399" w14:textId="76A3E5FE">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27CD2814" w:rsidR="27CD2814">
              <w:rPr>
                <w:rFonts w:ascii="Times New Roman" w:hAnsi="Times New Roman" w:eastAsia="Times New Roman" w:cs="Times New Roman" w:asciiTheme="minorAscii" w:hAnsiTheme="minorAscii" w:eastAsiaTheme="minorAscii" w:cstheme="minorAscii"/>
                <w:b w:val="0"/>
                <w:bCs w:val="0"/>
                <w:i w:val="0"/>
                <w:iCs w:val="0"/>
                <w:color w:val="auto"/>
                <w:sz w:val="19"/>
                <w:szCs w:val="19"/>
              </w:rPr>
              <w:t>09:00 – 17:00 hrs (8.0 horas)</w:t>
            </w:r>
          </w:p>
        </w:tc>
      </w:tr>
      <w:tr w:rsidR="27CD2814" w:rsidTr="27CD2814" w14:paraId="42514C3C">
        <w:trPr>
          <w:trHeight w:val="300"/>
        </w:trPr>
        <w:tc>
          <w:tcPr>
            <w:tcW w:w="312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27CD2814" w:rsidP="27CD2814" w:rsidRDefault="27CD2814" w14:paraId="0D6ED846" w14:textId="1934E87B">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27CD2814" w:rsidR="27CD2814">
              <w:rPr>
                <w:rFonts w:ascii="Times New Roman" w:hAnsi="Times New Roman" w:eastAsia="Times New Roman" w:cs="Times New Roman" w:asciiTheme="minorAscii" w:hAnsiTheme="minorAscii" w:eastAsiaTheme="minorAscii" w:cstheme="minorAscii"/>
                <w:b w:val="1"/>
                <w:bCs w:val="1"/>
                <w:i w:val="0"/>
                <w:iCs w:val="0"/>
                <w:color w:val="auto"/>
                <w:sz w:val="19"/>
                <w:szCs w:val="19"/>
              </w:rPr>
              <w:t>Responsables:</w:t>
            </w:r>
          </w:p>
        </w:tc>
        <w:tc>
          <w:tcPr>
            <w:tcW w:w="6240" w:type="dxa"/>
            <w:tcBorders>
              <w:top w:val="single" w:sz="6"/>
              <w:left w:val="single" w:sz="6"/>
              <w:bottom w:val="single" w:sz="6"/>
              <w:right w:val="single" w:sz="6"/>
            </w:tcBorders>
            <w:tcMar>
              <w:top w:w="75" w:type="dxa"/>
              <w:left w:w="90" w:type="dxa"/>
              <w:bottom w:w="75" w:type="dxa"/>
              <w:right w:w="90" w:type="dxa"/>
            </w:tcMar>
            <w:vAlign w:val="center"/>
          </w:tcPr>
          <w:p w:rsidR="27CD2814" w:rsidP="27CD2814" w:rsidRDefault="27CD2814" w14:paraId="18FE07CD" w14:textId="7F4D66B8">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27CD2814" w:rsidR="27CD2814">
              <w:rPr>
                <w:rFonts w:ascii="Times New Roman" w:hAnsi="Times New Roman" w:eastAsia="Times New Roman" w:cs="Times New Roman" w:asciiTheme="minorAscii" w:hAnsiTheme="minorAscii" w:eastAsiaTheme="minorAscii" w:cstheme="minorAscii"/>
                <w:b w:val="0"/>
                <w:bCs w:val="0"/>
                <w:i w:val="0"/>
                <w:iCs w:val="0"/>
                <w:color w:val="auto"/>
                <w:sz w:val="19"/>
                <w:szCs w:val="19"/>
              </w:rPr>
              <w:t>Johan Ricardo Aguilar Pérez, Mariana Estefanía González Canul</w:t>
            </w:r>
          </w:p>
        </w:tc>
      </w:tr>
      <w:tr w:rsidR="27CD2814" w:rsidTr="27CD2814" w14:paraId="6A870DF9">
        <w:trPr>
          <w:trHeight w:val="300"/>
        </w:trPr>
        <w:tc>
          <w:tcPr>
            <w:tcW w:w="312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27CD2814" w:rsidP="27CD2814" w:rsidRDefault="27CD2814" w14:paraId="6499C5FA" w14:textId="42B76ADE">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27CD2814" w:rsidR="27CD2814">
              <w:rPr>
                <w:rFonts w:ascii="Times New Roman" w:hAnsi="Times New Roman" w:eastAsia="Times New Roman" w:cs="Times New Roman" w:asciiTheme="minorAscii" w:hAnsiTheme="minorAscii" w:eastAsiaTheme="minorAscii" w:cstheme="minorAscii"/>
                <w:b w:val="1"/>
                <w:bCs w:val="1"/>
                <w:i w:val="0"/>
                <w:iCs w:val="0"/>
                <w:color w:val="auto"/>
                <w:sz w:val="19"/>
                <w:szCs w:val="19"/>
              </w:rPr>
              <w:t>Insumos utilizados:</w:t>
            </w:r>
          </w:p>
        </w:tc>
        <w:tc>
          <w:tcPr>
            <w:tcW w:w="6240" w:type="dxa"/>
            <w:tcBorders>
              <w:top w:val="single" w:sz="6"/>
              <w:left w:val="single" w:sz="6"/>
              <w:bottom w:val="single" w:sz="6"/>
              <w:right w:val="single" w:sz="6"/>
            </w:tcBorders>
            <w:tcMar>
              <w:top w:w="75" w:type="dxa"/>
              <w:left w:w="90" w:type="dxa"/>
              <w:bottom w:w="75" w:type="dxa"/>
              <w:right w:w="90" w:type="dxa"/>
            </w:tcMar>
            <w:vAlign w:val="center"/>
          </w:tcPr>
          <w:p w:rsidR="27CD2814" w:rsidP="27CD2814" w:rsidRDefault="27CD2814" w14:paraId="1B542C60" w14:textId="51B696C2">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27CD2814" w:rsidR="27CD2814">
              <w:rPr>
                <w:rFonts w:ascii="Times New Roman" w:hAnsi="Times New Roman" w:eastAsia="Times New Roman" w:cs="Times New Roman" w:asciiTheme="minorAscii" w:hAnsiTheme="minorAscii" w:eastAsiaTheme="minorAscii" w:cstheme="minorAscii"/>
                <w:b w:val="0"/>
                <w:bCs w:val="0"/>
                <w:i w:val="0"/>
                <w:iCs w:val="0"/>
                <w:color w:val="auto"/>
                <w:sz w:val="19"/>
                <w:szCs w:val="19"/>
              </w:rPr>
              <w:t>Minuta de reunión inicial (1.1) y registro de roles operativos (1.2)</w:t>
            </w:r>
          </w:p>
        </w:tc>
      </w:tr>
    </w:tbl>
    <w:p xmlns:wp14="http://schemas.microsoft.com/office/word/2010/wordml" w:rsidR="002F26C2" w:rsidP="27CD2814" w:rsidRDefault="002F26C2" w14:paraId="6DA7A502" wp14:textId="50908EC9">
      <w:pPr>
        <w:bidi w:val="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p>
    <w:p xmlns:wp14="http://schemas.microsoft.com/office/word/2010/wordml" w:rsidR="002F26C2" w:rsidP="27CD2814" w:rsidRDefault="002F26C2" w14:paraId="41B34E74" wp14:textId="725BE3B2">
      <w:pPr>
        <w:pStyle w:val="Heading1"/>
        <w:pBdr>
          <w:bottom w:val="single" w:color="002E5F" w:sz="12" w:space="4"/>
        </w:pBdr>
        <w:bidi w:val="0"/>
        <w:spacing w:before="300" w:after="1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8"/>
          <w:szCs w:val="28"/>
          <w:lang w:val="es-MX"/>
        </w:rPr>
      </w:pPr>
      <w:r w:rsidRPr="27CD2814" w:rsidR="34C6E471">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8"/>
          <w:szCs w:val="28"/>
          <w:lang w:val="es-MX"/>
        </w:rPr>
        <w:t>1. Objetivo</w:t>
      </w:r>
    </w:p>
    <w:p xmlns:wp14="http://schemas.microsoft.com/office/word/2010/wordml" w:rsidR="002F26C2" w:rsidP="27CD2814" w:rsidRDefault="002F26C2" w14:paraId="3470268E" wp14:textId="4E24E065">
      <w:pPr>
        <w:bidi w:val="0"/>
        <w:spacing w:after="140" w:line="276"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Definir de manera formal el problema operativo que enfrenta la Clínica SEAP, así como delimitar el alcance preliminar del proyecto PsicoGestión, como insumo directo para la elaboración del Acta de Constitución del Proyecto y del posterior Documento de Especificación de Requerimientos de Software (ERS).</w:t>
      </w:r>
    </w:p>
    <w:p xmlns:wp14="http://schemas.microsoft.com/office/word/2010/wordml" w:rsidR="002F26C2" w:rsidP="27CD2814" w:rsidRDefault="002F26C2" w14:paraId="24A3E1EF" wp14:textId="047C9123">
      <w:pPr>
        <w:pStyle w:val="Heading1"/>
        <w:pBdr>
          <w:bottom w:val="single" w:color="002E5F" w:sz="12" w:space="4"/>
        </w:pBdr>
        <w:bidi w:val="0"/>
        <w:spacing w:before="300" w:after="1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8"/>
          <w:szCs w:val="28"/>
          <w:lang w:val="es-MX"/>
        </w:rPr>
      </w:pPr>
      <w:r w:rsidRPr="27CD2814" w:rsidR="34C6E471">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8"/>
          <w:szCs w:val="28"/>
          <w:lang w:val="es-MX"/>
        </w:rPr>
        <w:t>2. Definición del problema operativo</w:t>
      </w:r>
    </w:p>
    <w:p xmlns:wp14="http://schemas.microsoft.com/office/word/2010/wordml" w:rsidR="002F26C2" w:rsidP="27CD2814" w:rsidRDefault="002F26C2" w14:paraId="2FED2F72" wp14:textId="6033BA81">
      <w:pPr>
        <w:bidi w:val="0"/>
        <w:spacing w:after="140" w:line="276"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A partir de lo expuesto por la Coordinación de la Clínica SEAP en la reunión inicial (actividad 1.1), se identifica el siguiente problema central:</w:t>
      </w:r>
    </w:p>
    <w:p xmlns:wp14="http://schemas.microsoft.com/office/word/2010/wordml" w:rsidR="002F26C2" w:rsidP="27CD2814" w:rsidRDefault="002F26C2" w14:paraId="1DA2BAC8" wp14:textId="10D57FB2">
      <w:pPr>
        <w:bidi w:val="0"/>
        <w:spacing w:after="140" w:line="276"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0"/>
          <w:szCs w:val="20"/>
          <w:lang w:val="es-MX"/>
        </w:rPr>
        <w:t>“La Clínica SEAP gestiona de forma manual, mediante libretas físicas, el registro de pacientes y la programación de citas entre pacientes, terapeutas y salas, lo que ha generado errores de captura, asignaciones incorrectas, confusión en los horarios de los terapeutas y procesos ineficientes de cancelación y reprogramación ante fallas eléctricas frecuentes, afectando la calidad del servicio y la carga de trabajo del personal administrativo.”</w:t>
      </w:r>
    </w:p>
    <w:p xmlns:wp14="http://schemas.microsoft.com/office/word/2010/wordml" w:rsidR="002F26C2" w:rsidP="27CD2814" w:rsidRDefault="002F26C2" w14:paraId="07B6C7F7" wp14:textId="6F05E2A9">
      <w:pPr>
        <w:pStyle w:val="Heading2"/>
        <w:bidi w:val="0"/>
        <w:spacing w:before="220" w:after="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27CD2814" w:rsidR="34C6E471">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2"/>
          <w:szCs w:val="22"/>
          <w:lang w:val="es-MX"/>
        </w:rPr>
        <w:t>2.1 Causas identificadas</w:t>
      </w:r>
    </w:p>
    <w:p xmlns:wp14="http://schemas.microsoft.com/office/word/2010/wordml" w:rsidR="002F26C2" w:rsidP="27CD2814" w:rsidRDefault="002F26C2" w14:paraId="684C51B0" wp14:textId="3083F0B4">
      <w:pPr>
        <w:pStyle w:val="ListParagraph"/>
        <w:numPr>
          <w:ilvl w:val="0"/>
          <w:numId w:val="1"/>
        </w:numPr>
        <w:bidi w:val="0"/>
        <w:spacing w:after="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Ausencia de una herramienta digital centralizada para la gestión de pacientes, terapeutas, salas y citas.</w:t>
      </w:r>
    </w:p>
    <w:p xmlns:wp14="http://schemas.microsoft.com/office/word/2010/wordml" w:rsidR="002F26C2" w:rsidP="27CD2814" w:rsidRDefault="002F26C2" w14:paraId="571A2A37" wp14:textId="27AF258B">
      <w:pPr>
        <w:pStyle w:val="ListParagraph"/>
        <w:numPr>
          <w:ilvl w:val="0"/>
          <w:numId w:val="1"/>
        </w:numPr>
        <w:bidi w:val="0"/>
        <w:spacing w:after="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Dependencia de un único punto de verificación manual (la secretaria en turno) para detectar disponibilidad y evitar conflictos de horario.</w:t>
      </w:r>
    </w:p>
    <w:p xmlns:wp14="http://schemas.microsoft.com/office/word/2010/wordml" w:rsidR="002F26C2" w:rsidP="27CD2814" w:rsidRDefault="002F26C2" w14:paraId="7876C69B" wp14:textId="09AF3A79">
      <w:pPr>
        <w:pStyle w:val="ListParagraph"/>
        <w:numPr>
          <w:ilvl w:val="0"/>
          <w:numId w:val="1"/>
        </w:numPr>
        <w:bidi w:val="0"/>
        <w:spacing w:after="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Falta de un mecanismo de respaldo digital ante interrupciones del servicio eléctrico.</w:t>
      </w:r>
    </w:p>
    <w:p xmlns:wp14="http://schemas.microsoft.com/office/word/2010/wordml" w:rsidR="002F26C2" w:rsidP="27CD2814" w:rsidRDefault="002F26C2" w14:paraId="75FC9A07" wp14:textId="7314CA04">
      <w:pPr>
        <w:pStyle w:val="Heading2"/>
        <w:bidi w:val="0"/>
        <w:spacing w:before="220" w:after="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27CD2814" w:rsidR="34C6E471">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2"/>
          <w:szCs w:val="22"/>
          <w:lang w:val="es-MX"/>
        </w:rPr>
        <w:t>2.2 Efectos observados</w:t>
      </w:r>
    </w:p>
    <w:p xmlns:wp14="http://schemas.microsoft.com/office/word/2010/wordml" w:rsidR="002F26C2" w:rsidP="27CD2814" w:rsidRDefault="002F26C2" w14:paraId="68A49648" wp14:textId="12E25901">
      <w:pPr>
        <w:pStyle w:val="ListParagraph"/>
        <w:numPr>
          <w:ilvl w:val="0"/>
          <w:numId w:val="1"/>
        </w:numPr>
        <w:bidi w:val="0"/>
        <w:spacing w:after="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Errores en la captura de datos de pacientes y terapeutas.</w:t>
      </w:r>
    </w:p>
    <w:p xmlns:wp14="http://schemas.microsoft.com/office/word/2010/wordml" w:rsidR="002F26C2" w:rsidP="27CD2814" w:rsidRDefault="002F26C2" w14:paraId="354CF453" wp14:textId="7DBFC49B">
      <w:pPr>
        <w:pStyle w:val="ListParagraph"/>
        <w:numPr>
          <w:ilvl w:val="0"/>
          <w:numId w:val="1"/>
        </w:numPr>
        <w:bidi w:val="0"/>
        <w:spacing w:after="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Asignaciones incorrectas o duplicadas de citas.</w:t>
      </w:r>
    </w:p>
    <w:p xmlns:wp14="http://schemas.microsoft.com/office/word/2010/wordml" w:rsidR="002F26C2" w:rsidP="27CD2814" w:rsidRDefault="002F26C2" w14:paraId="36FF5BC9" wp14:textId="572407DB">
      <w:pPr>
        <w:pStyle w:val="ListParagraph"/>
        <w:numPr>
          <w:ilvl w:val="0"/>
          <w:numId w:val="1"/>
        </w:numPr>
        <w:bidi w:val="0"/>
        <w:spacing w:after="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Confusión respecto a los horarios disponibles de los terapeutas.</w:t>
      </w:r>
    </w:p>
    <w:p xmlns:wp14="http://schemas.microsoft.com/office/word/2010/wordml" w:rsidR="002F26C2" w:rsidP="27CD2814" w:rsidRDefault="002F26C2" w14:paraId="057CD267" wp14:textId="41952551">
      <w:pPr>
        <w:pStyle w:val="ListParagraph"/>
        <w:numPr>
          <w:ilvl w:val="0"/>
          <w:numId w:val="1"/>
        </w:numPr>
        <w:bidi w:val="0"/>
        <w:spacing w:after="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Procesos de cancelación y reprogramación dispersos, poco trazables y dependientes de WhatsApp.</w:t>
      </w:r>
    </w:p>
    <w:p xmlns:wp14="http://schemas.microsoft.com/office/word/2010/wordml" w:rsidR="002F26C2" w:rsidP="27CD2814" w:rsidRDefault="002F26C2" w14:paraId="448FA834" wp14:textId="2365F31C">
      <w:pPr>
        <w:pStyle w:val="Heading1"/>
        <w:pBdr>
          <w:bottom w:val="single" w:color="002E5F" w:sz="12" w:space="4"/>
        </w:pBdr>
        <w:bidi w:val="0"/>
        <w:spacing w:before="300" w:after="1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8"/>
          <w:szCs w:val="28"/>
          <w:lang w:val="es-MX"/>
        </w:rPr>
      </w:pPr>
      <w:r w:rsidRPr="27CD2814" w:rsidR="34C6E471">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8"/>
          <w:szCs w:val="28"/>
          <w:lang w:val="es-MX"/>
        </w:rPr>
        <w:t>3. Alcance preliminar del proyecto</w:t>
      </w:r>
    </w:p>
    <w:p xmlns:wp14="http://schemas.microsoft.com/office/word/2010/wordml" w:rsidR="002F26C2" w:rsidP="27CD2814" w:rsidRDefault="002F26C2" w14:paraId="14C56BE9" wp14:textId="2C415337">
      <w:pPr>
        <w:pStyle w:val="Heading2"/>
        <w:bidi w:val="0"/>
        <w:spacing w:before="220" w:after="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27CD2814" w:rsidR="34C6E471">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2"/>
          <w:szCs w:val="22"/>
          <w:lang w:val="es-MX"/>
        </w:rPr>
        <w:t>3.1 El proyecto es (incluido)</w:t>
      </w:r>
    </w:p>
    <w:p xmlns:wp14="http://schemas.microsoft.com/office/word/2010/wordml" w:rsidR="002F26C2" w:rsidP="27CD2814" w:rsidRDefault="002F26C2" w14:paraId="38DB6F4C" wp14:textId="1CFFCC2D">
      <w:pPr>
        <w:pStyle w:val="ListParagraph"/>
        <w:numPr>
          <w:ilvl w:val="0"/>
          <w:numId w:val="1"/>
        </w:numPr>
        <w:bidi w:val="0"/>
        <w:spacing w:after="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Un sistema web de uso interno para el personal administrativo de la Clínica SEAP.</w:t>
      </w:r>
    </w:p>
    <w:p xmlns:wp14="http://schemas.microsoft.com/office/word/2010/wordml" w:rsidR="002F26C2" w:rsidP="27CD2814" w:rsidRDefault="002F26C2" w14:paraId="2C475AA8" wp14:textId="5FE422CD">
      <w:pPr>
        <w:pStyle w:val="ListParagraph"/>
        <w:numPr>
          <w:ilvl w:val="0"/>
          <w:numId w:val="1"/>
        </w:numPr>
        <w:bidi w:val="0"/>
        <w:spacing w:after="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Un sistema de gestión y validación de disponibilidad de horarios de terapeutas y salas.</w:t>
      </w:r>
    </w:p>
    <w:p xmlns:wp14="http://schemas.microsoft.com/office/word/2010/wordml" w:rsidR="002F26C2" w:rsidP="27CD2814" w:rsidRDefault="002F26C2" w14:paraId="4D11E120" wp14:textId="7BB5F03B">
      <w:pPr>
        <w:pStyle w:val="ListParagraph"/>
        <w:numPr>
          <w:ilvl w:val="0"/>
          <w:numId w:val="1"/>
        </w:numPr>
        <w:bidi w:val="0"/>
        <w:spacing w:after="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Un validador de conflictos (control de colisiones) para la programación de citas.</w:t>
      </w:r>
    </w:p>
    <w:p xmlns:wp14="http://schemas.microsoft.com/office/word/2010/wordml" w:rsidR="002F26C2" w:rsidP="27CD2814" w:rsidRDefault="002F26C2" w14:paraId="19DE6A68" wp14:textId="16CC5858">
      <w:pPr>
        <w:pStyle w:val="ListParagraph"/>
        <w:numPr>
          <w:ilvl w:val="0"/>
          <w:numId w:val="1"/>
        </w:numPr>
        <w:bidi w:val="0"/>
        <w:spacing w:after="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Un repositorio centralizado para la gestión y seguimiento de pacientes, terapeutas, salas y citas.</w:t>
      </w:r>
    </w:p>
    <w:p xmlns:wp14="http://schemas.microsoft.com/office/word/2010/wordml" w:rsidR="002F26C2" w:rsidP="27CD2814" w:rsidRDefault="002F26C2" w14:paraId="31ED8B40" wp14:textId="0E6D760D">
      <w:pPr>
        <w:pStyle w:val="Heading2"/>
        <w:bidi w:val="0"/>
        <w:spacing w:before="220" w:after="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27CD2814" w:rsidR="34C6E471">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2"/>
          <w:szCs w:val="22"/>
          <w:lang w:val="es-MX"/>
        </w:rPr>
        <w:t>3.2 El proyecto no es (excluido)</w:t>
      </w:r>
    </w:p>
    <w:p xmlns:wp14="http://schemas.microsoft.com/office/word/2010/wordml" w:rsidR="002F26C2" w:rsidP="27CD2814" w:rsidRDefault="002F26C2" w14:paraId="7ED5CEEA" wp14:textId="154590EC">
      <w:pPr>
        <w:pStyle w:val="ListParagraph"/>
        <w:numPr>
          <w:ilvl w:val="0"/>
          <w:numId w:val="1"/>
        </w:numPr>
        <w:bidi w:val="0"/>
        <w:spacing w:after="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Un expediente clínico digital completo.</w:t>
      </w:r>
    </w:p>
    <w:p xmlns:wp14="http://schemas.microsoft.com/office/word/2010/wordml" w:rsidR="002F26C2" w:rsidP="27CD2814" w:rsidRDefault="002F26C2" w14:paraId="0D300AEA" wp14:textId="6780B986">
      <w:pPr>
        <w:pStyle w:val="ListParagraph"/>
        <w:numPr>
          <w:ilvl w:val="0"/>
          <w:numId w:val="1"/>
        </w:numPr>
        <w:bidi w:val="0"/>
        <w:spacing w:after="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Un portal de auto-agendamiento para pacientes externos.</w:t>
      </w:r>
    </w:p>
    <w:p xmlns:wp14="http://schemas.microsoft.com/office/word/2010/wordml" w:rsidR="002F26C2" w:rsidP="27CD2814" w:rsidRDefault="002F26C2" w14:paraId="0EC4AB42" wp14:textId="5B1DE280">
      <w:pPr>
        <w:pStyle w:val="ListParagraph"/>
        <w:numPr>
          <w:ilvl w:val="0"/>
          <w:numId w:val="1"/>
        </w:numPr>
        <w:bidi w:val="0"/>
        <w:spacing w:after="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Un sistema de cobro o gestión financiera.</w:t>
      </w:r>
    </w:p>
    <w:p xmlns:wp14="http://schemas.microsoft.com/office/word/2010/wordml" w:rsidR="002F26C2" w:rsidP="27CD2814" w:rsidRDefault="002F26C2" w14:paraId="513829DB" wp14:textId="10E5911E">
      <w:pPr>
        <w:pStyle w:val="ListParagraph"/>
        <w:numPr>
          <w:ilvl w:val="0"/>
          <w:numId w:val="1"/>
        </w:numPr>
        <w:bidi w:val="0"/>
        <w:spacing w:after="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Un CRM de marketing ni una aplicación móvil nativa.</w:t>
      </w:r>
    </w:p>
    <w:p xmlns:wp14="http://schemas.microsoft.com/office/word/2010/wordml" w:rsidR="002F26C2" w:rsidP="27CD2814" w:rsidRDefault="002F26C2" w14:paraId="0C023DFA" wp14:textId="4112CEC0">
      <w:pPr>
        <w:pStyle w:val="Heading1"/>
        <w:pBdr>
          <w:bottom w:val="single" w:color="002E5F" w:sz="12" w:space="4"/>
        </w:pBdr>
        <w:bidi w:val="0"/>
        <w:spacing w:before="300" w:after="1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8"/>
          <w:szCs w:val="28"/>
          <w:lang w:val="es-MX"/>
        </w:rPr>
      </w:pPr>
      <w:r w:rsidRPr="27CD2814" w:rsidR="34C6E471">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8"/>
          <w:szCs w:val="28"/>
          <w:lang w:val="es-MX"/>
        </w:rPr>
        <w:t>4. Objetivos preliminares identificados</w:t>
      </w:r>
    </w:p>
    <w:p xmlns:wp14="http://schemas.microsoft.com/office/word/2010/wordml" w:rsidR="002F26C2" w:rsidP="27CD2814" w:rsidRDefault="002F26C2" w14:paraId="64971722" wp14:textId="03E9EED1">
      <w:pPr>
        <w:bidi w:val="0"/>
        <w:spacing w:after="140" w:line="276"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Como resultado de esta sesión de trabajo, se identifican de manera preliminar los siguientes objetivos, que serán posteriormente formalizados con indicadores medibles (KPIs) en el Acta de Constitución y en el ERS:</w:t>
      </w:r>
    </w:p>
    <w:p xmlns:wp14="http://schemas.microsoft.com/office/word/2010/wordml" w:rsidR="002F26C2" w:rsidP="27CD2814" w:rsidRDefault="002F26C2" w14:paraId="60725DA0" wp14:textId="2F6976D2">
      <w:pPr>
        <w:pStyle w:val="ListParagraph"/>
        <w:numPr>
          <w:ilvl w:val="0"/>
          <w:numId w:val="2"/>
        </w:numPr>
        <w:bidi w:val="0"/>
        <w:spacing w:after="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Optimizar los procesos administrativos de la clínica.</w:t>
      </w:r>
    </w:p>
    <w:p xmlns:wp14="http://schemas.microsoft.com/office/word/2010/wordml" w:rsidR="002F26C2" w:rsidP="27CD2814" w:rsidRDefault="002F26C2" w14:paraId="13064DAD" wp14:textId="0AC70A8F">
      <w:pPr>
        <w:pStyle w:val="ListParagraph"/>
        <w:numPr>
          <w:ilvl w:val="0"/>
          <w:numId w:val="2"/>
        </w:numPr>
        <w:bidi w:val="0"/>
        <w:spacing w:after="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Mejorar la calidad del servicio brindado a los pacientes.</w:t>
      </w:r>
    </w:p>
    <w:p xmlns:wp14="http://schemas.microsoft.com/office/word/2010/wordml" w:rsidR="002F26C2" w:rsidP="27CD2814" w:rsidRDefault="002F26C2" w14:paraId="672E722A" wp14:textId="37F76D74">
      <w:pPr>
        <w:pStyle w:val="ListParagraph"/>
        <w:numPr>
          <w:ilvl w:val="0"/>
          <w:numId w:val="2"/>
        </w:numPr>
        <w:bidi w:val="0"/>
        <w:spacing w:after="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Centralizar y proteger la información de pacientes y profesionales.</w:t>
      </w:r>
    </w:p>
    <w:p xmlns:wp14="http://schemas.microsoft.com/office/word/2010/wordml" w:rsidR="002F26C2" w:rsidP="27CD2814" w:rsidRDefault="002F26C2" w14:paraId="18AE6846" wp14:textId="2B53220B">
      <w:pPr>
        <w:pStyle w:val="ListParagraph"/>
        <w:numPr>
          <w:ilvl w:val="0"/>
          <w:numId w:val="2"/>
        </w:numPr>
        <w:bidi w:val="0"/>
        <w:spacing w:after="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Facilitar el trabajo diario del personal administrativo.</w:t>
      </w:r>
    </w:p>
    <w:p xmlns:wp14="http://schemas.microsoft.com/office/word/2010/wordml" w:rsidR="002F26C2" w:rsidP="27CD2814" w:rsidRDefault="002F26C2" w14:paraId="507FB407" wp14:textId="24F3A802">
      <w:pPr>
        <w:pStyle w:val="ListParagraph"/>
        <w:numPr>
          <w:ilvl w:val="0"/>
          <w:numId w:val="2"/>
        </w:numPr>
        <w:bidi w:val="0"/>
        <w:spacing w:after="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Controlar la veracidad y unicidad de los datos registrados.</w:t>
      </w:r>
    </w:p>
    <w:p xmlns:wp14="http://schemas.microsoft.com/office/word/2010/wordml" w:rsidR="002F26C2" w:rsidP="27CD2814" w:rsidRDefault="002F26C2" w14:paraId="6CEF89D8" wp14:textId="5A3AED48">
      <w:pPr>
        <w:pStyle w:val="Heading1"/>
        <w:pBdr>
          <w:bottom w:val="single" w:color="002E5F" w:sz="12" w:space="4"/>
        </w:pBdr>
        <w:bidi w:val="0"/>
        <w:spacing w:before="300" w:after="1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8"/>
          <w:szCs w:val="28"/>
          <w:lang w:val="es-MX"/>
        </w:rPr>
      </w:pPr>
      <w:r w:rsidRPr="27CD2814" w:rsidR="34C6E471">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8"/>
          <w:szCs w:val="28"/>
          <w:lang w:val="es-MX"/>
        </w:rPr>
        <w:t>5. Restricciones y consideraciones iniciales</w:t>
      </w:r>
    </w:p>
    <w:p xmlns:wp14="http://schemas.microsoft.com/office/word/2010/wordml" w:rsidR="002F26C2" w:rsidP="27CD2814" w:rsidRDefault="002F26C2" w14:paraId="5A97D72E" wp14:textId="2DA6F40A">
      <w:pPr>
        <w:pStyle w:val="ListParagraph"/>
        <w:numPr>
          <w:ilvl w:val="0"/>
          <w:numId w:val="1"/>
        </w:numPr>
        <w:bidi w:val="0"/>
        <w:spacing w:after="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El proyecto deberá operar bajo un modelo de ciclo de vida en cascada, con fechas de entrega comprometidas a mediados de noviembre de 2026.</w:t>
      </w:r>
    </w:p>
    <w:p xmlns:wp14="http://schemas.microsoft.com/office/word/2010/wordml" w:rsidR="002F26C2" w:rsidP="27CD2814" w:rsidRDefault="002F26C2" w14:paraId="639D5168" wp14:textId="59E1E337">
      <w:pPr>
        <w:pStyle w:val="ListParagraph"/>
        <w:numPr>
          <w:ilvl w:val="0"/>
          <w:numId w:val="1"/>
        </w:numPr>
        <w:bidi w:val="0"/>
        <w:spacing w:after="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El sistema deberá considerar el cumplimiento de la normativa de protección de datos personales aplicable (LFPDPPP y, en lo pertinente, GDPR).</w:t>
      </w:r>
    </w:p>
    <w:p xmlns:wp14="http://schemas.microsoft.com/office/word/2010/wordml" w:rsidR="002F26C2" w:rsidP="27CD2814" w:rsidRDefault="002F26C2" w14:paraId="6812925B" wp14:textId="68F06C99">
      <w:pPr>
        <w:pStyle w:val="ListParagraph"/>
        <w:numPr>
          <w:ilvl w:val="0"/>
          <w:numId w:val="1"/>
        </w:numPr>
        <w:bidi w:val="0"/>
        <w:spacing w:after="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La infraestructura de despliegue será proporcionada por la Facultad, por lo que no se contempla la adquisición de servidores o licencias externas.</w:t>
      </w:r>
    </w:p>
    <w:p xmlns:wp14="http://schemas.microsoft.com/office/word/2010/wordml" w:rsidR="002F26C2" w:rsidP="27CD2814" w:rsidRDefault="002F26C2" w14:paraId="2347FD29" wp14:textId="02A4755B">
      <w:pPr>
        <w:pStyle w:val="ListParagraph"/>
        <w:numPr>
          <w:ilvl w:val="0"/>
          <w:numId w:val="1"/>
        </w:numPr>
        <w:bidi w:val="0"/>
        <w:spacing w:after="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27CD2814" w:rsidR="34C6E4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El acceso al sistema estará limitado al personal con credenciales institucionales UADY.</w:t>
      </w:r>
    </w:p>
    <w:p xmlns:wp14="http://schemas.microsoft.com/office/word/2010/wordml" w:rsidR="002F26C2" w:rsidP="27CD2814" w:rsidRDefault="002F26C2" w14:paraId="672A6659" wp14:textId="5F118BDF">
      <w:pPr>
        <w:rPr>
          <w:rFonts w:ascii="Times New Roman" w:hAnsi="Times New Roman" w:eastAsia="Times New Roman" w:cs="Times New Roman" w:asciiTheme="minorAscii" w:hAnsiTheme="minorAscii" w:eastAsiaTheme="minorAscii" w:cstheme="minorAscii"/>
          <w:color w:val="auto"/>
        </w:rPr>
      </w:pPr>
    </w:p>
    <w:sectPr w:rsidR="002F26C2">
      <w:pgSz w:w="11906" w:h="16838" w:orient="portrait"/>
      <w:pgMar w:top="994" w:right="1094" w:bottom="994" w:left="109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endnote w:type="separator" w:id="-1">
    <w:p xmlns:wp14="http://schemas.microsoft.com/office/word/2010/wordml" w:rsidR="001B2354" w:rsidP="001B2354" w:rsidRDefault="001B2354" w14:paraId="0A37501D" wp14:textId="77777777">
      <w:pPr>
        <w:spacing w:after="0" w:line="240" w:lineRule="auto"/>
      </w:pPr>
      <w:r>
        <w:separator/>
      </w:r>
    </w:p>
  </w:endnote>
  <w:endnote w:type="continuationSeparator" w:id="0">
    <w:p xmlns:wp14="http://schemas.microsoft.com/office/word/2010/wordml" w:rsidR="001B2354" w:rsidP="001B2354" w:rsidRDefault="001B2354" w14:paraId="5DAB6C7B"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otnote w:type="separator" w:id="-1">
    <w:p xmlns:wp14="http://schemas.microsoft.com/office/word/2010/wordml" w:rsidR="001B2354" w:rsidP="001B2354" w:rsidRDefault="001B2354" w14:paraId="02EB378F" wp14:textId="77777777">
      <w:pPr>
        <w:spacing w:after="0" w:line="240" w:lineRule="auto"/>
      </w:pPr>
      <w:r>
        <w:separator/>
      </w:r>
    </w:p>
  </w:footnote>
  <w:footnote w:type="continuationSeparator" w:id="0">
    <w:p xmlns:wp14="http://schemas.microsoft.com/office/word/2010/wordml" w:rsidR="001B2354" w:rsidP="001B2354" w:rsidRDefault="001B2354" w14:paraId="6A05A809" wp14:textId="77777777">
      <w:pPr>
        <w:spacing w:after="0" w:line="240" w:lineRule="auto"/>
      </w:pPr>
      <w:r>
        <w:continuationSeparator/>
      </w:r>
    </w:p>
  </w:footnote>
</w:footnotes>
</file>

<file path=word/numbering.xml><?xml version="1.0" encoding="utf-8"?>
<w:numbering xmlns:w="http://schemas.openxmlformats.org/wordprocessingml/2006/main">
  <w:abstractNum xmlns:w="http://schemas.openxmlformats.org/wordprocessingml/2006/main" w:abstractNumId="3">
    <w:nsid w:val="68432975"/>
    <w:multiLevelType xmlns:w="http://schemas.openxmlformats.org/wordprocessingml/2006/main" w:val="hybridMultilevel"/>
    <w:lvl xmlns:w="http://schemas.openxmlformats.org/wordprocessingml/2006/main" w:ilvl="0">
      <w:start w:val="1"/>
      <w:numFmt w:val="bullet"/>
      <w:lvlText w:val="•"/>
      <w:lvlJc w:val="left"/>
      <w:pPr>
        <w:ind w:left="360" w:hanging="2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a1dcf6e"/>
    <w:multiLevelType xmlns:w="http://schemas.openxmlformats.org/wordprocessingml/2006/main" w:val="hybridMultilevel"/>
    <w:lvl xmlns:w="http://schemas.openxmlformats.org/wordprocessingml/2006/main" w:ilvl="0">
      <w:start w:val="1"/>
      <w:numFmt w:val="decimal"/>
      <w:lvlText w:val="%1."/>
      <w:lvlJc w:val="left"/>
      <w:pPr>
        <w:ind w:left="400" w:hanging="32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892fdfd"/>
    <w:multiLevelType xmlns:w="http://schemas.openxmlformats.org/wordprocessingml/2006/main" w:val="hybridMultilevel"/>
    <w:lvl xmlns:w="http://schemas.openxmlformats.org/wordprocessingml/2006/main" w:ilvl="0">
      <w:start w:val="1"/>
      <w:numFmt w:val="bullet"/>
      <w:lvlText w:val="•"/>
      <w:lvlJc w:val="left"/>
      <w:pPr>
        <w:ind w:left="360" w:hanging="2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354"/>
    <w:rsid w:val="001B2354"/>
    <w:rsid w:val="002F26C2"/>
    <w:rsid w:val="0D42727D"/>
    <w:rsid w:val="183517F3"/>
    <w:rsid w:val="1A5BD67D"/>
    <w:rsid w:val="1A5BD67D"/>
    <w:rsid w:val="22408DAC"/>
    <w:rsid w:val="25C21B54"/>
    <w:rsid w:val="27CD2814"/>
    <w:rsid w:val="34C6E471"/>
    <w:rsid w:val="58714176"/>
    <w:rsid w:val="6749288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C450B"/>
  <w15:chartTrackingRefBased/>
  <w15:docId w15:val="{ED3246F8-E7AB-4D78-92D3-A37EBCFE8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docDefaults>
    <w:rPrDefault>
      <w:rPr>
        <w:rFonts w:asciiTheme="minorHAnsi" w:hAnsiTheme="minorHAnsi" w:eastAsia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1B2354"/>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1B2354"/>
  </w:style>
  <w:style w:type="paragraph" w:styleId="Heading1">
    <w:uiPriority w:val="9"/>
    <w:name w:val="heading 1"/>
    <w:basedOn w:val="Normal"/>
    <w:next w:val="Normal"/>
    <w:qFormat/>
    <w:rsid w:val="27CD281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7CD281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7CD2814"/>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image" Target="/media/image.png" Id="rId973222081" /><Relationship Type="http://schemas.openxmlformats.org/officeDocument/2006/relationships/numbering" Target="numbering.xml" Id="R0f3a5e207f194145" /></Relationships>
</file>

<file path=word/theme/theme1.xml><?xml version="1.0" encoding="utf-8"?>
<a:theme xmlns:thm15="http://schemas.microsoft.com/office/thememl/2012/main"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JOHAN RICARDO AGUILAR PEREZ</dc:creator>
  <keywords/>
  <dc:description/>
  <lastModifiedBy>JOHAN RICARDO AGUILAR PEREZ</lastModifiedBy>
  <revision>2</revision>
  <dcterms:created xsi:type="dcterms:W3CDTF">2026-09-17T03:07:56.0525232Z</dcterms:created>
  <dcterms:modified xsi:type="dcterms:W3CDTF">2026-09-17T03:41:45.3537528Z</dcterms:modified>
</coreProperties>
</file>