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4B4761A" w:rsidRDefault="002F26C2" w14:paraId="023DF015" wp14:textId="4B40135D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="29B5DA30">
        <w:drawing>
          <wp:inline xmlns:wp14="http://schemas.microsoft.com/office/word/2010/wordprocessingDrawing" wp14:editId="5CC33551" wp14:anchorId="1B060D12">
            <wp:extent cx="2838450" cy="2286000"/>
            <wp:effectExtent l="0" t="0" r="0" b="0"/>
            <wp:docPr id="97668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88403" name="Picture 976688403"/>
                    <pic:cNvPicPr/>
                  </pic:nvPicPr>
                  <pic:blipFill>
                    <a:blip xmlns:r="http://schemas.openxmlformats.org/officeDocument/2006/relationships" r:embed="rId2091141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>
        <w:tab/>
      </w:r>
      <w:r>
        <w:tab/>
      </w:r>
      <w:r>
        <w:tab/>
      </w:r>
      <w:r>
        <w:tab/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Facultad de Matemáticas</w:t>
      </w:r>
    </w:p>
    <w:p xmlns:wp14="http://schemas.microsoft.com/office/word/2010/wordml" w:rsidR="002F26C2" w:rsidP="555D0859" w:rsidRDefault="002F26C2" w14:paraId="5BC554E9" wp14:textId="36209C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55D0859" w:rsidR="13D77A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Viernes 4</w:t>
      </w:r>
      <w:r w:rsidRPr="555D0859" w:rsidR="0CA2295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de septiembre de 2026 </w:t>
      </w:r>
    </w:p>
    <w:p xmlns:wp14="http://schemas.microsoft.com/office/word/2010/wordml" w:rsidR="002F26C2" w:rsidP="34B4761A" w:rsidRDefault="002F26C2" w14:paraId="52319795" wp14:textId="75B6D1EB">
      <w:pPr>
        <w:spacing w:before="120" w:after="160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xmlns:wp14="http://schemas.microsoft.com/office/word/2010/wordml" w:rsidR="002F26C2" w:rsidP="34B4761A" w:rsidRDefault="002F26C2" w14:paraId="5E668033" wp14:textId="65D227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</w:p>
    <w:p xmlns:wp14="http://schemas.microsoft.com/office/word/2010/wordml" w:rsidR="002F26C2" w:rsidP="34B4761A" w:rsidRDefault="002F26C2" w14:paraId="1D21F0E7" wp14:textId="18F3FB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  <w:r w:rsidRPr="555D0859" w:rsidR="0CA2295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419"/>
        </w:rPr>
        <w:t>ADMINISTRACIÓN DE PROYECTOS II</w:t>
      </w:r>
    </w:p>
    <w:p w:rsidR="1C0A3ADC" w:rsidP="555D0859" w:rsidRDefault="1C0A3ADC" w14:paraId="73621C54" w14:textId="0DF2F332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bidi w:val="0"/>
        <w:spacing w:before="120" w:beforeAutospacing="off" w:after="160" w:afterAutospacing="off" w:line="279" w:lineRule="auto"/>
        <w:ind w:left="0" w:right="0"/>
        <w:jc w:val="left"/>
      </w:pPr>
      <w:r w:rsidRPr="555D0859" w:rsidR="1C0A3AD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419"/>
        </w:rPr>
        <w:t>Reporte Semanal</w:t>
      </w:r>
    </w:p>
    <w:p xmlns:wp14="http://schemas.microsoft.com/office/word/2010/wordml" w:rsidR="002F26C2" w:rsidP="34B4761A" w:rsidRDefault="002F26C2" w14:paraId="2D3AF1F8" wp14:textId="2B1EB7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Julio Cesar Díaz Mendoza</w:t>
      </w:r>
    </w:p>
    <w:p xmlns:wp14="http://schemas.microsoft.com/office/word/2010/wordml" w:rsidR="002F26C2" w:rsidP="34B4761A" w:rsidRDefault="002F26C2" w14:paraId="4CF6796F" wp14:textId="50137A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6CA6482C" wp14:textId="1B288E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2C267D21" wp14:textId="4BC146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2105917C" wp14:textId="6D3F84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4B9A1F26" wp14:textId="6D15F9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EQUIPO 2: </w:t>
      </w:r>
    </w:p>
    <w:p xmlns:wp14="http://schemas.microsoft.com/office/word/2010/wordml" w:rsidR="002F26C2" w:rsidP="34B4761A" w:rsidRDefault="002F26C2" w14:paraId="5BD17DA6" wp14:textId="7BE12D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Aguilar Pérez Johan Ricardo </w:t>
      </w:r>
    </w:p>
    <w:p xmlns:wp14="http://schemas.microsoft.com/office/word/2010/wordml" w:rsidR="002F26C2" w:rsidP="34B4761A" w:rsidRDefault="002F26C2" w14:paraId="127A16F2" wp14:textId="4115A4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Calderón Núñez Mariano Marcel </w:t>
      </w:r>
    </w:p>
    <w:p xmlns:wp14="http://schemas.microsoft.com/office/word/2010/wordml" w:rsidR="002F26C2" w:rsidP="34B4761A" w:rsidRDefault="002F26C2" w14:paraId="19399CD4" wp14:textId="62C09D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Ceballos Pérez Andrea </w:t>
      </w:r>
    </w:p>
    <w:p xmlns:wp14="http://schemas.microsoft.com/office/word/2010/wordml" w:rsidR="002F26C2" w:rsidP="34B4761A" w:rsidRDefault="002F26C2" w14:paraId="098445A8" wp14:textId="017508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González Canul Mariana Estefanía </w:t>
      </w:r>
    </w:p>
    <w:p xmlns:wp14="http://schemas.microsoft.com/office/word/2010/wordml" w:rsidR="002F26C2" w:rsidP="34B4761A" w:rsidRDefault="002F26C2" w14:paraId="4A063065" wp14:textId="391D25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Kuh Esquivel Mauro Arif</w:t>
      </w:r>
    </w:p>
    <w:p xmlns:wp14="http://schemas.microsoft.com/office/word/2010/wordml" w:rsidR="002F26C2" w:rsidP="34B4761A" w:rsidRDefault="002F26C2" w14:paraId="77B8A4EE" wp14:textId="21B8503D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34B4761A" w:rsidRDefault="002F26C2" w14:paraId="2878CBDC" wp14:textId="56EAF456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34B4761A" w:rsidRDefault="002F26C2" w14:paraId="45498CB2" wp14:textId="47AAA262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555D0859" w:rsidRDefault="002F26C2" w14:paraId="52F7082C" wp14:textId="7FF1C2AA">
      <w:pPr>
        <w:spacing w:before="600" w:after="1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>REPORTE SEMANAL DE ESTADO</w:t>
      </w:r>
    </w:p>
    <w:p xmlns:wp14="http://schemas.microsoft.com/office/word/2010/wordml" w:rsidR="002F26C2" w:rsidP="555D0859" w:rsidRDefault="002F26C2" w14:paraId="0BE96392" wp14:textId="298C4838">
      <w:pPr>
        <w:spacing w:after="4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  <w:t>Proyecto: Sistema Administrativo — Clínica SEAP</w:t>
      </w:r>
    </w:p>
    <w:p xmlns:wp14="http://schemas.microsoft.com/office/word/2010/wordml" w:rsidR="002F26C2" w:rsidP="555D0859" w:rsidRDefault="002F26C2" w14:paraId="07700766" wp14:textId="0724A4C9">
      <w:pPr>
        <w:pStyle w:val="Heading1"/>
        <w:pBdr>
          <w:bottom w:val="single" w:color="1F4E79" w:sz="6" w:space="0"/>
        </w:pBdr>
        <w:spacing w:before="300" w:after="2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  <w:t>Reporte Semanal de Estado: 1 al 4 de septiembre de 2026</w:t>
      </w:r>
    </w:p>
    <w:p xmlns:wp14="http://schemas.microsoft.com/office/word/2010/wordml" w:rsidR="002F26C2" w:rsidP="555D0859" w:rsidRDefault="002F26C2" w14:paraId="2A98B512" wp14:textId="6269C1C1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Fecha de emisión: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4 de septiembre de 2026</w:t>
      </w:r>
    </w:p>
    <w:p xmlns:wp14="http://schemas.microsoft.com/office/word/2010/wordml" w:rsidR="002F26C2" w:rsidP="555D0859" w:rsidRDefault="002F26C2" w14:paraId="21CFC4B0" wp14:textId="0AAC906C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Elaboró: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Mariana Estefanía González Canul (Administradora de Proyectos)</w:t>
      </w:r>
    </w:p>
    <w:p xmlns:wp14="http://schemas.microsoft.com/office/word/2010/wordml" w:rsidR="002F26C2" w:rsidP="555D0859" w:rsidRDefault="002F26C2" w14:paraId="752A6198" wp14:textId="2E173C3F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Actividades realizadas</w:t>
      </w:r>
    </w:p>
    <w:p xmlns:wp14="http://schemas.microsoft.com/office/word/2010/wordml" w:rsidR="002F26C2" w:rsidP="555D0859" w:rsidRDefault="002F26C2" w14:paraId="6DC7FD59" wp14:textId="4F510D6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1.1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Reunión inicial de entendimiento con la Coordinadora de la Clínica SEAP (8 hrs trabajadas).</w:t>
      </w:r>
    </w:p>
    <w:p xmlns:wp14="http://schemas.microsoft.com/office/word/2010/wordml" w:rsidR="002F26C2" w:rsidP="555D0859" w:rsidRDefault="002F26C2" w14:paraId="249774BA" wp14:textId="48E93E54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1.2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Identificación y registro formal de los roles operativos que participan en los procesos administrativos (8 hrs trabajadas).</w:t>
      </w:r>
    </w:p>
    <w:p xmlns:wp14="http://schemas.microsoft.com/office/word/2010/wordml" w:rsidR="002F26C2" w:rsidP="555D0859" w:rsidRDefault="002F26C2" w14:paraId="13E9E3D2" wp14:textId="004C705F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1.3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Definición del problema operativo y delimitación del alcance preliminar del proyecto (16 hrs trabajadas conjuntas).</w:t>
      </w:r>
    </w:p>
    <w:p xmlns:wp14="http://schemas.microsoft.com/office/word/2010/wordml" w:rsidR="002F26C2" w:rsidP="555D0859" w:rsidRDefault="002F26C2" w14:paraId="5ED45549" wp14:textId="127D000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1.4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Redacción y elaboración del Acta de Constitución del Proyecto (Charter) (8 hrs trabajadas).</w:t>
      </w:r>
    </w:p>
    <w:p xmlns:wp14="http://schemas.microsoft.com/office/word/2010/wordml" w:rsidR="002F26C2" w:rsidP="555D0859" w:rsidRDefault="002F26C2" w14:paraId="65C29ED1" wp14:textId="4AFD98E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1.5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Hito alcanzado: Aprobación del Acta de Constitución por parte del cliente.</w:t>
      </w:r>
    </w:p>
    <w:p xmlns:wp14="http://schemas.microsoft.com/office/word/2010/wordml" w:rsidR="002F26C2" w:rsidP="555D0859" w:rsidRDefault="002F26C2" w14:paraId="70D9BF3F" wp14:textId="2E21457D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Actividades pendientes</w:t>
      </w:r>
    </w:p>
    <w:p xmlns:wp14="http://schemas.microsoft.com/office/word/2010/wordml" w:rsidR="002F26C2" w:rsidP="555D0859" w:rsidRDefault="002F26C2" w14:paraId="697E06CA" wp14:textId="3716484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Ninguna. Se completaron todas las tareas asignadas para la Fase de Inicio.</w:t>
      </w:r>
    </w:p>
    <w:p xmlns:wp14="http://schemas.microsoft.com/office/word/2010/wordml" w:rsidR="002F26C2" w:rsidP="555D0859" w:rsidRDefault="002F26C2" w14:paraId="6E71267C" wp14:textId="22097E81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Avance respecto al cronograma</w:t>
      </w:r>
    </w:p>
    <w:p xmlns:wp14="http://schemas.microsoft.com/office/word/2010/wordml" w:rsidR="002F26C2" w:rsidP="555D0859" w:rsidRDefault="002F26C2" w14:paraId="11B0C337" wp14:textId="3F308DC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100% de avance en la Fase 1: "Inicio del Proyecto". El proyecto se encuentra operando conforme a los tiempos planificados, sin atrasos reportados.</w:t>
      </w:r>
    </w:p>
    <w:p xmlns:wp14="http://schemas.microsoft.com/office/word/2010/wordml" w:rsidR="002F26C2" w:rsidP="555D0859" w:rsidRDefault="002F26C2" w14:paraId="1A7D3502" wp14:textId="53EDB611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Presupuesto utilizado</w:t>
      </w:r>
    </w:p>
    <w:p xmlns:wp14="http://schemas.microsoft.com/office/word/2010/wordml" w:rsidR="002F26C2" w:rsidP="555D0859" w:rsidRDefault="002F26C2" w14:paraId="737B5FDA" wp14:textId="436A972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de la semana: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$3,600.00 MXN (48 horas de trabajo de gestión a una tarifa de $75.00 MXN/hora).</w:t>
      </w:r>
    </w:p>
    <w:p xmlns:wp14="http://schemas.microsoft.com/office/word/2010/wordml" w:rsidR="002F26C2" w:rsidP="555D0859" w:rsidRDefault="002F26C2" w14:paraId="5B463EE4" wp14:textId="06924ED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acumulado del proyecto: </w:t>
      </w: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$3,600.00 MXN.</w:t>
      </w:r>
    </w:p>
    <w:p xmlns:wp14="http://schemas.microsoft.com/office/word/2010/wordml" w:rsidR="002F26C2" w:rsidP="555D0859" w:rsidRDefault="002F26C2" w14:paraId="297ACDE5" wp14:textId="677106FA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Riesgos activos de la fase</w:t>
      </w:r>
    </w:p>
    <w:p xmlns:wp14="http://schemas.microsoft.com/office/word/2010/wordml" w:rsidR="002F26C2" w:rsidP="555D0859" w:rsidRDefault="002F26C2" w14:paraId="237AA5DE" wp14:textId="27D66FF5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2"/>
          <w:szCs w:val="22"/>
          <w:lang w:val="es-MX"/>
        </w:rPr>
      </w:pPr>
      <w:r w:rsidRPr="555D0859" w:rsidR="6E56174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2"/>
          <w:szCs w:val="22"/>
          <w:lang w:val="es-MX"/>
        </w:rPr>
        <w:t>Retraso en la aprobación formal de fases por el cliente:</w:t>
      </w:r>
      <w:r w:rsidRPr="555D0859" w:rsidR="6E56174A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2"/>
          <w:szCs w:val="22"/>
          <w:lang w:val="es-MX"/>
        </w:rPr>
        <w:t xml:space="preserve"> Riesgo activo e inminente, ya que esta semana concluyó con el hito de firma del Acta de Constitución en un plazo máximo de 48 horas.</w:t>
      </w:r>
    </w:p>
    <w:p xmlns:wp14="http://schemas.microsoft.com/office/word/2010/wordml" w:rsidR="002F26C2" w:rsidP="555D0859" w:rsidRDefault="002F26C2" w14:paraId="22A06CE8" wp14:textId="4D725EE3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Problemas identificados</w:t>
      </w:r>
    </w:p>
    <w:p xmlns:wp14="http://schemas.microsoft.com/office/word/2010/wordml" w:rsidR="002F26C2" w:rsidP="555D0859" w:rsidRDefault="002F26C2" w14:paraId="3903E829" wp14:textId="7EFBE72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Ninguno reportado durante esta semana.</w:t>
      </w:r>
    </w:p>
    <w:p xmlns:wp14="http://schemas.microsoft.com/office/word/2010/wordml" w:rsidR="002F26C2" w:rsidP="555D0859" w:rsidRDefault="002F26C2" w14:paraId="6B53B3AE" wp14:textId="430DA057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Acciones previstas para la siguiente semana</w:t>
      </w:r>
    </w:p>
    <w:p xmlns:wp14="http://schemas.microsoft.com/office/word/2010/wordml" w:rsidR="002F26C2" w:rsidP="555D0859" w:rsidRDefault="002F26C2" w14:paraId="36BFB13C" wp14:textId="7434710B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Iniciar la Fase 2 "Planeación".</w:t>
      </w:r>
    </w:p>
    <w:p xmlns:wp14="http://schemas.microsoft.com/office/word/2010/wordml" w:rsidR="002F26C2" w:rsidP="555D0859" w:rsidRDefault="002F26C2" w14:paraId="73545001" wp14:textId="587F185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Elaboración del cronograma detallado, análisis formal de riesgos técnicos y redacción del plan y casos de pruebas de integración.</w:t>
      </w:r>
    </w:p>
    <w:p xmlns:wp14="http://schemas.microsoft.com/office/word/2010/wordml" w:rsidR="002F26C2" w:rsidP="555D0859" w:rsidRDefault="002F26C2" w14:paraId="389817B0" wp14:textId="5587F0E7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555D0859" w:rsidRDefault="002F26C2" w14:paraId="5DF629F3" wp14:textId="2CCF376B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555D0859" w:rsidR="2AB67B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 xml:space="preserve">Validación </w:t>
      </w:r>
      <w:r w:rsidRPr="555D0859" w:rsidR="386E6B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y comentarios</w:t>
      </w:r>
    </w:p>
    <w:tbl>
      <w:tblPr>
        <w:tblStyle w:val="Tablanormal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025"/>
        <w:gridCol w:w="5025"/>
      </w:tblGrid>
      <w:tr w:rsidR="555D0859" w:rsidTr="240AFC4C" w14:paraId="12BCDE91">
        <w:trPr>
          <w:trHeight w:val="300"/>
        </w:trPr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55D0859" w:rsidP="555D0859" w:rsidRDefault="555D0859" w14:paraId="50F75B89" w14:textId="6FEB6EA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s-MX"/>
              </w:rPr>
              <w:t>Líder del Proyecto</w:t>
            </w:r>
          </w:p>
          <w:p w:rsidR="555D0859" w:rsidP="555D0859" w:rsidRDefault="555D0859" w14:paraId="37A288C9" w14:textId="16F0B66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Johan Ricardo Aguilar Pérez</w:t>
            </w:r>
          </w:p>
        </w:tc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55D0859" w:rsidP="555D0859" w:rsidRDefault="555D0859" w14:paraId="626CC5AC" w14:textId="27579A4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s-MX"/>
              </w:rPr>
              <w:t>Cliente / Patrocinador</w:t>
            </w:r>
          </w:p>
          <w:p w:rsidR="555D0859" w:rsidP="555D0859" w:rsidRDefault="555D0859" w14:paraId="66CC3AF7" w14:textId="5FF97E1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Coordinación Clínica SEAP</w:t>
            </w:r>
          </w:p>
        </w:tc>
      </w:tr>
      <w:tr w:rsidR="555D0859" w:rsidTr="240AFC4C" w14:paraId="0D2E0002">
        <w:trPr>
          <w:trHeight w:val="300"/>
        </w:trPr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55D0859" w:rsidP="555D0859" w:rsidRDefault="555D0859" w14:paraId="4E56FE58" w14:textId="0AAE195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  <w:p w:rsidR="555D0859" w:rsidP="240AFC4C" w:rsidRDefault="555D0859" w14:paraId="3532A2CF" w14:textId="7C98510E">
            <w:pPr>
              <w:pStyle w:val="Normal"/>
              <w:jc w:val="center"/>
            </w:pPr>
            <w:r w:rsidR="081DE3AD">
              <w:drawing>
                <wp:inline wp14:editId="49941595" wp14:anchorId="7EA491B8">
                  <wp:extent cx="1409700" cy="1409700"/>
                  <wp:effectExtent l="0" t="0" r="0" b="0"/>
                  <wp:docPr id="190329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32976" name="Picture 19032976"/>
                          <pic:cNvPicPr/>
                        </pic:nvPicPr>
                        <pic:blipFill>
                          <a:blip xmlns:r="http://schemas.openxmlformats.org/officeDocument/2006/relationships" r:embed="rId4070599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55D0859" w:rsidP="555D0859" w:rsidRDefault="555D0859" w14:paraId="3C7178DC" w14:textId="240A8A12">
            <w:pPr>
              <w:pBdr>
                <w:top w:val="single" w:color="999999" w:sz="4" w:space="0"/>
              </w:pBd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s-MX"/>
              </w:rPr>
              <w:t>Firma</w:t>
            </w:r>
          </w:p>
        </w:tc>
        <w:tc>
          <w:tcPr>
            <w:tcW w:w="5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55D0859" w:rsidP="555D0859" w:rsidRDefault="555D0859" w14:paraId="4874CC7A" w14:textId="7ACE151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</w:p>
          <w:p w:rsidR="555D0859" w:rsidP="240AFC4C" w:rsidRDefault="555D0859" w14:paraId="2C69B495" w14:textId="53BE4C26">
            <w:pPr>
              <w:pStyle w:val="Normal"/>
              <w:jc w:val="center"/>
            </w:pPr>
            <w:r w:rsidR="51C7577C">
              <w:drawing>
                <wp:inline wp14:editId="6E4601BC" wp14:anchorId="08E80A95">
                  <wp:extent cx="1292469" cy="1400175"/>
                  <wp:effectExtent l="0" t="0" r="0" b="0"/>
                  <wp:docPr id="18206116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0611659" name="Picture 1820611659"/>
                          <pic:cNvPicPr/>
                        </pic:nvPicPr>
                        <pic:blipFill>
                          <a:blip xmlns:r="http://schemas.openxmlformats.org/officeDocument/2006/relationships" r:embed="rId357247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2469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55D0859" w:rsidP="555D0859" w:rsidRDefault="555D0859" w14:paraId="7A498A5B" w14:textId="25BA7E43">
            <w:pPr>
              <w:pBdr>
                <w:top w:val="single" w:color="999999" w:sz="4" w:space="0"/>
              </w:pBd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555D0859" w:rsidR="555D08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s-MX"/>
              </w:rPr>
              <w:t>Firma</w:t>
            </w:r>
          </w:p>
        </w:tc>
      </w:tr>
    </w:tbl>
    <w:p xmlns:wp14="http://schemas.microsoft.com/office/word/2010/wordml" w:rsidR="002F26C2" w:rsidP="555D0859" w:rsidRDefault="002F26C2" w14:paraId="06E88CF0" wp14:textId="2647AFFB">
      <w:pPr>
        <w:pStyle w:val="Normal"/>
        <w:pBdr>
          <w:bottom w:val="single" w:color="AAAAAA" w:sz="4" w:space="0"/>
        </w:pBdr>
        <w:bidi w:val="0"/>
        <w:spacing w:before="200" w:after="2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sectPr w:rsidR="002F26C2">
      <w:pgSz w:w="11906" w:h="16838" w:orient="portrait"/>
      <w:pgMar w:top="994" w:right="1094" w:bottom="994" w:left="109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6ISflJhDyp6U5" int2:id="E7XrHqn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023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8e0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256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7570A8"/>
    <w:rsid w:val="081DE3AD"/>
    <w:rsid w:val="0CA22957"/>
    <w:rsid w:val="10F18B95"/>
    <w:rsid w:val="13D77AF2"/>
    <w:rsid w:val="1966AE0A"/>
    <w:rsid w:val="1C0A3ADC"/>
    <w:rsid w:val="1D039FED"/>
    <w:rsid w:val="1F470767"/>
    <w:rsid w:val="240AFC4C"/>
    <w:rsid w:val="29B5DA30"/>
    <w:rsid w:val="2AB67B3B"/>
    <w:rsid w:val="2F4B2B99"/>
    <w:rsid w:val="2F524548"/>
    <w:rsid w:val="33C2B416"/>
    <w:rsid w:val="34B4761A"/>
    <w:rsid w:val="386E6BAD"/>
    <w:rsid w:val="41318764"/>
    <w:rsid w:val="454224F2"/>
    <w:rsid w:val="48B1472E"/>
    <w:rsid w:val="51C7577C"/>
    <w:rsid w:val="555D0859"/>
    <w:rsid w:val="574AFFAC"/>
    <w:rsid w:val="574AFFAC"/>
    <w:rsid w:val="5A3F20B3"/>
    <w:rsid w:val="5D4356A3"/>
    <w:rsid w:val="60AF4459"/>
    <w:rsid w:val="61131D2A"/>
    <w:rsid w:val="61930193"/>
    <w:rsid w:val="6B2E06E0"/>
    <w:rsid w:val="6B2E06E0"/>
    <w:rsid w:val="6E56174A"/>
    <w:rsid w:val="6EF2C610"/>
    <w:rsid w:val="700B348C"/>
    <w:rsid w:val="700B348C"/>
    <w:rsid w:val="79061B2F"/>
    <w:rsid w:val="7C76C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CD47"/>
  <w15:chartTrackingRefBased/>
  <w15:docId w15:val="{E7E26C09-247A-44D5-B928-057FA9EA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4B476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4B476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555D0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91141712" /><Relationship Type="http://schemas.microsoft.com/office/2020/10/relationships/intelligence" Target="intelligence2.xml" Id="Rd8538a38fa1e4d89" /><Relationship Type="http://schemas.openxmlformats.org/officeDocument/2006/relationships/numbering" Target="numbering.xml" Id="R3003763ef6e345f9" /><Relationship Type="http://schemas.openxmlformats.org/officeDocument/2006/relationships/image" Target="/media/image2.png" Id="rId407059927" /><Relationship Type="http://schemas.openxmlformats.org/officeDocument/2006/relationships/image" Target="/media/image3.png" Id="rId35724749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 RICARDO AGUILAR PEREZ</dc:creator>
  <keywords/>
  <dc:description/>
  <lastModifiedBy>MARIANA ESTEFANIA GONZALEZ CANUL</lastModifiedBy>
  <revision>5</revision>
  <dcterms:created xsi:type="dcterms:W3CDTF">2026-09-17T03:07:51.5870609Z</dcterms:created>
  <dcterms:modified xsi:type="dcterms:W3CDTF">2026-09-17T21:41:59.6537150Z</dcterms:modified>
</coreProperties>
</file>