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083d7114134d4a7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before="600" w:lineRule="auto"/>
        <w:rPr>
          <w:rFonts w:ascii="Times New Roman" w:hAnsi="Times New Roman" w:eastAsia="Times New Roman" w:cs="Times New Roman"/>
          <w:color w:val="555555"/>
          <w:sz w:val="20"/>
          <w:szCs w:val="20"/>
        </w:rPr>
      </w:pPr>
      <w:r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0CE81880" wp14:editId="7777777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843213" cy="2292551"/>
            <wp:effectExtent l="0" t="0" r="0" b="0"/>
            <wp:wrapSquare wrapText="bothSides" distT="114300" distB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292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P="384CED86" w:rsidRDefault="00000000" w14:paraId="00000002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84CED86" w:rsidR="5606D2A1">
        <w:rPr>
          <w:rFonts w:ascii="Times New Roman" w:hAnsi="Times New Roman" w:eastAsia="Times New Roman" w:cs="Times New Roman"/>
          <w:sz w:val="24"/>
          <w:szCs w:val="24"/>
        </w:rPr>
        <w:t xml:space="preserve">Facultad de Matemáticas </w:t>
      </w:r>
    </w:p>
    <w:p xmlns:wp14="http://schemas.microsoft.com/office/word/2010/wordml" w:rsidP="75EF14A7" w:rsidRDefault="00000000" w14:paraId="00000003" wp14:textId="61246F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/>
          <w:sz w:val="24"/>
          <w:szCs w:val="24"/>
          <w:shd w:val="clear" w:fill="c6c6c6"/>
        </w:rPr>
      </w:pPr>
      <w:r w:rsidRPr="75EF14A7" w:rsidR="47B17D92">
        <w:rPr>
          <w:rFonts w:ascii="Times New Roman" w:hAnsi="Times New Roman" w:eastAsia="Times New Roman" w:cs="Times New Roman"/>
          <w:sz w:val="24"/>
          <w:szCs w:val="24"/>
        </w:rPr>
        <w:t>Viernes 11</w:t>
      </w:r>
      <w:r w:rsidRPr="75EF14A7" w:rsidR="5606D2A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EF14A7" w:rsidR="5606D2A1">
        <w:rPr>
          <w:rFonts w:ascii="Times New Roman" w:hAnsi="Times New Roman" w:eastAsia="Times New Roman" w:cs="Times New Roman"/>
          <w:sz w:val="24"/>
          <w:szCs w:val="24"/>
        </w:rPr>
        <w:t xml:space="preserve">de septiembre de 2026 </w:t>
      </w:r>
    </w:p>
    <w:p xmlns:wp14="http://schemas.microsoft.com/office/word/2010/wordml" w:rsidP="5606D2A1" w:rsidRDefault="00000000" w14:paraId="00000008" wp14:textId="2FE896FB">
      <w:pPr>
        <w:pStyle w:val="Normal"/>
        <w:spacing w:before="120" w:after="160" w:lineRule="auto"/>
        <w:jc w:val="right"/>
        <w:rPr>
          <w:rFonts w:ascii="Times New Roman" w:hAnsi="Times New Roman" w:eastAsia="Times New Roman" w:cs="Times New Roman"/>
          <w:color w:val="555555"/>
          <w:sz w:val="20"/>
          <w:szCs w:val="20"/>
        </w:rPr>
      </w:pPr>
    </w:p>
    <w:p xmlns:wp14="http://schemas.microsoft.com/office/word/2010/wordml" w:rsidP="384CED86" w:rsidRDefault="00000000" w14:paraId="00000009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xmlns:wp14="http://schemas.microsoft.com/office/word/2010/wordml" w:rsidP="384CED86" w:rsidRDefault="00000000" w14:paraId="0000000A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48"/>
          <w:szCs w:val="48"/>
          <w:shd w:val="clear" w:fill="c6c6c6"/>
          <w:rtl w:val="0"/>
        </w:rPr>
      </w:pPr>
      <w:r w:rsidRPr="1545C705" w:rsidR="58A9E1F6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ADMINISTRACIÓN DE PROYECTOS II</w:t>
      </w:r>
    </w:p>
    <w:p w:rsidR="2AD61799" w:rsidP="1545C705" w:rsidRDefault="2AD61799" w14:paraId="61626516" w14:textId="0AD498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bidi w:val="0"/>
        <w:spacing w:before="12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48"/>
          <w:szCs w:val="48"/>
          <w:lang w:val="es-419"/>
        </w:rPr>
      </w:pPr>
      <w:r w:rsidRPr="1545C705" w:rsidR="2AD6179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sz w:val="48"/>
          <w:szCs w:val="48"/>
          <w:lang w:val="es-MX"/>
        </w:rPr>
        <w:t>Reporte de Transición de Fase</w:t>
      </w:r>
    </w:p>
    <w:p xmlns:wp14="http://schemas.microsoft.com/office/word/2010/wordml" w:rsidP="384CED86" w:rsidRDefault="00000000" w14:paraId="0000000C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Julio Cesar Díaz Mendoza</w:t>
      </w:r>
    </w:p>
    <w:p xmlns:wp14="http://schemas.microsoft.com/office/word/2010/wordml" w:rsidP="384CED86" w:rsidRDefault="00000000" w14:paraId="0000000D" wp14:textId="2B7D4C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0E" wp14:textId="34B8BB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0F" wp14:textId="45B00E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10" wp14:textId="40B2ED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11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EQUIPO 2: </w:t>
      </w:r>
    </w:p>
    <w:p xmlns:wp14="http://schemas.microsoft.com/office/word/2010/wordml" w:rsidP="384CED86" w:rsidRDefault="00000000" w14:paraId="00000012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Aguilar Pérez Johan Ricardo </w:t>
      </w:r>
    </w:p>
    <w:p xmlns:wp14="http://schemas.microsoft.com/office/word/2010/wordml" w:rsidP="384CED86" w:rsidRDefault="00000000" w14:paraId="00000013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Calderón Núñez Mariano Marcel </w:t>
      </w:r>
    </w:p>
    <w:p xmlns:wp14="http://schemas.microsoft.com/office/word/2010/wordml" w:rsidP="384CED86" w:rsidRDefault="00000000" w14:paraId="00000014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Ceballos Pérez Andrea </w:t>
      </w:r>
    </w:p>
    <w:p xmlns:wp14="http://schemas.microsoft.com/office/word/2010/wordml" w:rsidP="384CED86" w:rsidRDefault="00000000" w14:paraId="00000015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González Canul Mariana Estefanía </w:t>
      </w:r>
    </w:p>
    <w:p xmlns:wp14="http://schemas.microsoft.com/office/word/2010/wordml" w:rsidP="384CED86" w:rsidRDefault="00000000" w14:paraId="00000016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Kuh Esquivel Mauro Arif</w:t>
      </w:r>
    </w:p>
    <w:p xmlns:wp14="http://schemas.microsoft.com/office/word/2010/wordml" w:rsidP="384CED86" w:rsidRDefault="00000000" w14:paraId="00000018" wp14:textId="6493736F">
      <w:pPr>
        <w:pStyle w:val="Normal"/>
        <w:spacing w:before="500" w:lineRule="auto"/>
        <w:jc w:val="left"/>
        <w:rPr>
          <w:rFonts w:ascii="Times New Roman" w:hAnsi="Times New Roman" w:eastAsia="Times New Roman" w:cs="Times New Roman"/>
          <w:color w:val="555555"/>
          <w:sz w:val="20"/>
          <w:szCs w:val="20"/>
        </w:rPr>
      </w:pPr>
    </w:p>
    <w:p xmlns:wp14="http://schemas.microsoft.com/office/word/2010/wordml" w:rsidP="1545C705" w:rsidRDefault="00000000" w14:paraId="7529EEEB" wp14:textId="0AA61627">
      <w:pPr>
        <w:pBdr>
          <w:bottom w:val="single" w:color="1F4E79" w:sz="6" w:space="0"/>
        </w:pBdr>
        <w:spacing w:before="300" w:after="20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lang w:val="es-MX"/>
        </w:rPr>
      </w:pPr>
      <w:r>
        <w:br w:type="page"/>
      </w:r>
    </w:p>
    <w:p xmlns:wp14="http://schemas.microsoft.com/office/word/2010/wordml" w:rsidP="1545C705" w:rsidRDefault="00000000" w14:paraId="2525EB03" wp14:textId="167130C5">
      <w:pPr>
        <w:spacing w:before="600"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</w:pPr>
      <w:r w:rsidRPr="1545C705" w:rsidR="159D08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  <w:t>REPORTE DE TRANSICIÓN DE FASE</w:t>
      </w:r>
    </w:p>
    <w:p xmlns:wp14="http://schemas.microsoft.com/office/word/2010/wordml" w:rsidP="1545C705" w:rsidRDefault="00000000" w14:paraId="1F91DC63" wp14:textId="1AD3CA7D">
      <w:pPr>
        <w:spacing w:before="600" w:after="4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</w:pPr>
      <w:r w:rsidRPr="1545C705" w:rsidR="159D0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  <w:t>Proyecto PsicoGestión — Clínica SEAP</w:t>
      </w:r>
    </w:p>
    <w:p xmlns:wp14="http://schemas.microsoft.com/office/word/2010/wordml" w:rsidP="1545C705" w:rsidRDefault="00000000" w14:paraId="09544656" wp14:textId="0220D832">
      <w:pPr>
        <w:pStyle w:val="Heading1"/>
        <w:keepNext w:val="1"/>
        <w:keepLines w:val="1"/>
        <w:pBdr>
          <w:bottom w:val="single" w:color="1F4E79" w:sz="6" w:space="0"/>
        </w:pBdr>
        <w:spacing w:before="300"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1545C705" w:rsidR="159D08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  <w:t>Reporte de Transición de Fase (RTF-02)</w:t>
      </w:r>
    </w:p>
    <w:p xmlns:wp14="http://schemas.microsoft.com/office/word/2010/wordml" w:rsidP="544AAA70" w:rsidRDefault="00000000" w14:paraId="799108EF" wp14:textId="78D03DF5">
      <w:pPr>
        <w:spacing w:before="0" w:beforeAutospacing="off" w:after="80" w:afterAutospacing="off" w:line="259" w:lineRule="auto"/>
        <w:ind w:left="72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44AAA70" w:rsidR="179E63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Fase saliente: </w:t>
      </w:r>
      <w:r w:rsidRPr="544AAA70" w:rsidR="179E6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Planeación</w:t>
      </w:r>
    </w:p>
    <w:p xmlns:wp14="http://schemas.microsoft.com/office/word/2010/wordml" w:rsidP="544AAA70" w:rsidRDefault="00000000" w14:paraId="4A82C1B8" wp14:textId="25F46C86">
      <w:pPr>
        <w:spacing w:before="0" w:beforeAutospacing="off" w:after="80" w:afterAutospacing="off" w:line="259" w:lineRule="auto"/>
        <w:ind w:left="72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44AAA70" w:rsidR="179E63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Fase entrante: </w:t>
      </w:r>
      <w:r w:rsidRPr="544AAA70" w:rsidR="179E6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Ejecución (Análisis y Especificación de Requisitos)</w:t>
      </w:r>
    </w:p>
    <w:p xmlns:wp14="http://schemas.microsoft.com/office/word/2010/wordml" w:rsidP="544AAA70" w:rsidRDefault="00000000" w14:paraId="0EFB7DA2" wp14:textId="19150F06">
      <w:pPr>
        <w:spacing w:before="0" w:beforeAutospacing="off" w:after="80" w:afterAutospacing="off" w:line="259" w:lineRule="auto"/>
        <w:ind w:left="72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44AAA70" w:rsidR="179E63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Fecha de emisión: </w:t>
      </w:r>
      <w:r w:rsidRPr="544AAA70" w:rsidR="179E6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11 de septiembre de 2026</w:t>
      </w:r>
    </w:p>
    <w:p xmlns:wp14="http://schemas.microsoft.com/office/word/2010/wordml" w:rsidP="544AAA70" w:rsidRDefault="00000000" w14:paraId="5B395D33" wp14:textId="08846262">
      <w:pPr>
        <w:spacing w:before="0" w:beforeAutospacing="off" w:after="80" w:afterAutospacing="off" w:line="259" w:lineRule="auto"/>
        <w:ind w:left="36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44AAA70" w:rsidR="179E63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Elaboró: </w:t>
      </w:r>
      <w:r w:rsidRPr="544AAA70" w:rsidR="179E6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Mariana Estefanía González Canul (Administradora de Proyectos)</w:t>
      </w:r>
    </w:p>
    <w:p w:rsidR="544AAA70" w:rsidP="544AAA70" w:rsidRDefault="544AAA70" w14:paraId="23CF844D" w14:textId="438594BC">
      <w:pPr>
        <w:pStyle w:val="Heading2"/>
        <w:spacing w:before="0" w:beforeAutospacing="off" w:after="80" w:afterAutospacing="off" w:line="259" w:lineRule="auto"/>
        <w:ind w:left="720" w:hanging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P="544AAA70" w:rsidRDefault="00000000" w14:paraId="21C867F6" wp14:textId="110CDDCE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1. Entregables Generados</w:t>
      </w:r>
    </w:p>
    <w:p xmlns:wp14="http://schemas.microsoft.com/office/word/2010/wordml" w:rsidP="544AAA70" w:rsidRDefault="00000000" w14:paraId="643B164F" wp14:textId="7C46157E">
      <w:pPr>
        <w:pStyle w:val="ListParagraph"/>
        <w:numPr>
          <w:ilvl w:val="0"/>
          <w:numId w:val="4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Plan del Proyecto: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Documento oficial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Equipo2_PlaneaciónProyecto.docx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.</w:t>
      </w:r>
    </w:p>
    <w:p xmlns:wp14="http://schemas.microsoft.com/office/word/2010/wordml" w:rsidP="544AAA70" w:rsidRDefault="00000000" w14:paraId="7AAEA496" wp14:textId="13270269">
      <w:pPr>
        <w:pStyle w:val="ListParagraph"/>
        <w:numPr>
          <w:ilvl w:val="0"/>
          <w:numId w:val="4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Cronograma y Asignación de Roles: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Archivo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Control_Proyecto_PsicoGestión.xlsx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 configurado.</w:t>
      </w:r>
    </w:p>
    <w:p xmlns:wp14="http://schemas.microsoft.com/office/word/2010/wordml" w:rsidP="544AAA70" w:rsidRDefault="00000000" w14:paraId="5AE505AD" wp14:textId="3BD44FA1">
      <w:pPr>
        <w:pStyle w:val="ListParagraph"/>
        <w:numPr>
          <w:ilvl w:val="0"/>
          <w:numId w:val="4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Análisis de Riesgos: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Registro estructurado de contingencias (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Analisis_Riesgos_v1.0.docx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).</w:t>
      </w:r>
    </w:p>
    <w:p xmlns:wp14="http://schemas.microsoft.com/office/word/2010/wordml" w:rsidP="544AAA70" w:rsidRDefault="00000000" w14:paraId="18293B09" wp14:textId="7D86F12B">
      <w:pPr>
        <w:pStyle w:val="ListParagraph"/>
        <w:numPr>
          <w:ilvl w:val="0"/>
          <w:numId w:val="4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Especificación de Calidad: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Objetivos y estándares integrados al Plan de Proyecto.</w:t>
      </w:r>
    </w:p>
    <w:p xmlns:wp14="http://schemas.microsoft.com/office/word/2010/wordml" w:rsidP="544AAA70" w:rsidRDefault="00000000" w14:paraId="30314043" wp14:textId="3BE03D93">
      <w:pPr>
        <w:pStyle w:val="ListParagraph"/>
        <w:numPr>
          <w:ilvl w:val="0"/>
          <w:numId w:val="4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Casos y Plan de Pruebas: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Documentación de pruebas de integración y UAT (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Plan_Pruebas_UAT_PsicoGestion_v1.0.docx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 y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Plantilla_CasosDePrueba_v2.0.docx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).</w:t>
      </w:r>
    </w:p>
    <w:p w:rsidR="544AAA70" w:rsidP="544AAA70" w:rsidRDefault="544AAA70" w14:paraId="10E1FCEE" w14:textId="17AA44F8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P="544AAA70" w:rsidRDefault="00000000" w14:paraId="42302EEF" wp14:textId="065804F2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2. Actividades Completadas</w:t>
      </w:r>
    </w:p>
    <w:p xmlns:wp14="http://schemas.microsoft.com/office/word/2010/wordml" w:rsidP="544AAA70" w:rsidRDefault="00000000" w14:paraId="632FA9CA" wp14:textId="2180500C">
      <w:pPr>
        <w:pStyle w:val="ListParagraph"/>
        <w:numPr>
          <w:ilvl w:val="0"/>
          <w:numId w:val="5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2.2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Elaboración del cronograma y asignación de roles (07/09/2026).</w:t>
      </w:r>
    </w:p>
    <w:p xmlns:wp14="http://schemas.microsoft.com/office/word/2010/wordml" w:rsidP="544AAA70" w:rsidRDefault="00000000" w14:paraId="5AAC6E5D" wp14:textId="2F3EF7B5">
      <w:pPr>
        <w:pStyle w:val="ListParagraph"/>
        <w:numPr>
          <w:ilvl w:val="0"/>
          <w:numId w:val="5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2.3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Análisis de riesgos técnicos y operativos (09/09/2026).</w:t>
      </w:r>
    </w:p>
    <w:p xmlns:wp14="http://schemas.microsoft.com/office/word/2010/wordml" w:rsidP="544AAA70" w:rsidRDefault="00000000" w14:paraId="0C3B4E33" wp14:textId="634EE469">
      <w:pPr>
        <w:pStyle w:val="ListParagraph"/>
        <w:numPr>
          <w:ilvl w:val="0"/>
          <w:numId w:val="5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2.4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Definición del alcance y objetivos de calidad (09/09/2026).</w:t>
      </w:r>
    </w:p>
    <w:p xmlns:wp14="http://schemas.microsoft.com/office/word/2010/wordml" w:rsidP="544AAA70" w:rsidRDefault="00000000" w14:paraId="57A6D9BE" wp14:textId="753E7776">
      <w:pPr>
        <w:pStyle w:val="ListParagraph"/>
        <w:numPr>
          <w:ilvl w:val="0"/>
          <w:numId w:val="5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2.5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Redacción de casos de prueba de integración (10/09/2026 - 11/09/2026).</w:t>
      </w:r>
    </w:p>
    <w:p xmlns:wp14="http://schemas.microsoft.com/office/word/2010/wordml" w:rsidP="544AAA70" w:rsidRDefault="00000000" w14:paraId="39B2B5D9" wp14:textId="660FB298">
      <w:pPr>
        <w:pStyle w:val="ListParagraph"/>
        <w:numPr>
          <w:ilvl w:val="0"/>
          <w:numId w:val="5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2.6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Redacción y aprobación interna del plan de pruebas (11/09/2026).</w:t>
      </w:r>
    </w:p>
    <w:p xmlns:wp14="http://schemas.microsoft.com/office/word/2010/wordml" w:rsidP="544AAA70" w:rsidRDefault="00000000" w14:paraId="7AF28956" wp14:textId="1DB12277">
      <w:pPr>
        <w:pStyle w:val="ListParagraph"/>
        <w:numPr>
          <w:ilvl w:val="0"/>
          <w:numId w:val="5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2.7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Hito: Aprobación del Plan de Proyecto (11/09/2026).</w:t>
      </w:r>
    </w:p>
    <w:p w:rsidR="544AAA70" w:rsidP="544AAA70" w:rsidRDefault="544AAA70" w14:paraId="4DBA6CB8" w14:textId="33881955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P="544AAA70" w:rsidRDefault="00000000" w14:paraId="2B2CD682" wp14:textId="30A658BC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3. Cumplimiento del Cronograma y Presupuesto</w:t>
      </w:r>
    </w:p>
    <w:p xmlns:wp14="http://schemas.microsoft.com/office/word/2010/wordml" w:rsidP="544AAA70" w:rsidRDefault="00000000" w14:paraId="65F8F441" wp14:textId="63EADDAA">
      <w:pPr>
        <w:pStyle w:val="ListParagraph"/>
        <w:numPr>
          <w:ilvl w:val="0"/>
          <w:numId w:val="6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Cumplimiento: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100% de la fase finalizada en la fecha compromiso (11 de septiembre de 2026).</w:t>
      </w:r>
    </w:p>
    <w:p xmlns:wp14="http://schemas.microsoft.com/office/word/2010/wordml" w:rsidP="544AAA70" w:rsidRDefault="00000000" w14:paraId="5CC1D20B" wp14:textId="2E21C176">
      <w:pPr>
        <w:pStyle w:val="ListParagraph"/>
        <w:numPr>
          <w:ilvl w:val="0"/>
          <w:numId w:val="6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ejecutado en la fase: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$3,050.00 MXN (32 hrs de gestión a $75/h y 13 hrs de desarrollo a $50/h).</w:t>
      </w:r>
    </w:p>
    <w:p xmlns:wp14="http://schemas.microsoft.com/office/word/2010/wordml" w:rsidP="544AAA70" w:rsidRDefault="00000000" w14:paraId="24934EB1" wp14:textId="3E46E69A">
      <w:pPr>
        <w:pStyle w:val="ListParagraph"/>
        <w:numPr>
          <w:ilvl w:val="0"/>
          <w:numId w:val="6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acumulado total: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$6,650.00 MXN consumidos de la línea base ($54,100.00 MXN).</w:t>
      </w:r>
    </w:p>
    <w:p xmlns:wp14="http://schemas.microsoft.com/office/word/2010/wordml" w:rsidP="544AAA70" w:rsidRDefault="00000000" w14:paraId="5B974DAB" wp14:textId="36B1CE4A">
      <w:pPr>
        <w:pStyle w:val="ListParagraph"/>
        <w:spacing w:before="0" w:beforeAutospacing="off" w:after="80" w:afterAutospacing="off" w:line="259" w:lineRule="auto"/>
        <w:ind w:left="360" w:hanging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P="544AAA70" w:rsidRDefault="00000000" w14:paraId="72D6A072" wp14:textId="1F12977D">
      <w:pPr>
        <w:pStyle w:val="ListParagraph"/>
        <w:spacing w:before="0" w:beforeAutospacing="off" w:after="80" w:afterAutospacing="off" w:line="259" w:lineRule="auto"/>
        <w:ind w:left="36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4. Desviaciones Identificadas y Problemas</w:t>
      </w:r>
    </w:p>
    <w:p xmlns:wp14="http://schemas.microsoft.com/office/word/2010/wordml" w:rsidP="544AAA70" w:rsidRDefault="00000000" w14:paraId="7A4974D0" wp14:textId="6BA16AAC">
      <w:pPr>
        <w:pStyle w:val="ListParagraph"/>
        <w:numPr>
          <w:ilvl w:val="0"/>
          <w:numId w:val="7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Desviación en Actividad 2.5: La redacción de casos de prueba requirió revisiones adicionales para cubrir módulos omitidos. Se extendió 1 día calendario (finalizando el 11/09 en lugar del 10/09), pero respetando las 8 horas planificadas, por lo que no afectó la fecha del Hito 2.7.</w:t>
      </w:r>
    </w:p>
    <w:p xmlns:wp14="http://schemas.microsoft.com/office/word/2010/wordml" w:rsidP="544AAA70" w:rsidRDefault="00000000" w14:paraId="211D00C7" wp14:textId="6F627D9C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5. Riesgos Relevantes</w:t>
      </w:r>
    </w:p>
    <w:p xmlns:wp14="http://schemas.microsoft.com/office/word/2010/wordml" w:rsidP="544AAA70" w:rsidRDefault="00000000" w14:paraId="39465F71" wp14:textId="79446ACC">
      <w:pPr>
        <w:pStyle w:val="ListParagraph"/>
        <w:numPr>
          <w:ilvl w:val="0"/>
          <w:numId w:val="8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R-02 (Ventana insuficiente para levantamiento de requisitos):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Riesgo crítico activo debido a que la fase entrante contempla un único día de entrevistas presenciales.</w:t>
      </w:r>
    </w:p>
    <w:p xmlns:wp14="http://schemas.microsoft.com/office/word/2010/wordml" w:rsidP="544AAA70" w:rsidRDefault="00000000" w14:paraId="2F12E85F" wp14:textId="6F0A579C">
      <w:pPr>
        <w:pStyle w:val="ListParagraph"/>
        <w:numPr>
          <w:ilvl w:val="0"/>
          <w:numId w:val="8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Acción de preparación: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Coordinar herramientas asincrónicas y validar hallazgos antes del cierre formal del ERS.</w:t>
      </w:r>
    </w:p>
    <w:p xmlns:wp14="http://schemas.microsoft.com/office/word/2010/wordml" w:rsidP="544AAA70" w:rsidRDefault="00000000" w14:paraId="3D2C973F" wp14:textId="1E9A5169">
      <w:pPr>
        <w:pStyle w:val="ListParagraph"/>
        <w:numPr>
          <w:ilvl w:val="0"/>
          <w:numId w:val="8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R-06 (Retraso en la aprobación formal por el cliente): </w:t>
      </w: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Monitoreo del tiempo de firma del Plan de Proyecto.</w:t>
      </w:r>
    </w:p>
    <w:p w:rsidR="544AAA70" w:rsidP="544AAA70" w:rsidRDefault="544AAA70" w14:paraId="055A7513" w14:textId="0FEC2847">
      <w:pPr>
        <w:pStyle w:val="Heading2"/>
        <w:spacing w:before="0" w:beforeAutospacing="off" w:after="80" w:afterAutospacing="off" w:line="259" w:lineRule="auto"/>
        <w:ind w:left="720" w:hanging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P="544AAA70" w:rsidRDefault="00000000" w14:paraId="776C6677" wp14:textId="74819446">
      <w:pPr>
        <w:pStyle w:val="Heading2"/>
        <w:spacing w:before="0" w:beforeAutospacing="off" w:after="80" w:afterAutospacing="off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6. Observaciones Pendientes</w:t>
      </w:r>
    </w:p>
    <w:p xmlns:wp14="http://schemas.microsoft.com/office/word/2010/wordml" w:rsidP="544AAA70" w:rsidRDefault="00000000" w14:paraId="1B9A405D" wp14:textId="512E10D9">
      <w:pPr>
        <w:pStyle w:val="ListParagraph"/>
        <w:numPr>
          <w:ilvl w:val="0"/>
          <w:numId w:val="9"/>
        </w:numPr>
        <w:spacing w:before="0" w:beforeAutospacing="off" w:after="8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Se autoriza el paso a la fase de Ejecución con la condición de llevar un control estricto de las entrevistas operativas planificadas para el 14 de septiembre.</w:t>
      </w:r>
    </w:p>
    <w:p xmlns:wp14="http://schemas.microsoft.com/office/word/2010/wordml" w:rsidP="544AAA70" w:rsidRDefault="00000000" w14:paraId="7E48409C" wp14:textId="52F1F2D9">
      <w:pPr>
        <w:pStyle w:val="Heading2"/>
        <w:spacing w:before="240" w:after="120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44AAA70" w:rsidR="3FB309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7. Firmas de Revisión y Autorización de Transición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32"/>
        <w:gridCol w:w="3028"/>
        <w:gridCol w:w="3165"/>
        <w:gridCol w:w="1225"/>
      </w:tblGrid>
      <w:tr xmlns:wp14="http://schemas.microsoft.com/office/word/2010/wordml" w:rsidR="1545C705" w:rsidTr="1545C705" w14:paraId="62A67567" wp14:textId="77777777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2BD63404" w14:textId="353291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Rol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6DA597B9" w14:textId="7E65D8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Nombre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7CF329F5" w14:textId="355C8B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Firma / Confirmación</w:t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4926D839" w14:textId="4264C3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Fecha</w:t>
            </w:r>
          </w:p>
        </w:tc>
      </w:tr>
      <w:tr xmlns:wp14="http://schemas.microsoft.com/office/word/2010/wordml" w:rsidR="1545C705" w:rsidTr="1545C705" w14:paraId="26489A5A" wp14:textId="77777777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23ACDA19" w14:textId="72C5BD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Administradora de Proyectos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70C78843" w14:textId="7B4201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Mariana Estefanía González Canul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7AA5C9E" w:rsidP="1545C705" w:rsidRDefault="47AA5C9E" w14:paraId="2AA25724" w14:textId="5D13C170">
            <w:pPr>
              <w:pStyle w:val="Normal"/>
            </w:pPr>
            <w:r w:rsidR="47AA5C9E">
              <w:drawing>
                <wp:inline xmlns:wp14="http://schemas.microsoft.com/office/word/2010/wordprocessingDrawing" wp14:editId="71ABA5E6" wp14:anchorId="2F72D129">
                  <wp:extent cx="1857375" cy="1152525"/>
                  <wp:effectExtent l="0" t="0" r="0" b="0"/>
                  <wp:docPr id="11107222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10722240" name="Picture 11107222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93691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57375" cy="1152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0908551B" w14:textId="417436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11/09/2026</w:t>
            </w:r>
          </w:p>
        </w:tc>
      </w:tr>
      <w:tr xmlns:wp14="http://schemas.microsoft.com/office/word/2010/wordml" w:rsidR="1545C705" w:rsidTr="1545C705" w14:paraId="0791CB33" wp14:textId="77777777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4C068B29" w14:textId="46A4FD5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Líder de Proyectos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34505FC8" w14:textId="23EDA1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Johan Ricardo Aguilar Pérez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7E9C6EF" w:rsidP="1545C705" w:rsidRDefault="37E9C6EF" w14:paraId="01D57057" w14:textId="32324A46">
            <w:pPr>
              <w:pStyle w:val="Normal"/>
            </w:pPr>
            <w:r w:rsidR="37E9C6EF">
              <w:drawing>
                <wp:inline xmlns:wp14="http://schemas.microsoft.com/office/word/2010/wordprocessingDrawing" wp14:editId="356B2975" wp14:anchorId="25E97F5D">
                  <wp:extent cx="1409700" cy="1409700"/>
                  <wp:effectExtent l="0" t="0" r="0" b="0"/>
                  <wp:docPr id="4843360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4336086" name="Picture 4843360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33361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09700" cy="1409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362C7F40" w14:textId="48B26C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11/09/2026</w:t>
            </w:r>
          </w:p>
        </w:tc>
      </w:tr>
      <w:tr xmlns:wp14="http://schemas.microsoft.com/office/word/2010/wordml" w:rsidR="1545C705" w:rsidTr="1545C705" w14:paraId="14818C61" wp14:textId="77777777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1AF8CD9C" w14:textId="50E664E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Cliente / Patrocinador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4A5EBE4E" w14:textId="6290BE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Coordinación Clínica SEAP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434FC87" w:rsidP="1545C705" w:rsidRDefault="6434FC87" w14:paraId="653BFE8D" w14:textId="15B550BC">
            <w:pPr>
              <w:pStyle w:val="Normal"/>
            </w:pPr>
            <w:r w:rsidR="6434FC87">
              <w:drawing>
                <wp:inline xmlns:wp14="http://schemas.microsoft.com/office/word/2010/wordprocessingDrawing" wp14:editId="5C33A855" wp14:anchorId="7342FAB7">
                  <wp:extent cx="1521069" cy="1647825"/>
                  <wp:effectExtent l="0" t="0" r="0" b="0"/>
                  <wp:docPr id="202862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286257" name="Picture 202862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81284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21069" cy="1647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545C705" w:rsidP="1545C705" w:rsidRDefault="1545C705" w14:paraId="4B91FA45" w14:textId="01FA3E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545C705" w:rsidR="1545C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11/09/2026</w:t>
            </w:r>
          </w:p>
        </w:tc>
      </w:tr>
    </w:tbl>
    <w:p xmlns:wp14="http://schemas.microsoft.com/office/word/2010/wordml" w:rsidP="01C26B74" w:rsidRDefault="00000000" w14:paraId="3B91E2DA" wp14:textId="2DF539DB">
      <w:pPr>
        <w:pStyle w:val="Normal"/>
        <w:spacing w:before="600"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</w:pPr>
    </w:p>
    <w:sectPr>
      <w:pgSz w:w="12240" w:h="15840" w:orient="portrait"/>
      <w:pgMar w:top="1080" w:right="1080" w:bottom="1080" w:left="108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HYwyPwhZfMl+h" int2:id="6aMh4i3b">
      <int2:state int2:type="spell" int2:value="Rejected"/>
    </int2:textHash>
    <int2:textHash int2:hashCode="HAGP07QYJiJT+A" int2:id="NCclJRZL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9">
    <w:nsid w:val="450d2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78c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7a9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ee2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aec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79a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abe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78d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  <w:nsid w:val="1a4af9da"/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5606D2A1"/>
    <w:rsid w:val="0074E5FC"/>
    <w:rsid w:val="01C26B74"/>
    <w:rsid w:val="02E15344"/>
    <w:rsid w:val="043DD8BC"/>
    <w:rsid w:val="1545C705"/>
    <w:rsid w:val="159D08F3"/>
    <w:rsid w:val="179E63F1"/>
    <w:rsid w:val="1CE47419"/>
    <w:rsid w:val="205211AA"/>
    <w:rsid w:val="23F32C7C"/>
    <w:rsid w:val="2AD61799"/>
    <w:rsid w:val="2CBB7FB4"/>
    <w:rsid w:val="2F0D55F8"/>
    <w:rsid w:val="31CF9A36"/>
    <w:rsid w:val="35D21E94"/>
    <w:rsid w:val="35F34702"/>
    <w:rsid w:val="37E9C6EF"/>
    <w:rsid w:val="3822F1F9"/>
    <w:rsid w:val="384CED86"/>
    <w:rsid w:val="3C281635"/>
    <w:rsid w:val="3DBE9379"/>
    <w:rsid w:val="3FB30905"/>
    <w:rsid w:val="466FD649"/>
    <w:rsid w:val="46BADB9E"/>
    <w:rsid w:val="475CC931"/>
    <w:rsid w:val="47AA5C9E"/>
    <w:rsid w:val="47B17D92"/>
    <w:rsid w:val="4C484BA9"/>
    <w:rsid w:val="512A1F71"/>
    <w:rsid w:val="51433E58"/>
    <w:rsid w:val="544AAA70"/>
    <w:rsid w:val="5606D2A1"/>
    <w:rsid w:val="589FD4F2"/>
    <w:rsid w:val="58A9E1F6"/>
    <w:rsid w:val="59D08EFD"/>
    <w:rsid w:val="5A037FA1"/>
    <w:rsid w:val="60A8B915"/>
    <w:rsid w:val="60A8B915"/>
    <w:rsid w:val="616F02B1"/>
    <w:rsid w:val="6248AC3A"/>
    <w:rsid w:val="6248AC3A"/>
    <w:rsid w:val="62C80F67"/>
    <w:rsid w:val="6434FC87"/>
    <w:rsid w:val="6CCB8F51"/>
    <w:rsid w:val="753F4D22"/>
    <w:rsid w:val="75EF14A7"/>
    <w:rsid w:val="787F61F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E8EFCE7"/>
  <w15:docId w15:val="{52ACEABE-E8E5-4AFB-85F9-ED96410A013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1"/>
        <w:szCs w:val="21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uiPriority w:val="0"/>
    <w:name w:val="Normal"/>
    <w:qFormat/>
    <w:rsid w:val="384CED86"/>
    <w:rPr>
      <w:noProof w:val="0"/>
      <w:lang w:val="es-419"/>
    </w:rPr>
  </w:style>
  <w:style w:type="paragraph" w:styleId="Heading1">
    <w:uiPriority w:val="9"/>
    <w:name w:val="heading 1"/>
    <w:basedOn w:val="Normal"/>
    <w:next w:val="Normal"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2E74B5"/>
      <w:sz w:val="32"/>
      <w:szCs w:val="32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2">
    <w:uiPriority w:val="9"/>
    <w:name w:val="heading 2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2E74B5"/>
      <w:sz w:val="26"/>
      <w:szCs w:val="26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3">
    <w:uiPriority w:val="9"/>
    <w:name w:val="heading 3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1F4D78"/>
      <w:sz w:val="24"/>
      <w:szCs w:val="24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4">
    <w:uiPriority w:val="9"/>
    <w:name w:val="heading 4"/>
    <w:basedOn w:val="Normal"/>
    <w:next w:val="Normal"/>
    <w:unhideWhenUsed/>
    <w:qFormat/>
    <w:rsid w:val="384CED86"/>
    <w:rPr>
      <w:b w:val="0"/>
      <w:bCs w:val="0"/>
      <w:i w:val="1"/>
      <w:iCs w:val="1"/>
      <w:caps w:val="0"/>
      <w:smallCaps w:val="0"/>
      <w:strike w:val="0"/>
      <w:dstrike w:val="0"/>
      <w:color w:val="2E74B5"/>
      <w:sz w:val="21"/>
      <w:szCs w:val="21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5">
    <w:uiPriority w:val="9"/>
    <w:name w:val="heading 5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2E74B5"/>
      <w:sz w:val="21"/>
      <w:szCs w:val="21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6">
    <w:uiPriority w:val="9"/>
    <w:name w:val="heading 6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1F4D78"/>
      <w:sz w:val="21"/>
      <w:szCs w:val="21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Title">
    <w:uiPriority w:val="10"/>
    <w:name w:val="Title"/>
    <w:basedOn w:val="Normal"/>
    <w:next w:val="Normal"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000000" w:themeColor="text1" w:themeTint="FF" w:themeShade="FF"/>
      <w:sz w:val="56"/>
      <w:szCs w:val="56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Strong">
    <w:uiPriority w:val="22"/>
    <w:name w:val="Strong"/>
    <w:basedOn w:val="Normal"/>
    <w:next w:val="Normal"/>
    <w:qFormat/>
    <w:rsid w:val="384CED86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384CED86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84CED86"/>
    <w:rPr>
      <w:sz w:val="20"/>
      <w:szCs w:val="20"/>
    </w:rPr>
    <w:pPr>
      <w:spacing w:after="0" w:line="240" w:lineRule="auto"/>
    </w:p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link w:val="EndnoteTextChar"/>
    <w:rsid w:val="384CED86"/>
    <w:rPr>
      <w:sz w:val="20"/>
      <w:szCs w:val="20"/>
    </w:rPr>
    <w:pPr>
      <w:spacing w:after="0" w:line="240" w:lineRule="auto"/>
    </w:p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uiPriority w:val="11"/>
    <w:name w:val="Subtitle"/>
    <w:basedOn w:val="Normal"/>
    <w:next w:val="Normal"/>
    <w:qFormat/>
    <w:rsid w:val="384CED86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pageBreakBefore w:val="0"/>
      <w:spacing w:before="360" w:after="8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1.png" Id="rId7" /><Relationship Type="http://schemas.microsoft.com/office/2020/10/relationships/intelligence" Target="intelligence2.xml" Id="R2898fa24177b4a45" /><Relationship Type="http://schemas.openxmlformats.org/officeDocument/2006/relationships/image" Target="/media/image2.png" Id="rId1039369149" /><Relationship Type="http://schemas.openxmlformats.org/officeDocument/2006/relationships/image" Target="/media/image3.png" Id="rId2003336142" /><Relationship Type="http://schemas.openxmlformats.org/officeDocument/2006/relationships/image" Target="/media/image4.png" Id="rId4781284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EHh+PTceyi0DqBnUjHyBSJXXA==">CgMxLjA4AHIhMTVnZ3I5QWtXcExMZTlsVUlHQW1GQ18tWHlvUzNWMDd1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2026-09-16T23:59:46.0070000Z</dcterms:created>
  <dc:creator>Equipo 2 - PsicoGestión</dc:creator>
  <lastModifiedBy>MARIANA ESTEFANIA GONZALEZ CANUL</lastModifiedBy>
  <dcterms:modified xsi:type="dcterms:W3CDTF">2026-09-17T22:03:07.6917745Z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