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613"/>
      </w:tblGrid>
      <w:tr w:rsidR="008B5DF6" w14:paraId="5BF608AB" w14:textId="77777777">
        <w:trPr>
          <w:trHeight w:val="7632"/>
        </w:trPr>
        <w:tc>
          <w:tcPr>
            <w:tcW w:w="10613" w:type="dxa"/>
            <w:shd w:val="clear" w:color="auto" w:fill="FAFAF8"/>
          </w:tcPr>
          <w:tbl>
            <w:tblPr>
              <w:tblW w:w="0" w:type="auto"/>
              <w:tblLook w:val="04A0" w:firstRow="1" w:lastRow="0" w:firstColumn="1" w:lastColumn="0" w:noHBand="0" w:noVBand="1"/>
            </w:tblPr>
            <w:tblGrid>
              <w:gridCol w:w="10397"/>
            </w:tblGrid>
            <w:tr w:rsidR="008B5DF6" w14:paraId="204326CD" w14:textId="77777777" w:rsidTr="00F631D3">
              <w:trPr>
                <w:trHeight w:hRule="exact" w:val="792"/>
              </w:trPr>
              <w:tc>
                <w:tcPr>
                  <w:tcW w:w="10397" w:type="dxa"/>
                  <w:shd w:val="clear" w:color="auto" w:fill="1A2744"/>
                </w:tcPr>
                <w:p w14:paraId="4FA31C99" w14:textId="77777777" w:rsidR="008B5DF6" w:rsidRDefault="00000000">
                  <w:pPr>
                    <w:spacing w:before="100" w:after="60" w:line="280" w:lineRule="exact"/>
                    <w:jc w:val="center"/>
                  </w:pPr>
                  <w:r>
                    <w:rPr>
                      <w:b/>
                      <w:color w:val="FFFFFF"/>
                      <w:sz w:val="30"/>
                    </w:rPr>
                    <w:t>PAPER BALLOT VOLUNTEER GUIDE</w:t>
                  </w:r>
                </w:p>
                <w:p w14:paraId="3F8D069A" w14:textId="77777777" w:rsidR="008B5DF6" w:rsidRDefault="00000000">
                  <w:pPr>
                    <w:spacing w:after="100" w:line="280" w:lineRule="exact"/>
                    <w:jc w:val="center"/>
                  </w:pPr>
                  <w:r>
                    <w:rPr>
                      <w:color w:val="B8C8E0"/>
                      <w:sz w:val="18"/>
                    </w:rPr>
                    <w:t>Entering paper ballots on behalf of members who cannot use the digital system</w:t>
                  </w:r>
                </w:p>
              </w:tc>
            </w:tr>
          </w:tbl>
          <w:p w14:paraId="4B344CAE" w14:textId="77777777" w:rsidR="008B5DF6" w:rsidRPr="00F631D3" w:rsidRDefault="008B5DF6">
            <w:pPr>
              <w:rPr>
                <w:sz w:val="4"/>
                <w:szCs w:val="4"/>
              </w:rPr>
            </w:pPr>
          </w:p>
          <w:tbl>
            <w:tblPr>
              <w:tblW w:w="0" w:type="auto"/>
              <w:tblLook w:val="04A0" w:firstRow="1" w:lastRow="0" w:firstColumn="1" w:lastColumn="0" w:noHBand="0" w:noVBand="1"/>
            </w:tblPr>
            <w:tblGrid>
              <w:gridCol w:w="10397"/>
            </w:tblGrid>
            <w:tr w:rsidR="008B5DF6" w14:paraId="1CAEDC56" w14:textId="77777777">
              <w:trPr>
                <w:trHeight w:hRule="exact" w:val="72"/>
              </w:trPr>
              <w:tc>
                <w:tcPr>
                  <w:tcW w:w="10613" w:type="dxa"/>
                  <w:shd w:val="clear" w:color="auto" w:fill="B8942A"/>
                </w:tcPr>
                <w:p w14:paraId="306E909E" w14:textId="77777777" w:rsidR="008B5DF6" w:rsidRDefault="008B5DF6">
                  <w:pPr>
                    <w:spacing w:after="0"/>
                  </w:pPr>
                </w:p>
              </w:tc>
            </w:tr>
          </w:tbl>
          <w:p w14:paraId="78E773E7" w14:textId="77777777" w:rsidR="008B5DF6" w:rsidRPr="00F631D3" w:rsidRDefault="008B5DF6">
            <w:pPr>
              <w:rPr>
                <w:sz w:val="2"/>
                <w:szCs w:val="2"/>
              </w:rPr>
            </w:pPr>
          </w:p>
          <w:tbl>
            <w:tblPr>
              <w:tblW w:w="0" w:type="auto"/>
              <w:tblLook w:val="04A0" w:firstRow="1" w:lastRow="0" w:firstColumn="1" w:lastColumn="0" w:noHBand="0" w:noVBand="1"/>
            </w:tblPr>
            <w:tblGrid>
              <w:gridCol w:w="10387"/>
            </w:tblGrid>
            <w:tr w:rsidR="008B5DF6" w14:paraId="2912F52F" w14:textId="77777777">
              <w:tc>
                <w:tcPr>
                  <w:tcW w:w="10613" w:type="dxa"/>
                  <w:tcBorders>
                    <w:top w:val="single" w:sz="4" w:space="0" w:color="1A2744"/>
                    <w:left w:val="single" w:sz="4" w:space="0" w:color="1A2744"/>
                    <w:bottom w:val="single" w:sz="4" w:space="0" w:color="1A2744"/>
                    <w:right w:val="single" w:sz="4" w:space="0" w:color="1A2744"/>
                  </w:tcBorders>
                  <w:shd w:val="clear" w:color="auto" w:fill="EEF2F8"/>
                </w:tcPr>
                <w:p w14:paraId="62566FFC" w14:textId="77777777" w:rsidR="008B5DF6" w:rsidRDefault="00000000">
                  <w:pPr>
                    <w:spacing w:before="40" w:after="40" w:line="280" w:lineRule="exact"/>
                  </w:pPr>
                  <w:r>
                    <w:rPr>
                      <w:b/>
                      <w:color w:val="1A2744"/>
                      <w:sz w:val="18"/>
                    </w:rPr>
                    <w:t xml:space="preserve">PART A — OFFICE BEARER </w:t>
                  </w:r>
                  <w:proofErr w:type="gramStart"/>
                  <w:r>
                    <w:rPr>
                      <w:b/>
                      <w:color w:val="1A2744"/>
                      <w:sz w:val="18"/>
                    </w:rPr>
                    <w:t>ELECTION  (</w:t>
                  </w:r>
                  <w:proofErr w:type="gramEnd"/>
                  <w:r>
                    <w:rPr>
                      <w:b/>
                      <w:color w:val="1A2744"/>
                      <w:sz w:val="18"/>
                    </w:rPr>
                    <w:t>Elder &amp; Deacon)</w:t>
                  </w:r>
                </w:p>
              </w:tc>
            </w:tr>
          </w:tbl>
          <w:p w14:paraId="5754CF5C" w14:textId="77777777" w:rsidR="008B5DF6" w:rsidRPr="00C24F64" w:rsidRDefault="008B5DF6">
            <w:pPr>
              <w:rPr>
                <w:sz w:val="2"/>
                <w:szCs w:val="2"/>
              </w:rPr>
            </w:pPr>
          </w:p>
          <w:tbl>
            <w:tblPr>
              <w:tblW w:w="0" w:type="auto"/>
              <w:tblLook w:val="04A0" w:firstRow="1" w:lastRow="0" w:firstColumn="1" w:lastColumn="0" w:noHBand="0" w:noVBand="1"/>
            </w:tblPr>
            <w:tblGrid>
              <w:gridCol w:w="740"/>
              <w:gridCol w:w="9657"/>
            </w:tblGrid>
            <w:tr w:rsidR="008B5DF6" w14:paraId="6C47EEAB" w14:textId="77777777">
              <w:tc>
                <w:tcPr>
                  <w:tcW w:w="749" w:type="dxa"/>
                  <w:shd w:val="clear" w:color="auto" w:fill="1A2744"/>
                </w:tcPr>
                <w:p w14:paraId="6BA3DA9B" w14:textId="77777777" w:rsidR="008B5DF6" w:rsidRDefault="00000000">
                  <w:pPr>
                    <w:spacing w:before="60" w:after="60" w:line="280" w:lineRule="exact"/>
                    <w:jc w:val="center"/>
                  </w:pPr>
                  <w:r>
                    <w:rPr>
                      <w:b/>
                      <w:color w:val="FFFFFF"/>
                      <w:sz w:val="26"/>
                    </w:rPr>
                    <w:t>3</w:t>
                  </w:r>
                </w:p>
              </w:tc>
              <w:tc>
                <w:tcPr>
                  <w:tcW w:w="9864" w:type="dxa"/>
                </w:tcPr>
                <w:p w14:paraId="08065284" w14:textId="77777777" w:rsidR="008B5DF6" w:rsidRDefault="00000000">
                  <w:pPr>
                    <w:spacing w:before="40" w:after="20" w:line="280" w:lineRule="exact"/>
                  </w:pPr>
                  <w:r>
                    <w:rPr>
                      <w:b/>
                      <w:color w:val="1A2744"/>
                    </w:rPr>
                    <w:t>Check the Active Office</w:t>
                  </w:r>
                </w:p>
                <w:p w14:paraId="75983C23" w14:textId="77777777" w:rsidR="008B5DF6" w:rsidRDefault="00000000">
                  <w:pPr>
                    <w:spacing w:after="100" w:line="280" w:lineRule="exact"/>
                  </w:pPr>
                  <w:r>
                    <w:rPr>
                      <w:color w:val="444444"/>
                      <w:sz w:val="19"/>
                    </w:rPr>
                    <w:t>The heading shows the current office (Elder or Deacon) and round. Only enter ballots for the office and round that is currently open.</w:t>
                  </w:r>
                </w:p>
              </w:tc>
            </w:tr>
          </w:tbl>
          <w:p w14:paraId="1E9BFBF3" w14:textId="77777777" w:rsidR="008B5DF6" w:rsidRDefault="008B5DF6"/>
          <w:tbl>
            <w:tblPr>
              <w:tblW w:w="0" w:type="auto"/>
              <w:tblLook w:val="04A0" w:firstRow="1" w:lastRow="0" w:firstColumn="1" w:lastColumn="0" w:noHBand="0" w:noVBand="1"/>
            </w:tblPr>
            <w:tblGrid>
              <w:gridCol w:w="740"/>
              <w:gridCol w:w="9657"/>
            </w:tblGrid>
            <w:tr w:rsidR="008B5DF6" w14:paraId="0CC21BC7" w14:textId="77777777">
              <w:tc>
                <w:tcPr>
                  <w:tcW w:w="749" w:type="dxa"/>
                  <w:shd w:val="clear" w:color="auto" w:fill="1A2744"/>
                </w:tcPr>
                <w:p w14:paraId="611D6D6C" w14:textId="77777777" w:rsidR="008B5DF6" w:rsidRDefault="00000000">
                  <w:pPr>
                    <w:spacing w:before="60" w:after="60" w:line="280" w:lineRule="exact"/>
                    <w:jc w:val="center"/>
                  </w:pPr>
                  <w:r>
                    <w:rPr>
                      <w:b/>
                      <w:color w:val="FFFFFF"/>
                      <w:sz w:val="26"/>
                    </w:rPr>
                    <w:t>4</w:t>
                  </w:r>
                </w:p>
              </w:tc>
              <w:tc>
                <w:tcPr>
                  <w:tcW w:w="9864" w:type="dxa"/>
                </w:tcPr>
                <w:p w14:paraId="40FBA166" w14:textId="77777777" w:rsidR="008B5DF6" w:rsidRDefault="00000000">
                  <w:pPr>
                    <w:spacing w:before="40" w:after="20" w:line="280" w:lineRule="exact"/>
                  </w:pPr>
                  <w:r>
                    <w:rPr>
                      <w:b/>
                      <w:color w:val="1A2744"/>
                    </w:rPr>
                    <w:t>Select Candidate(s)</w:t>
                  </w:r>
                </w:p>
                <w:p w14:paraId="106BA5BE" w14:textId="77777777" w:rsidR="008B5DF6" w:rsidRDefault="00000000">
                  <w:pPr>
                    <w:spacing w:after="100" w:line="280" w:lineRule="exact"/>
                  </w:pPr>
                  <w:r>
                    <w:rPr>
                      <w:color w:val="444444"/>
                      <w:sz w:val="19"/>
                    </w:rPr>
                    <w:t>Tick the checkbox next to each candidate the member has selected on their paper ballot. Do not select more than the number of positions shown at the top of the form.</w:t>
                  </w:r>
                </w:p>
              </w:tc>
            </w:tr>
          </w:tbl>
          <w:p w14:paraId="0DB06C26" w14:textId="77777777" w:rsidR="008B5DF6" w:rsidRDefault="008B5DF6"/>
          <w:tbl>
            <w:tblPr>
              <w:tblW w:w="0" w:type="auto"/>
              <w:tblLook w:val="04A0" w:firstRow="1" w:lastRow="0" w:firstColumn="1" w:lastColumn="0" w:noHBand="0" w:noVBand="1"/>
            </w:tblPr>
            <w:tblGrid>
              <w:gridCol w:w="740"/>
              <w:gridCol w:w="9657"/>
            </w:tblGrid>
            <w:tr w:rsidR="008B5DF6" w14:paraId="468B41A8" w14:textId="77777777">
              <w:tc>
                <w:tcPr>
                  <w:tcW w:w="749" w:type="dxa"/>
                  <w:shd w:val="clear" w:color="auto" w:fill="1A2744"/>
                </w:tcPr>
                <w:p w14:paraId="4431B2E3" w14:textId="77777777" w:rsidR="008B5DF6" w:rsidRDefault="00000000">
                  <w:pPr>
                    <w:spacing w:before="60" w:after="60" w:line="280" w:lineRule="exact"/>
                    <w:jc w:val="center"/>
                  </w:pPr>
                  <w:r>
                    <w:rPr>
                      <w:b/>
                      <w:color w:val="FFFFFF"/>
                      <w:sz w:val="26"/>
                    </w:rPr>
                    <w:t>5</w:t>
                  </w:r>
                </w:p>
              </w:tc>
              <w:tc>
                <w:tcPr>
                  <w:tcW w:w="9864" w:type="dxa"/>
                </w:tcPr>
                <w:p w14:paraId="41A89A70" w14:textId="77777777" w:rsidR="008B5DF6" w:rsidRDefault="00000000">
                  <w:pPr>
                    <w:spacing w:before="40" w:after="20" w:line="280" w:lineRule="exact"/>
                  </w:pPr>
                  <w:r>
                    <w:rPr>
                      <w:b/>
                      <w:color w:val="1A2744"/>
                    </w:rPr>
                    <w:t>Mark Absentee if Applicable</w:t>
                  </w:r>
                </w:p>
                <w:p w14:paraId="7C398AB5" w14:textId="77777777" w:rsidR="008B5DF6" w:rsidRDefault="00000000">
                  <w:pPr>
                    <w:spacing w:after="100" w:line="280" w:lineRule="exact"/>
                  </w:pPr>
                  <w:r>
                    <w:rPr>
                      <w:color w:val="444444"/>
                      <w:sz w:val="19"/>
                    </w:rPr>
                    <w:t>If the member is absent and submitted a written ballot, tick the  Absentee  checkbox before submitting. Absentee ballots are counted separately in Round 1 only.</w:t>
                  </w:r>
                </w:p>
              </w:tc>
            </w:tr>
          </w:tbl>
          <w:p w14:paraId="6762A644" w14:textId="77777777" w:rsidR="008B5DF6" w:rsidRDefault="008B5DF6"/>
          <w:tbl>
            <w:tblPr>
              <w:tblW w:w="0" w:type="auto"/>
              <w:tblLook w:val="04A0" w:firstRow="1" w:lastRow="0" w:firstColumn="1" w:lastColumn="0" w:noHBand="0" w:noVBand="1"/>
            </w:tblPr>
            <w:tblGrid>
              <w:gridCol w:w="740"/>
              <w:gridCol w:w="9657"/>
            </w:tblGrid>
            <w:tr w:rsidR="008B5DF6" w14:paraId="5F45BC90" w14:textId="77777777">
              <w:tc>
                <w:tcPr>
                  <w:tcW w:w="749" w:type="dxa"/>
                  <w:shd w:val="clear" w:color="auto" w:fill="1A2744"/>
                </w:tcPr>
                <w:p w14:paraId="4E916F8B" w14:textId="77777777" w:rsidR="008B5DF6" w:rsidRDefault="00000000">
                  <w:pPr>
                    <w:spacing w:before="60" w:after="60" w:line="280" w:lineRule="exact"/>
                    <w:jc w:val="center"/>
                  </w:pPr>
                  <w:r>
                    <w:rPr>
                      <w:b/>
                      <w:color w:val="FFFFFF"/>
                      <w:sz w:val="26"/>
                    </w:rPr>
                    <w:t>6</w:t>
                  </w:r>
                </w:p>
              </w:tc>
              <w:tc>
                <w:tcPr>
                  <w:tcW w:w="9864" w:type="dxa"/>
                </w:tcPr>
                <w:p w14:paraId="3C711677" w14:textId="77777777" w:rsidR="008B5DF6" w:rsidRDefault="00000000">
                  <w:pPr>
                    <w:spacing w:before="40" w:after="20" w:line="280" w:lineRule="exact"/>
                  </w:pPr>
                  <w:r>
                    <w:rPr>
                      <w:b/>
                      <w:color w:val="1A2744"/>
                    </w:rPr>
                    <w:t>Submit and Confirm</w:t>
                  </w:r>
                </w:p>
                <w:p w14:paraId="5977AD71" w14:textId="77777777" w:rsidR="008B5DF6" w:rsidRDefault="00000000">
                  <w:pPr>
                    <w:spacing w:after="40" w:line="280" w:lineRule="exact"/>
                  </w:pPr>
                  <w:r>
                    <w:rPr>
                      <w:color w:val="444444"/>
                      <w:sz w:val="19"/>
                    </w:rPr>
                    <w:t>Tap  Submit Paper Ballot. The ballot appears in the log below the form. Check the log entry matches the member's paper ballot, then destroy the paper ballot.</w:t>
                  </w:r>
                </w:p>
              </w:tc>
            </w:tr>
          </w:tbl>
          <w:p w14:paraId="115FCB77" w14:textId="77777777" w:rsidR="008B5DF6" w:rsidRDefault="008B5DF6"/>
          <w:tbl>
            <w:tblPr>
              <w:tblW w:w="0" w:type="auto"/>
              <w:tblLook w:val="04A0" w:firstRow="1" w:lastRow="0" w:firstColumn="1" w:lastColumn="0" w:noHBand="0" w:noVBand="1"/>
            </w:tblPr>
            <w:tblGrid>
              <w:gridCol w:w="10387"/>
            </w:tblGrid>
            <w:tr w:rsidR="008B5DF6" w14:paraId="4E0F0D3D" w14:textId="77777777">
              <w:tc>
                <w:tcPr>
                  <w:tcW w:w="10613" w:type="dxa"/>
                  <w:tcBorders>
                    <w:top w:val="single" w:sz="4" w:space="0" w:color="2D6A4F"/>
                    <w:left w:val="single" w:sz="4" w:space="0" w:color="2D6A4F"/>
                    <w:bottom w:val="single" w:sz="4" w:space="0" w:color="2D6A4F"/>
                    <w:right w:val="single" w:sz="4" w:space="0" w:color="2D6A4F"/>
                  </w:tcBorders>
                  <w:shd w:val="clear" w:color="auto" w:fill="F0FAF0"/>
                </w:tcPr>
                <w:p w14:paraId="230D3DF8" w14:textId="77777777" w:rsidR="008B5DF6" w:rsidRDefault="00000000">
                  <w:pPr>
                    <w:spacing w:before="40" w:after="40" w:line="280" w:lineRule="exact"/>
                  </w:pPr>
                  <w:r>
                    <w:rPr>
                      <w:b/>
                      <w:color w:val="2D6A4F"/>
                      <w:sz w:val="18"/>
                    </w:rPr>
                    <w:t>PART B — CONGREGATIONAL VOTE  (Motion / Resolution)</w:t>
                  </w:r>
                </w:p>
              </w:tc>
            </w:tr>
          </w:tbl>
          <w:p w14:paraId="327BB534" w14:textId="77777777" w:rsidR="008B5DF6" w:rsidRDefault="008B5DF6"/>
          <w:tbl>
            <w:tblPr>
              <w:tblW w:w="0" w:type="auto"/>
              <w:tblLook w:val="04A0" w:firstRow="1" w:lastRow="0" w:firstColumn="1" w:lastColumn="0" w:noHBand="0" w:noVBand="1"/>
            </w:tblPr>
            <w:tblGrid>
              <w:gridCol w:w="739"/>
              <w:gridCol w:w="9658"/>
            </w:tblGrid>
            <w:tr w:rsidR="008B5DF6" w14:paraId="5EE184D7" w14:textId="77777777">
              <w:tc>
                <w:tcPr>
                  <w:tcW w:w="749" w:type="dxa"/>
                  <w:shd w:val="clear" w:color="auto" w:fill="2D6A4F"/>
                </w:tcPr>
                <w:p w14:paraId="4EE34FC6" w14:textId="77777777" w:rsidR="008B5DF6" w:rsidRDefault="00000000">
                  <w:pPr>
                    <w:spacing w:before="60" w:after="60" w:line="280" w:lineRule="exact"/>
                    <w:jc w:val="center"/>
                  </w:pPr>
                  <w:r>
                    <w:rPr>
                      <w:b/>
                      <w:color w:val="FFFFFF"/>
                      <w:sz w:val="26"/>
                    </w:rPr>
                    <w:t>7</w:t>
                  </w:r>
                </w:p>
              </w:tc>
              <w:tc>
                <w:tcPr>
                  <w:tcW w:w="9864" w:type="dxa"/>
                </w:tcPr>
                <w:p w14:paraId="01784E81" w14:textId="77777777" w:rsidR="008B5DF6" w:rsidRDefault="00000000">
                  <w:pPr>
                    <w:spacing w:before="40" w:after="20" w:line="280" w:lineRule="exact"/>
                  </w:pPr>
                  <w:r>
                    <w:rPr>
                      <w:b/>
                      <w:color w:val="1A2744"/>
                    </w:rPr>
                    <w:t>Screen Switches Automatically</w:t>
                  </w:r>
                </w:p>
                <w:p w14:paraId="7F6849BB" w14:textId="77777777" w:rsidR="008B5DF6" w:rsidRDefault="00000000">
                  <w:pPr>
                    <w:spacing w:after="100" w:line="280" w:lineRule="exact"/>
                  </w:pPr>
                  <w:r>
                    <w:rPr>
                      <w:color w:val="444444"/>
                      <w:sz w:val="19"/>
                    </w:rPr>
                    <w:t>When the officer opens the congregational vote, the Paper Ballot Entry screen switches automatically. You do not need to navigate away or refresh.</w:t>
                  </w:r>
                </w:p>
              </w:tc>
            </w:tr>
          </w:tbl>
          <w:p w14:paraId="0CB225DE" w14:textId="77777777" w:rsidR="008B5DF6" w:rsidRDefault="008B5DF6"/>
          <w:tbl>
            <w:tblPr>
              <w:tblW w:w="0" w:type="auto"/>
              <w:tblLook w:val="04A0" w:firstRow="1" w:lastRow="0" w:firstColumn="1" w:lastColumn="0" w:noHBand="0" w:noVBand="1"/>
            </w:tblPr>
            <w:tblGrid>
              <w:gridCol w:w="740"/>
              <w:gridCol w:w="9657"/>
            </w:tblGrid>
            <w:tr w:rsidR="008B5DF6" w14:paraId="0CF5EA77" w14:textId="77777777">
              <w:tc>
                <w:tcPr>
                  <w:tcW w:w="749" w:type="dxa"/>
                  <w:shd w:val="clear" w:color="auto" w:fill="2D6A4F"/>
                </w:tcPr>
                <w:p w14:paraId="29636F7F" w14:textId="77777777" w:rsidR="008B5DF6" w:rsidRDefault="00000000">
                  <w:pPr>
                    <w:spacing w:before="60" w:after="60" w:line="280" w:lineRule="exact"/>
                    <w:jc w:val="center"/>
                  </w:pPr>
                  <w:r>
                    <w:rPr>
                      <w:b/>
                      <w:color w:val="FFFFFF"/>
                      <w:sz w:val="26"/>
                    </w:rPr>
                    <w:t>8</w:t>
                  </w:r>
                </w:p>
              </w:tc>
              <w:tc>
                <w:tcPr>
                  <w:tcW w:w="9864" w:type="dxa"/>
                </w:tcPr>
                <w:p w14:paraId="66B9174D" w14:textId="77777777" w:rsidR="008B5DF6" w:rsidRDefault="00000000">
                  <w:pPr>
                    <w:spacing w:before="40" w:after="20" w:line="280" w:lineRule="exact"/>
                  </w:pPr>
                  <w:r>
                    <w:rPr>
                      <w:b/>
                      <w:color w:val="1A2744"/>
                    </w:rPr>
                    <w:t>Select the Member's Answer</w:t>
                  </w:r>
                </w:p>
                <w:p w14:paraId="65BFDFB4" w14:textId="77777777" w:rsidR="008B5DF6" w:rsidRDefault="00000000">
                  <w:pPr>
                    <w:spacing w:after="100" w:line="280" w:lineRule="exact"/>
                  </w:pPr>
                  <w:r>
                    <w:rPr>
                      <w:color w:val="444444"/>
                      <w:sz w:val="19"/>
                    </w:rPr>
                    <w:t>The motion is shown at the top. Tap the answer button matching the member's choice ("In favour" or "Not in favour", or the options configured). Tick  Absentee  if applicable.</w:t>
                  </w:r>
                </w:p>
              </w:tc>
            </w:tr>
          </w:tbl>
          <w:p w14:paraId="51308430" w14:textId="77777777" w:rsidR="008B5DF6" w:rsidRDefault="008B5DF6"/>
          <w:tbl>
            <w:tblPr>
              <w:tblW w:w="0" w:type="auto"/>
              <w:tblLook w:val="04A0" w:firstRow="1" w:lastRow="0" w:firstColumn="1" w:lastColumn="0" w:noHBand="0" w:noVBand="1"/>
            </w:tblPr>
            <w:tblGrid>
              <w:gridCol w:w="740"/>
              <w:gridCol w:w="9657"/>
            </w:tblGrid>
            <w:tr w:rsidR="008B5DF6" w14:paraId="593B2E70" w14:textId="77777777">
              <w:tc>
                <w:tcPr>
                  <w:tcW w:w="749" w:type="dxa"/>
                  <w:shd w:val="clear" w:color="auto" w:fill="2D6A4F"/>
                </w:tcPr>
                <w:p w14:paraId="4D4BFEAD" w14:textId="77777777" w:rsidR="008B5DF6" w:rsidRDefault="00000000">
                  <w:pPr>
                    <w:spacing w:before="60" w:after="60" w:line="280" w:lineRule="exact"/>
                    <w:jc w:val="center"/>
                  </w:pPr>
                  <w:r>
                    <w:rPr>
                      <w:b/>
                      <w:color w:val="FFFFFF"/>
                      <w:sz w:val="26"/>
                    </w:rPr>
                    <w:t>9</w:t>
                  </w:r>
                </w:p>
              </w:tc>
              <w:tc>
                <w:tcPr>
                  <w:tcW w:w="9864" w:type="dxa"/>
                </w:tcPr>
                <w:p w14:paraId="7776197F" w14:textId="77777777" w:rsidR="008B5DF6" w:rsidRDefault="00000000">
                  <w:pPr>
                    <w:spacing w:before="40" w:after="20" w:line="280" w:lineRule="exact"/>
                  </w:pPr>
                  <w:r>
                    <w:rPr>
                      <w:b/>
                      <w:color w:val="1A2744"/>
                    </w:rPr>
                    <w:t>Submit and Log</w:t>
                  </w:r>
                </w:p>
                <w:p w14:paraId="08BD1780" w14:textId="77777777" w:rsidR="008B5DF6" w:rsidRDefault="00000000">
                  <w:pPr>
                    <w:spacing w:after="40" w:line="280" w:lineRule="exact"/>
                  </w:pPr>
                  <w:r>
                    <w:rPr>
                      <w:color w:val="444444"/>
                      <w:sz w:val="19"/>
                    </w:rPr>
                    <w:t>Tap  Submit Paper Ballot. The answer is recorded in the log. Each member may only have one ballot entered per vote — check the log before submitting.</w:t>
                  </w:r>
                </w:p>
              </w:tc>
            </w:tr>
          </w:tbl>
          <w:p w14:paraId="4E716D95" w14:textId="77777777" w:rsidR="008B5DF6" w:rsidRDefault="008B5DF6"/>
          <w:tbl>
            <w:tblPr>
              <w:tblW w:w="0" w:type="auto"/>
              <w:tblLook w:val="04A0" w:firstRow="1" w:lastRow="0" w:firstColumn="1" w:lastColumn="0" w:noHBand="0" w:noVBand="1"/>
            </w:tblPr>
            <w:tblGrid>
              <w:gridCol w:w="10381"/>
            </w:tblGrid>
            <w:tr w:rsidR="008B5DF6" w14:paraId="54B927D4" w14:textId="77777777">
              <w:tc>
                <w:tcPr>
                  <w:tcW w:w="10613" w:type="dxa"/>
                  <w:tcBorders>
                    <w:top w:val="single" w:sz="6" w:space="0" w:color="B8942A"/>
                    <w:left w:val="single" w:sz="6" w:space="0" w:color="B8942A"/>
                    <w:bottom w:val="single" w:sz="6" w:space="0" w:color="B8942A"/>
                    <w:right w:val="single" w:sz="6" w:space="0" w:color="B8942A"/>
                  </w:tcBorders>
                  <w:shd w:val="clear" w:color="auto" w:fill="FFF8E6"/>
                </w:tcPr>
                <w:p w14:paraId="7085C05F" w14:textId="77777777" w:rsidR="008B5DF6" w:rsidRDefault="00000000">
                  <w:pPr>
                    <w:spacing w:before="60" w:after="40" w:line="280" w:lineRule="exact"/>
                  </w:pPr>
                  <w:r>
                    <w:rPr>
                      <w:b/>
                      <w:color w:val="926010"/>
                      <w:sz w:val="18"/>
                    </w:rPr>
                    <w:t xml:space="preserve">IMPORTANT REMINDERS     </w:t>
                  </w:r>
                </w:p>
                <w:p w14:paraId="5631F525" w14:textId="77777777" w:rsidR="008B5DF6" w:rsidRDefault="00000000">
                  <w:pPr>
                    <w:spacing w:after="40" w:line="280" w:lineRule="exact"/>
                  </w:pPr>
                  <w:r>
                    <w:rPr>
                      <w:color w:val="444444"/>
                      <w:sz w:val="17"/>
                    </w:rPr>
                    <w:t>▸  Only enter a ballot when voting is open — the form will not accept entries when voting is closed.</w:t>
                  </w:r>
                </w:p>
                <w:p w14:paraId="5596775D" w14:textId="77777777" w:rsidR="008B5DF6" w:rsidRDefault="00000000">
                  <w:pPr>
                    <w:spacing w:after="40" w:line="280" w:lineRule="exact"/>
                  </w:pPr>
                  <w:r>
                    <w:rPr>
                      <w:color w:val="444444"/>
                      <w:sz w:val="17"/>
                    </w:rPr>
                    <w:t>▸  Do not submit more candidates than the positions available — the form will warn you.</w:t>
                  </w:r>
                </w:p>
                <w:p w14:paraId="086E0C58" w14:textId="77777777" w:rsidR="008B5DF6" w:rsidRDefault="00000000">
                  <w:pPr>
                    <w:spacing w:after="40" w:line="280" w:lineRule="exact"/>
                  </w:pPr>
                  <w:r>
                    <w:rPr>
                      <w:color w:val="444444"/>
                      <w:sz w:val="17"/>
                    </w:rPr>
                    <w:t>▸  If you make a mistake, ask the election officer to delete the last entry from the ballot log.</w:t>
                  </w:r>
                </w:p>
                <w:p w14:paraId="00DC527B" w14:textId="77777777" w:rsidR="008B5DF6" w:rsidRDefault="00000000">
                  <w:pPr>
                    <w:spacing w:after="40" w:line="280" w:lineRule="exact"/>
                  </w:pPr>
                  <w:r>
                    <w:rPr>
                      <w:color w:val="444444"/>
                      <w:sz w:val="17"/>
                    </w:rPr>
                    <w:t>▸  Keep the page open — the screen updates automatically when the officer moves to the next round or vote.</w:t>
                  </w:r>
                </w:p>
                <w:p w14:paraId="1F54E93D" w14:textId="77777777" w:rsidR="008B5DF6" w:rsidRDefault="00000000">
                  <w:pPr>
                    <w:spacing w:after="40" w:line="280" w:lineRule="exact"/>
                  </w:pPr>
                  <w:r>
                    <w:rPr>
                      <w:color w:val="444444"/>
                      <w:sz w:val="17"/>
                    </w:rPr>
                    <w:t>▸  Do not share the paper ballot password with voters.</w:t>
                  </w:r>
                </w:p>
                <w:p w14:paraId="1784979D" w14:textId="77777777" w:rsidR="008B5DF6" w:rsidRDefault="008B5DF6">
                  <w:pPr>
                    <w:spacing w:after="60" w:line="280" w:lineRule="exact"/>
                  </w:pPr>
                </w:p>
              </w:tc>
            </w:tr>
          </w:tbl>
          <w:p w14:paraId="6E054A08" w14:textId="59980FCD" w:rsidR="008B5DF6" w:rsidRDefault="008B5DF6">
            <w:pPr>
              <w:spacing w:before="80" w:after="40" w:line="280" w:lineRule="exact"/>
              <w:jc w:val="center"/>
            </w:pPr>
          </w:p>
        </w:tc>
      </w:tr>
    </w:tbl>
    <w:p w14:paraId="35F471AB" w14:textId="77777777" w:rsidR="0076425D" w:rsidRDefault="0076425D" w:rsidP="00C24F64"/>
    <w:sectPr w:rsidR="0076425D" w:rsidSect="00034616">
      <w:pgSz w:w="11909" w:h="16834"/>
      <w:pgMar w:top="432" w:right="648" w:bottom="432"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5E59" w14:textId="77777777" w:rsidR="0076425D" w:rsidRDefault="0076425D" w:rsidP="00C24F64">
      <w:pPr>
        <w:spacing w:after="0" w:line="240" w:lineRule="auto"/>
      </w:pPr>
      <w:r>
        <w:separator/>
      </w:r>
    </w:p>
  </w:endnote>
  <w:endnote w:type="continuationSeparator" w:id="0">
    <w:p w14:paraId="35842F6B" w14:textId="77777777" w:rsidR="0076425D" w:rsidRDefault="0076425D" w:rsidP="00C24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5B5DB" w14:textId="77777777" w:rsidR="0076425D" w:rsidRDefault="0076425D" w:rsidP="00C24F64">
      <w:pPr>
        <w:spacing w:after="0" w:line="240" w:lineRule="auto"/>
      </w:pPr>
      <w:r>
        <w:separator/>
      </w:r>
    </w:p>
  </w:footnote>
  <w:footnote w:type="continuationSeparator" w:id="0">
    <w:p w14:paraId="5CEFF224" w14:textId="77777777" w:rsidR="0076425D" w:rsidRDefault="0076425D" w:rsidP="00C24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847484">
    <w:abstractNumId w:val="8"/>
  </w:num>
  <w:num w:numId="2" w16cid:durableId="1243754060">
    <w:abstractNumId w:val="6"/>
  </w:num>
  <w:num w:numId="3" w16cid:durableId="2106416595">
    <w:abstractNumId w:val="5"/>
  </w:num>
  <w:num w:numId="4" w16cid:durableId="4718903">
    <w:abstractNumId w:val="4"/>
  </w:num>
  <w:num w:numId="5" w16cid:durableId="778838691">
    <w:abstractNumId w:val="7"/>
  </w:num>
  <w:num w:numId="6" w16cid:durableId="486285385">
    <w:abstractNumId w:val="3"/>
  </w:num>
  <w:num w:numId="7" w16cid:durableId="981232484">
    <w:abstractNumId w:val="2"/>
  </w:num>
  <w:num w:numId="8" w16cid:durableId="954600406">
    <w:abstractNumId w:val="1"/>
  </w:num>
  <w:num w:numId="9" w16cid:durableId="173955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425D"/>
    <w:rsid w:val="00856B3B"/>
    <w:rsid w:val="008B5DF6"/>
    <w:rsid w:val="00AA1D8D"/>
    <w:rsid w:val="00B47730"/>
    <w:rsid w:val="00C24F64"/>
    <w:rsid w:val="00CB0664"/>
    <w:rsid w:val="00F631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FEDD772-2017-394E-9C2B-741F8D71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Broersma</cp:lastModifiedBy>
  <cp:revision>3</cp:revision>
  <dcterms:created xsi:type="dcterms:W3CDTF">2013-12-23T23:15:00Z</dcterms:created>
  <dcterms:modified xsi:type="dcterms:W3CDTF">2026-04-19T23:46:00Z</dcterms:modified>
  <cp:category/>
</cp:coreProperties>
</file>