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9AD" w14:textId="1332B50E" w:rsidR="00EF2AAF" w:rsidRPr="003D09A9" w:rsidRDefault="00B07DF8" w:rsidP="00405F33">
      <w:pPr>
        <w:pStyle w:val="Title"/>
        <w:rPr>
          <w:sz w:val="52"/>
          <w:szCs w:val="52"/>
        </w:rPr>
      </w:pPr>
      <w:r>
        <w:rPr>
          <w:sz w:val="52"/>
          <w:szCs w:val="52"/>
        </w:rPr>
        <w:t>Allan Gray</w:t>
      </w:r>
    </w:p>
    <w:p w14:paraId="7D1D3078" w14:textId="79FDF17D" w:rsidR="00AB0AED" w:rsidRDefault="00FC262D" w:rsidP="00DD4F59">
      <w:pPr>
        <w:pStyle w:val="Heading1"/>
      </w:pPr>
      <w:r>
        <w:t>May</w:t>
      </w:r>
      <w:r w:rsidR="00AB0AED">
        <w:t xml:space="preserve"> </w:t>
      </w:r>
      <w:r>
        <w:t>31</w:t>
      </w:r>
      <w:r w:rsidR="00AB0AED">
        <w:t>, 202</w:t>
      </w:r>
      <w:r w:rsidR="003D09A9">
        <w:t>2</w:t>
      </w:r>
    </w:p>
    <w:p w14:paraId="03669BD6" w14:textId="77777777" w:rsidR="00DD4F59" w:rsidRPr="00DD4F59" w:rsidRDefault="00DD4F59" w:rsidP="00DD4F59"/>
    <w:p w14:paraId="76BF7104" w14:textId="67AB19DC" w:rsidR="00AB0AED" w:rsidRDefault="00AB0AED" w:rsidP="00DD4F59">
      <w:pPr>
        <w:pStyle w:val="Heading3"/>
        <w:spacing w:line="360" w:lineRule="auto"/>
        <w:rPr>
          <w:u w:val="single"/>
        </w:rPr>
      </w:pPr>
      <w:r w:rsidRPr="00405F33">
        <w:rPr>
          <w:u w:val="single"/>
        </w:rPr>
        <w:t>Business Requirements</w:t>
      </w:r>
    </w:p>
    <w:p w14:paraId="51B23902" w14:textId="22A41445" w:rsidR="00AB0AED" w:rsidRDefault="00AB0AED" w:rsidP="00DD4F59">
      <w:pPr>
        <w:pStyle w:val="ListParagraph"/>
        <w:numPr>
          <w:ilvl w:val="0"/>
          <w:numId w:val="1"/>
        </w:numPr>
        <w:spacing w:line="360" w:lineRule="auto"/>
      </w:pPr>
      <w:r>
        <w:t>Requirements for the</w:t>
      </w:r>
      <w:r w:rsidR="00FC262D">
        <w:t xml:space="preserve"> </w:t>
      </w:r>
      <w:r w:rsidR="00B07DF8">
        <w:t xml:space="preserve">Allan Gray assessment </w:t>
      </w:r>
      <w:r>
        <w:t>are as follows:</w:t>
      </w:r>
    </w:p>
    <w:p w14:paraId="20EFCC86" w14:textId="017FA9A6" w:rsidR="00B07DF8" w:rsidRDefault="00B07DF8" w:rsidP="00AB0AED">
      <w:pPr>
        <w:pStyle w:val="ListParagraph"/>
        <w:numPr>
          <w:ilvl w:val="1"/>
          <w:numId w:val="1"/>
        </w:numPr>
      </w:pPr>
      <w:r>
        <w:t>Read the included tweets.txt file.</w:t>
      </w:r>
    </w:p>
    <w:p w14:paraId="199BF2CA" w14:textId="79C26E14" w:rsidR="00B07DF8" w:rsidRDefault="00B07DF8" w:rsidP="00AB0AED">
      <w:pPr>
        <w:pStyle w:val="ListParagraph"/>
        <w:numPr>
          <w:ilvl w:val="1"/>
          <w:numId w:val="1"/>
        </w:numPr>
      </w:pPr>
      <w:r>
        <w:t>Read the included user.txt file.</w:t>
      </w:r>
    </w:p>
    <w:p w14:paraId="7780D296" w14:textId="766C8C7F" w:rsidR="00454DB1" w:rsidRDefault="00B07DF8" w:rsidP="00B07DF8">
      <w:pPr>
        <w:pStyle w:val="ListParagraph"/>
        <w:numPr>
          <w:ilvl w:val="1"/>
          <w:numId w:val="1"/>
        </w:numPr>
      </w:pPr>
      <w:r>
        <w:t>Output the results in the form of a twitter feed.</w:t>
      </w:r>
    </w:p>
    <w:p w14:paraId="1F9B4A34" w14:textId="60B6BBF1" w:rsidR="00454DB1" w:rsidRDefault="00EC131F" w:rsidP="00454DB1">
      <w:pPr>
        <w:pStyle w:val="Heading3"/>
        <w:spacing w:line="360" w:lineRule="auto"/>
      </w:pPr>
      <w:r w:rsidRPr="00EC131F">
        <w:rPr>
          <w:u w:val="single"/>
        </w:rPr>
        <w:t>Target Audience</w:t>
      </w:r>
    </w:p>
    <w:p w14:paraId="016100F5" w14:textId="1E3EBF0A" w:rsidR="00EC131F" w:rsidRDefault="00B07DF8" w:rsidP="00454DB1">
      <w:pPr>
        <w:spacing w:line="360" w:lineRule="auto"/>
      </w:pPr>
      <w:r>
        <w:t>Allan Gray</w:t>
      </w:r>
      <w:r w:rsidR="00FC262D">
        <w:t xml:space="preserve"> hiring manager</w:t>
      </w:r>
    </w:p>
    <w:p w14:paraId="577C7012" w14:textId="127520CF" w:rsidR="003D09A9" w:rsidRDefault="00405F33" w:rsidP="00DD4F59">
      <w:pPr>
        <w:pStyle w:val="Heading3"/>
        <w:spacing w:before="0" w:line="360" w:lineRule="auto"/>
      </w:pPr>
      <w:r w:rsidRPr="00405F33">
        <w:rPr>
          <w:u w:val="single"/>
        </w:rPr>
        <w:t>Technical Specs</w:t>
      </w:r>
    </w:p>
    <w:p w14:paraId="42948C20" w14:textId="6833B67A" w:rsidR="00405F33" w:rsidRDefault="00405F33" w:rsidP="00271908">
      <w:pPr>
        <w:pStyle w:val="ListParagraph"/>
        <w:numPr>
          <w:ilvl w:val="0"/>
          <w:numId w:val="4"/>
        </w:numPr>
        <w:spacing w:line="240" w:lineRule="auto"/>
      </w:pPr>
      <w:r>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64811130" w14:textId="245F5514" w:rsidR="00DD4F59" w:rsidRDefault="00A854DD" w:rsidP="00FC262D">
      <w:pPr>
        <w:spacing w:line="360" w:lineRule="auto"/>
      </w:pPr>
      <w:r w:rsidRPr="00FC262D">
        <w:rPr>
          <w:u w:val="single"/>
        </w:rPr>
        <w:t>Solution</w:t>
      </w:r>
    </w:p>
    <w:p w14:paraId="4181588E" w14:textId="5618F9A5" w:rsidR="00054E7E" w:rsidRDefault="00054E7E" w:rsidP="00C725A6">
      <w:pPr>
        <w:pStyle w:val="Heading3"/>
      </w:pPr>
      <w:r>
        <w:t>Project 1</w:t>
      </w:r>
      <w:r w:rsidR="004974F8">
        <w:t xml:space="preserve">. </w:t>
      </w:r>
      <w:r w:rsidR="00B07DF8">
        <w:t xml:space="preserve"> </w:t>
      </w:r>
      <w:proofErr w:type="spellStart"/>
      <w:proofErr w:type="gramStart"/>
      <w:r w:rsidR="00B07DF8">
        <w:t>GA</w:t>
      </w:r>
      <w:r w:rsidR="0065251D">
        <w:t>.Cli</w:t>
      </w:r>
      <w:proofErr w:type="spellEnd"/>
      <w:proofErr w:type="gramEnd"/>
    </w:p>
    <w:p w14:paraId="38D0E82A" w14:textId="670F1288" w:rsidR="00054E7E" w:rsidRPr="00A854DD" w:rsidRDefault="00B07DF8" w:rsidP="00A854DD">
      <w:r>
        <w:rPr>
          <w:noProof/>
        </w:rPr>
        <w:drawing>
          <wp:inline distT="0" distB="0" distL="0" distR="0" wp14:anchorId="4846D0B6" wp14:editId="5FC19FC5">
            <wp:extent cx="30670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438275"/>
                    </a:xfrm>
                    <a:prstGeom prst="rect">
                      <a:avLst/>
                    </a:prstGeom>
                  </pic:spPr>
                </pic:pic>
              </a:graphicData>
            </a:graphic>
          </wp:inline>
        </w:drawing>
      </w:r>
    </w:p>
    <w:p w14:paraId="0E13D771" w14:textId="4EE84900" w:rsidR="00AB0AED" w:rsidRDefault="00191874" w:rsidP="00054E7E">
      <w:r>
        <w:t>Fig</w:t>
      </w:r>
      <w:r w:rsidR="00054E7E">
        <w:t xml:space="preserve">. 1 - </w:t>
      </w:r>
      <w:proofErr w:type="spellStart"/>
      <w:proofErr w:type="gramStart"/>
      <w:r w:rsidR="00594B9A">
        <w:t>CE</w:t>
      </w:r>
      <w:r w:rsidR="00054E7E">
        <w:t>.Api</w:t>
      </w:r>
      <w:proofErr w:type="spellEnd"/>
      <w:proofErr w:type="gramEnd"/>
      <w:r w:rsidR="0065251D">
        <w:t xml:space="preserve"> / </w:t>
      </w:r>
      <w:proofErr w:type="spellStart"/>
      <w:r w:rsidR="0065251D">
        <w:t>CE.Cli</w:t>
      </w:r>
      <w:proofErr w:type="spellEnd"/>
    </w:p>
    <w:p w14:paraId="071843C2" w14:textId="5F445822" w:rsidR="00054E7E" w:rsidRDefault="00054E7E" w:rsidP="00054E7E">
      <w:r>
        <w:t>This project consist</w:t>
      </w:r>
      <w:r w:rsidR="00777514">
        <w:t>s</w:t>
      </w:r>
      <w:r>
        <w:t xml:space="preserve"> of the </w:t>
      </w:r>
      <w:proofErr w:type="spellStart"/>
      <w:r w:rsidR="00B07DF8">
        <w:t>Main.cs</w:t>
      </w:r>
      <w:proofErr w:type="spellEnd"/>
      <w:r w:rsidR="00B07DF8">
        <w:t xml:space="preserve"> </w:t>
      </w:r>
      <w:r w:rsidR="00454DB1">
        <w:t xml:space="preserve">file </w:t>
      </w:r>
      <w:r w:rsidR="00777514">
        <w:t>and</w:t>
      </w:r>
      <w:r w:rsidR="00454DB1">
        <w:t xml:space="preserve"> </w:t>
      </w:r>
      <w:proofErr w:type="spellStart"/>
      <w:r w:rsidR="00454DB1">
        <w:t>the</w:t>
      </w:r>
      <w:r w:rsidR="00B07DF8">
        <w:t>TweetManager</w:t>
      </w:r>
      <w:proofErr w:type="spellEnd"/>
      <w:r>
        <w:t xml:space="preserve">. </w:t>
      </w:r>
    </w:p>
    <w:p w14:paraId="1DEB0265" w14:textId="47AFF0CA" w:rsidR="008D4F69" w:rsidRDefault="00B07DF8" w:rsidP="00054E7E">
      <w:r>
        <w:t xml:space="preserve">The </w:t>
      </w:r>
      <w:proofErr w:type="spellStart"/>
      <w:r>
        <w:t>TweetManager</w:t>
      </w:r>
      <w:proofErr w:type="spellEnd"/>
      <w:r>
        <w:t xml:space="preserve"> class contains the Run method which is invoked by the </w:t>
      </w:r>
      <w:proofErr w:type="spellStart"/>
      <w:r>
        <w:t>Main.cs</w:t>
      </w:r>
      <w:proofErr w:type="spellEnd"/>
      <w:r>
        <w:t xml:space="preserve"> class. The Run method contains the high-level logic to read and build a user and tweet list. The display of the results </w:t>
      </w:r>
      <w:r w:rsidR="004974F8">
        <w:t>is</w:t>
      </w:r>
      <w:r>
        <w:t xml:space="preserve"> executed by the Run </w:t>
      </w:r>
      <w:r w:rsidR="004974F8">
        <w:t>method,</w:t>
      </w:r>
      <w:r>
        <w:t xml:space="preserve"> but the logic is separated into different services and classes. This should make </w:t>
      </w:r>
      <w:r w:rsidR="004974F8">
        <w:t>testing easier.</w:t>
      </w:r>
    </w:p>
    <w:p w14:paraId="45EDCA60" w14:textId="4B9FC000" w:rsidR="00054E7E" w:rsidRDefault="00DD64E4" w:rsidP="00C725A6">
      <w:pPr>
        <w:pStyle w:val="Heading3"/>
        <w:rPr>
          <w:noProof/>
        </w:rPr>
      </w:pPr>
      <w:r>
        <w:rPr>
          <w:noProof/>
        </w:rPr>
        <w:lastRenderedPageBreak/>
        <w:t xml:space="preserve">Project </w:t>
      </w:r>
      <w:r w:rsidR="004974F8">
        <w:rPr>
          <w:noProof/>
        </w:rPr>
        <w:t>2</w:t>
      </w:r>
      <w:r>
        <w:rPr>
          <w:noProof/>
        </w:rPr>
        <w:t xml:space="preserve">.  </w:t>
      </w:r>
      <w:proofErr w:type="spellStart"/>
      <w:proofErr w:type="gramStart"/>
      <w:r w:rsidR="004974F8">
        <w:t>GA</w:t>
      </w:r>
      <w:r>
        <w:t>.</w:t>
      </w:r>
      <w:r w:rsidR="004974F8">
        <w:t>Data</w:t>
      </w:r>
      <w:proofErr w:type="spellEnd"/>
      <w:proofErr w:type="gramEnd"/>
    </w:p>
    <w:p w14:paraId="5061E369" w14:textId="106B542D" w:rsidR="00054E7E" w:rsidRDefault="004974F8" w:rsidP="00054E7E">
      <w:r>
        <w:rPr>
          <w:noProof/>
        </w:rPr>
        <w:drawing>
          <wp:inline distT="0" distB="0" distL="0" distR="0" wp14:anchorId="0088FAD9" wp14:editId="220C08A9">
            <wp:extent cx="314325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4848225"/>
                    </a:xfrm>
                    <a:prstGeom prst="rect">
                      <a:avLst/>
                    </a:prstGeom>
                  </pic:spPr>
                </pic:pic>
              </a:graphicData>
            </a:graphic>
          </wp:inline>
        </w:drawing>
      </w:r>
    </w:p>
    <w:p w14:paraId="05270EC3" w14:textId="4CC2C55F" w:rsidR="00DD64E4" w:rsidRDefault="00191874" w:rsidP="00054E7E">
      <w:r>
        <w:t>Fig</w:t>
      </w:r>
      <w:r w:rsidR="00DD64E4">
        <w:t xml:space="preserve"> 2. </w:t>
      </w:r>
      <w:proofErr w:type="spellStart"/>
      <w:proofErr w:type="gramStart"/>
      <w:r w:rsidR="004974F8">
        <w:t>AG.Data</w:t>
      </w:r>
      <w:proofErr w:type="spellEnd"/>
      <w:proofErr w:type="gramEnd"/>
    </w:p>
    <w:p w14:paraId="27026922" w14:textId="437CD92A" w:rsidR="00271908" w:rsidRDefault="004974F8" w:rsidP="00054E7E">
      <w:r>
        <w:t xml:space="preserve">The </w:t>
      </w:r>
      <w:proofErr w:type="spellStart"/>
      <w:proofErr w:type="gramStart"/>
      <w:r>
        <w:t>AG.Data</w:t>
      </w:r>
      <w:proofErr w:type="spellEnd"/>
      <w:proofErr w:type="gramEnd"/>
      <w:r>
        <w:t xml:space="preserve"> project contains five</w:t>
      </w:r>
      <w:r w:rsidR="00777514">
        <w:t xml:space="preserve"> contracts</w:t>
      </w:r>
      <w:r>
        <w:t xml:space="preserve">. These interfaces define the functionality of the services declared in the Services folder. The </w:t>
      </w:r>
      <w:proofErr w:type="spellStart"/>
      <w:r>
        <w:t>IBuilder</w:t>
      </w:r>
      <w:proofErr w:type="spellEnd"/>
      <w:r>
        <w:t xml:space="preserve"> defines the Build function which is inherited by the </w:t>
      </w:r>
      <w:proofErr w:type="spellStart"/>
      <w:r>
        <w:t>ITweetBuilder</w:t>
      </w:r>
      <w:proofErr w:type="spellEnd"/>
      <w:r>
        <w:t xml:space="preserve"> and </w:t>
      </w:r>
      <w:proofErr w:type="spellStart"/>
      <w:r>
        <w:t>IUserBuilder</w:t>
      </w:r>
      <w:proofErr w:type="spellEnd"/>
      <w:r>
        <w:t xml:space="preserve"> interfaces. Additional specialized functions can be defined in </w:t>
      </w:r>
      <w:proofErr w:type="spellStart"/>
      <w:r>
        <w:t>ITweetBuilder</w:t>
      </w:r>
      <w:proofErr w:type="spellEnd"/>
      <w:r>
        <w:t xml:space="preserve"> and </w:t>
      </w:r>
      <w:proofErr w:type="spellStart"/>
      <w:r>
        <w:t>IUserBuilder</w:t>
      </w:r>
      <w:proofErr w:type="spellEnd"/>
      <w:r>
        <w:t>.</w:t>
      </w:r>
      <w:r w:rsidR="00777514">
        <w:t xml:space="preserve"> </w:t>
      </w:r>
    </w:p>
    <w:p w14:paraId="57E83174" w14:textId="5F788BA5" w:rsidR="007804C3" w:rsidRDefault="00271908" w:rsidP="007804C3">
      <w:pPr>
        <w:pStyle w:val="ListParagraph"/>
        <w:numPr>
          <w:ilvl w:val="0"/>
          <w:numId w:val="6"/>
        </w:numPr>
      </w:pPr>
      <w:proofErr w:type="spellStart"/>
      <w:r>
        <w:t>I</w:t>
      </w:r>
      <w:r w:rsidR="004974F8">
        <w:t>UserBuilder</w:t>
      </w:r>
      <w:proofErr w:type="spellEnd"/>
      <w:r>
        <w:t xml:space="preserve"> </w:t>
      </w:r>
      <w:r w:rsidR="00777514">
        <w:t>is implemented as a service to perform</w:t>
      </w:r>
      <w:r w:rsidR="004974F8">
        <w:t xml:space="preserve"> the reading of the user.txt file. The actual reading is delegated to the </w:t>
      </w:r>
      <w:proofErr w:type="spellStart"/>
      <w:r w:rsidR="004974F8">
        <w:t>IFileReader</w:t>
      </w:r>
      <w:proofErr w:type="spellEnd"/>
      <w:r w:rsidR="004974F8">
        <w:t xml:space="preserve"> which is injected into the </w:t>
      </w:r>
      <w:proofErr w:type="spellStart"/>
      <w:r w:rsidR="004974F8">
        <w:t>UserBuilder</w:t>
      </w:r>
      <w:proofErr w:type="spellEnd"/>
      <w:r w:rsidR="004974F8">
        <w:t xml:space="preserve"> service during runtime</w:t>
      </w:r>
      <w:r w:rsidR="00777514">
        <w:t>.</w:t>
      </w:r>
      <w:r w:rsidR="004974F8">
        <w:t xml:space="preserve"> This separates the file reading logic into its own class and can easily be swopped out for another implementation. </w:t>
      </w:r>
    </w:p>
    <w:p w14:paraId="1D68F200" w14:textId="583E5BA4" w:rsidR="00D01730" w:rsidRDefault="00777514" w:rsidP="007804C3">
      <w:pPr>
        <w:pStyle w:val="ListParagraph"/>
        <w:numPr>
          <w:ilvl w:val="0"/>
          <w:numId w:val="6"/>
        </w:numPr>
      </w:pPr>
      <w:proofErr w:type="spellStart"/>
      <w:r>
        <w:t>I</w:t>
      </w:r>
      <w:r w:rsidR="00C725A6">
        <w:t>ProdService</w:t>
      </w:r>
      <w:proofErr w:type="spellEnd"/>
      <w:r>
        <w:t xml:space="preserve"> is </w:t>
      </w:r>
      <w:r w:rsidR="00B705C6">
        <w:t xml:space="preserve">implemented as a service to query and update products. </w:t>
      </w:r>
    </w:p>
    <w:p w14:paraId="6B4E894D" w14:textId="5549BD99" w:rsidR="00B705C6" w:rsidRDefault="00B705C6" w:rsidP="007804C3">
      <w:pPr>
        <w:pStyle w:val="ListParagraph"/>
        <w:numPr>
          <w:ilvl w:val="0"/>
          <w:numId w:val="6"/>
        </w:numPr>
      </w:pPr>
      <w:proofErr w:type="spellStart"/>
      <w:r>
        <w:t>ILoggerService</w:t>
      </w:r>
      <w:proofErr w:type="spellEnd"/>
      <w:r>
        <w:t xml:space="preserve"> is used to implement the </w:t>
      </w:r>
      <w:proofErr w:type="spellStart"/>
      <w:r>
        <w:t>NLog</w:t>
      </w:r>
      <w:proofErr w:type="spellEnd"/>
      <w:r>
        <w:t xml:space="preserve"> logger package. </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78D8035C" w14:textId="33F7BBFA" w:rsidR="00B7678D" w:rsidRDefault="00C725A6" w:rsidP="00C725A6">
      <w:pPr>
        <w:pStyle w:val="Heading3"/>
      </w:pPr>
      <w:r>
        <w:lastRenderedPageBreak/>
        <w:t xml:space="preserve">Project 4 - </w:t>
      </w:r>
      <w:proofErr w:type="spellStart"/>
      <w:proofErr w:type="gramStart"/>
      <w:r w:rsidR="00594B9A">
        <w:t>CE</w:t>
      </w:r>
      <w:r w:rsidR="00B7678D">
        <w:t>.</w:t>
      </w:r>
      <w:r w:rsidR="00594B9A">
        <w:t>IoC</w:t>
      </w:r>
      <w:proofErr w:type="spellEnd"/>
      <w:proofErr w:type="gramEnd"/>
    </w:p>
    <w:p w14:paraId="4436BE2D" w14:textId="157BF0AF" w:rsidR="00B7678D" w:rsidRDefault="0065251D" w:rsidP="00054E7E">
      <w:r>
        <w:rPr>
          <w:noProof/>
        </w:rPr>
        <w:drawing>
          <wp:inline distT="0" distB="0" distL="0" distR="0" wp14:anchorId="4ECD21FF" wp14:editId="2E9E04DC">
            <wp:extent cx="280035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1152525"/>
                    </a:xfrm>
                    <a:prstGeom prst="rect">
                      <a:avLst/>
                    </a:prstGeom>
                  </pic:spPr>
                </pic:pic>
              </a:graphicData>
            </a:graphic>
          </wp:inline>
        </w:drawing>
      </w:r>
    </w:p>
    <w:p w14:paraId="6F736C36" w14:textId="11E15412" w:rsidR="00B7678D" w:rsidRDefault="00B7678D" w:rsidP="00B7678D">
      <w:r>
        <w:t xml:space="preserve">  Fig </w:t>
      </w:r>
      <w:r w:rsidR="008D4F69">
        <w:t>3</w:t>
      </w:r>
      <w:r>
        <w:t xml:space="preserve">. </w:t>
      </w:r>
      <w:proofErr w:type="spellStart"/>
      <w:proofErr w:type="gramStart"/>
      <w:r w:rsidR="0065251D">
        <w:t>CE</w:t>
      </w:r>
      <w:r>
        <w:t>.</w:t>
      </w:r>
      <w:r w:rsidR="0065251D">
        <w:t>IoC</w:t>
      </w:r>
      <w:proofErr w:type="spellEnd"/>
      <w:proofErr w:type="gramEnd"/>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w:t>
      </w:r>
      <w:proofErr w:type="spellStart"/>
      <w:r w:rsidR="006C4FF1">
        <w:t>Startup.cs</w:t>
      </w:r>
      <w:proofErr w:type="spellEnd"/>
      <w:r w:rsidR="006C4FF1">
        <w:t xml:space="preserve"> class but </w:t>
      </w:r>
      <w:r w:rsidR="00940D31">
        <w:t>externalizing</w:t>
      </w:r>
      <w:r w:rsidR="006C4FF1">
        <w:t xml:space="preserve"> this in</w:t>
      </w:r>
      <w:r w:rsidR="00940D31">
        <w:t>to</w:t>
      </w:r>
      <w:r w:rsidR="006C4FF1">
        <w:t xml:space="preserve"> a separate project, it keeps the </w:t>
      </w:r>
      <w:proofErr w:type="spellStart"/>
      <w:r w:rsidR="00940D31">
        <w:t>S</w:t>
      </w:r>
      <w:r w:rsidR="006C4FF1">
        <w:t>tartup.cs</w:t>
      </w:r>
      <w:proofErr w:type="spellEnd"/>
      <w:r w:rsidR="006C4FF1">
        <w:t xml:space="preserve"> cleaner.</w:t>
      </w:r>
    </w:p>
    <w:p w14:paraId="6F40C982" w14:textId="77777777" w:rsidR="0065251D" w:rsidRDefault="0065251D" w:rsidP="006C4FF1"/>
    <w:p w14:paraId="4130E3B2" w14:textId="77777777" w:rsidR="00B705C6" w:rsidRDefault="00B705C6" w:rsidP="006C4FF1"/>
    <w:p w14:paraId="225F4E3E" w14:textId="07ED99C6" w:rsidR="006C4FF1" w:rsidRPr="00B705C6" w:rsidRDefault="00B705C6" w:rsidP="00B705C6">
      <w:pPr>
        <w:pStyle w:val="Heading3"/>
      </w:pPr>
      <w:r w:rsidRPr="00B705C6">
        <w:t xml:space="preserve">Project 5 - </w:t>
      </w:r>
      <w:proofErr w:type="spellStart"/>
      <w:proofErr w:type="gramStart"/>
      <w:r w:rsidR="0065251D" w:rsidRPr="00B705C6">
        <w:t>CE</w:t>
      </w:r>
      <w:r w:rsidR="006C4FF1" w:rsidRPr="00B705C6">
        <w:t>.</w:t>
      </w:r>
      <w:r w:rsidR="00FD6CBF" w:rsidRPr="00B705C6">
        <w:t>Service</w:t>
      </w:r>
      <w:r w:rsidR="0065251D" w:rsidRPr="00B705C6">
        <w:t>s</w:t>
      </w:r>
      <w:proofErr w:type="spellEnd"/>
      <w:proofErr w:type="gramEnd"/>
    </w:p>
    <w:p w14:paraId="5BCB53EB" w14:textId="3F56C701" w:rsidR="006C4FF1" w:rsidRPr="00191874" w:rsidRDefault="0065251D" w:rsidP="00054E7E">
      <w:r>
        <w:rPr>
          <w:noProof/>
        </w:rPr>
        <w:drawing>
          <wp:inline distT="0" distB="0" distL="0" distR="0" wp14:anchorId="7F1D47E7" wp14:editId="215C6141">
            <wp:extent cx="2352675" cy="2038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038350"/>
                    </a:xfrm>
                    <a:prstGeom prst="rect">
                      <a:avLst/>
                    </a:prstGeom>
                  </pic:spPr>
                </pic:pic>
              </a:graphicData>
            </a:graphic>
          </wp:inline>
        </w:drawing>
      </w:r>
    </w:p>
    <w:p w14:paraId="14B25D33" w14:textId="4D5BC339" w:rsidR="00FD6CBF" w:rsidRDefault="006C4FF1" w:rsidP="00FD6CBF">
      <w:r>
        <w:t xml:space="preserve">Fig </w:t>
      </w:r>
      <w:r w:rsidR="008D4F69">
        <w:t>4</w:t>
      </w:r>
      <w:r>
        <w:t xml:space="preserve">.  </w:t>
      </w:r>
      <w:proofErr w:type="spellStart"/>
      <w:proofErr w:type="gramStart"/>
      <w:r w:rsidR="00594B9A">
        <w:t>CE</w:t>
      </w:r>
      <w:r w:rsidR="00FD6CBF">
        <w:t>.Service</w:t>
      </w:r>
      <w:proofErr w:type="spellEnd"/>
      <w:proofErr w:type="gramEnd"/>
    </w:p>
    <w:p w14:paraId="1B63C7EB" w14:textId="760FF488" w:rsidR="00FD6CBF" w:rsidRDefault="006C4FF1" w:rsidP="00054E7E">
      <w:r>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w:t>
      </w:r>
      <w:proofErr w:type="spellStart"/>
      <w:proofErr w:type="gramStart"/>
      <w:r w:rsidR="00B705C6">
        <w:t>CE</w:t>
      </w:r>
      <w:r w:rsidR="00940D31">
        <w:t>.Contracts</w:t>
      </w:r>
      <w:proofErr w:type="spellEnd"/>
      <w:proofErr w:type="gramEnd"/>
      <w:r w:rsidR="00940D31">
        <w:t xml:space="preserve"> project which is then injected into the controllers.</w:t>
      </w:r>
    </w:p>
    <w:p w14:paraId="434FCEBA" w14:textId="243905E4" w:rsidR="00FB2BEA" w:rsidRDefault="00B705C6" w:rsidP="00B705C6">
      <w:pPr>
        <w:pStyle w:val="Heading3"/>
      </w:pPr>
      <w:r>
        <w:t xml:space="preserve">Project 6 - </w:t>
      </w:r>
      <w:proofErr w:type="spellStart"/>
      <w:proofErr w:type="gramStart"/>
      <w:r w:rsidR="00594B9A">
        <w:t>CE</w:t>
      </w:r>
      <w:r w:rsidR="00FB2BEA">
        <w:t>.Test</w:t>
      </w:r>
      <w:proofErr w:type="spellEnd"/>
      <w:proofErr w:type="gramEnd"/>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847850"/>
                    </a:xfrm>
                    <a:prstGeom prst="rect">
                      <a:avLst/>
                    </a:prstGeom>
                  </pic:spPr>
                </pic:pic>
              </a:graphicData>
            </a:graphic>
          </wp:inline>
        </w:drawing>
      </w:r>
    </w:p>
    <w:p w14:paraId="2295F07C" w14:textId="0A1B76D3" w:rsidR="00FB2BEA" w:rsidRDefault="00FB2BEA" w:rsidP="00FB2BEA">
      <w:r>
        <w:lastRenderedPageBreak/>
        <w:t>Fig</w:t>
      </w:r>
      <w:r w:rsidR="008D4F69">
        <w:t xml:space="preserve"> 5.</w:t>
      </w:r>
      <w:r w:rsidR="00EC73F8">
        <w:t xml:space="preserve"> </w:t>
      </w:r>
      <w:proofErr w:type="spellStart"/>
      <w:proofErr w:type="gramStart"/>
      <w:r w:rsidR="0065251D">
        <w:t>CE</w:t>
      </w:r>
      <w:r>
        <w:t>.Test</w:t>
      </w:r>
      <w:proofErr w:type="spellEnd"/>
      <w:proofErr w:type="gramEnd"/>
    </w:p>
    <w:p w14:paraId="426D46DC" w14:textId="1F7D50B6" w:rsidR="00DD5C55" w:rsidRDefault="00FB2BEA" w:rsidP="00054E7E">
      <w:r>
        <w:t xml:space="preserve">The last project is an </w:t>
      </w:r>
      <w:proofErr w:type="spellStart"/>
      <w:r>
        <w:t>Xunit</w:t>
      </w:r>
      <w:proofErr w:type="spellEnd"/>
      <w:r>
        <w:t xml:space="preserve"> test project</w:t>
      </w:r>
      <w:r w:rsidR="00FD6CBF">
        <w:t xml:space="preserve"> for running unit tests. </w:t>
      </w:r>
      <w:r w:rsidR="00B705C6">
        <w:t xml:space="preserve"> The application is developed using a TDD approach.</w:t>
      </w:r>
    </w:p>
    <w:p w14:paraId="6C7C8F7B" w14:textId="3AA3B36D" w:rsidR="00F37E7F" w:rsidRDefault="00F37E7F" w:rsidP="00CA28F7"/>
    <w:p w14:paraId="35272DE5" w14:textId="3B18871A" w:rsidR="00B705C6" w:rsidRDefault="00B705C6" w:rsidP="00CA28F7"/>
    <w:p w14:paraId="3703D347" w14:textId="28CD14AD" w:rsidR="00B705C6" w:rsidRDefault="00B705C6" w:rsidP="00CA28F7"/>
    <w:p w14:paraId="5E9EE811" w14:textId="1139CF5C" w:rsidR="00B705C6" w:rsidRDefault="00B705C6" w:rsidP="00CA28F7"/>
    <w:p w14:paraId="71D4C792" w14:textId="0AF9335D" w:rsidR="00B705C6" w:rsidRDefault="00B705C6" w:rsidP="00CA28F7"/>
    <w:p w14:paraId="15342C10" w14:textId="0D8B1AE9" w:rsidR="00B705C6" w:rsidRDefault="00B705C6" w:rsidP="00CA28F7"/>
    <w:p w14:paraId="2C941FDB" w14:textId="4996EBC6" w:rsidR="00B705C6" w:rsidRDefault="00B705C6" w:rsidP="00CA28F7"/>
    <w:p w14:paraId="3DDFF541" w14:textId="77777777" w:rsidR="00B705C6" w:rsidRDefault="00B705C6" w:rsidP="00CA28F7"/>
    <w:p w14:paraId="31AD626D" w14:textId="5ED1F700" w:rsidR="00DD7D4A" w:rsidRDefault="00594B9A" w:rsidP="00CA28F7">
      <w:r>
        <w:t>CE</w:t>
      </w:r>
      <w:r w:rsidR="00DD7D4A">
        <w:t>.UI</w:t>
      </w:r>
    </w:p>
    <w:p w14:paraId="37FD9B6F" w14:textId="5DE04A8F" w:rsidR="0065251D" w:rsidRDefault="0065251D" w:rsidP="00CA28F7">
      <w:r>
        <w:rPr>
          <w:noProof/>
        </w:rPr>
        <w:lastRenderedPageBreak/>
        <w:drawing>
          <wp:inline distT="0" distB="0" distL="0" distR="0" wp14:anchorId="0099394D" wp14:editId="1138014A">
            <wp:extent cx="287655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5791200"/>
                    </a:xfrm>
                    <a:prstGeom prst="rect">
                      <a:avLst/>
                    </a:prstGeom>
                  </pic:spPr>
                </pic:pic>
              </a:graphicData>
            </a:graphic>
          </wp:inline>
        </w:drawing>
      </w:r>
    </w:p>
    <w:p w14:paraId="6EC8E534" w14:textId="2BB1CB72" w:rsidR="00DD7D4A" w:rsidRDefault="00DD7D4A" w:rsidP="00CA28F7">
      <w:r>
        <w:t xml:space="preserve">Fig </w:t>
      </w:r>
      <w:r w:rsidR="008D4F69">
        <w:t>6</w:t>
      </w:r>
      <w:r>
        <w:t>.</w:t>
      </w:r>
      <w:r w:rsidR="008D4F69">
        <w:t xml:space="preserve"> Angular client project</w:t>
      </w:r>
    </w:p>
    <w:p w14:paraId="5D124346" w14:textId="6C159150" w:rsidR="00244C6D" w:rsidRDefault="00244C6D" w:rsidP="00244C6D">
      <w:r>
        <w:t>As mentioned, the frontend is done in Angular 12. No specific version 12 commands were used so this should work in earlier versions of angular.</w:t>
      </w:r>
    </w:p>
    <w:p w14:paraId="20ABB7F0" w14:textId="2EE1A443" w:rsidR="00244C6D" w:rsidRDefault="00244C6D" w:rsidP="00244C6D">
      <w:r>
        <w:t xml:space="preserve">The Fig </w:t>
      </w:r>
      <w:r w:rsidR="008D4F69">
        <w:t>6</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2EB21D3C"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proofErr w:type="spellStart"/>
      <w:proofErr w:type="gramStart"/>
      <w:r w:rsidR="00B705C6">
        <w:t>CE.</w:t>
      </w:r>
      <w:r>
        <w:t>Api</w:t>
      </w:r>
      <w:proofErr w:type="spellEnd"/>
      <w:proofErr w:type="gramEnd"/>
      <w:r>
        <w:t xml:space="preserve"> project by sending data in the form of parameters. </w:t>
      </w:r>
    </w:p>
    <w:p w14:paraId="025210F6" w14:textId="4F3288A1" w:rsidR="00916458" w:rsidRDefault="00244C6D" w:rsidP="00CA28F7">
      <w:pPr>
        <w:pStyle w:val="ListParagraph"/>
        <w:numPr>
          <w:ilvl w:val="0"/>
          <w:numId w:val="2"/>
        </w:numPr>
      </w:pPr>
      <w:r>
        <w:t xml:space="preserve">Models: contains the </w:t>
      </w:r>
      <w:r w:rsidR="008D4F69">
        <w:t>entities</w:t>
      </w:r>
      <w:r>
        <w:t xml:space="preserve"> used in the project. </w:t>
      </w:r>
    </w:p>
    <w:p w14:paraId="2B154F6B" w14:textId="4EE1ECFF" w:rsidR="000740BA" w:rsidRDefault="000740BA" w:rsidP="000740BA">
      <w:pPr>
        <w:pStyle w:val="Heading3"/>
      </w:pPr>
      <w:r>
        <w:lastRenderedPageBreak/>
        <w:t>List of IN PROGRESS orders</w:t>
      </w:r>
    </w:p>
    <w:p w14:paraId="7CB79727" w14:textId="43F3201D" w:rsidR="00DD7D4A" w:rsidRDefault="0065251D" w:rsidP="00CA28F7">
      <w:r>
        <w:rPr>
          <w:noProof/>
        </w:rPr>
        <w:drawing>
          <wp:inline distT="0" distB="0" distL="0" distR="0" wp14:anchorId="6123C137" wp14:editId="66570792">
            <wp:extent cx="6677660" cy="179641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7660" cy="1796415"/>
                    </a:xfrm>
                    <a:prstGeom prst="rect">
                      <a:avLst/>
                    </a:prstGeom>
                  </pic:spPr>
                </pic:pic>
              </a:graphicData>
            </a:graphic>
          </wp:inline>
        </w:drawing>
      </w:r>
    </w:p>
    <w:p w14:paraId="11DA85FA" w14:textId="19AB2C30" w:rsidR="00916458" w:rsidRDefault="00916458" w:rsidP="00CA28F7">
      <w:r>
        <w:t xml:space="preserve">Fig </w:t>
      </w:r>
      <w:r w:rsidR="008D4F69">
        <w:t>7</w:t>
      </w:r>
      <w:r>
        <w:t xml:space="preserve">. </w:t>
      </w:r>
      <w:r w:rsidR="00455AEC">
        <w:t>Orders in Progress</w:t>
      </w:r>
    </w:p>
    <w:p w14:paraId="63123E9E" w14:textId="4111D7F2" w:rsidR="00056370" w:rsidRDefault="00244C6D" w:rsidP="00056370">
      <w:r>
        <w:t xml:space="preserve">Fig </w:t>
      </w:r>
      <w:r w:rsidR="008D4F69">
        <w:t>7</w:t>
      </w:r>
      <w:r>
        <w:t xml:space="preserve"> shows the </w:t>
      </w:r>
      <w:r w:rsidR="000740BA">
        <w:t>list of in progress orders</w:t>
      </w:r>
      <w:r>
        <w:t xml:space="preserve">. </w:t>
      </w:r>
      <w:r w:rsidR="000740BA">
        <w:t xml:space="preserve"> Clicking on the ‘Orders </w:t>
      </w:r>
      <w:proofErr w:type="gramStart"/>
      <w:r w:rsidR="000740BA">
        <w:t>In</w:t>
      </w:r>
      <w:proofErr w:type="gramEnd"/>
      <w:r w:rsidR="000740BA">
        <w:t xml:space="preserve"> Progress’ hyperlink near the top left corner, a call to the orders service is made. This service will in turn contact the backend service which will make an </w:t>
      </w:r>
      <w:proofErr w:type="spellStart"/>
      <w:r w:rsidR="000740BA">
        <w:t>api</w:t>
      </w:r>
      <w:proofErr w:type="spellEnd"/>
      <w:r w:rsidR="000740BA">
        <w:t xml:space="preserve"> call to the public endpoint. </w:t>
      </w:r>
      <w:r w:rsidR="00455AEC">
        <w:t>Data is then passed all the way to the client device where it is displayed. Communication is asynchronous.</w:t>
      </w:r>
    </w:p>
    <w:p w14:paraId="5668D318" w14:textId="33CA5E4E" w:rsidR="00056370" w:rsidRDefault="00056370" w:rsidP="00056370"/>
    <w:p w14:paraId="7590B03F" w14:textId="1CCC9724" w:rsidR="0065251D" w:rsidRDefault="0065251D" w:rsidP="00056370">
      <w:r>
        <w:rPr>
          <w:noProof/>
        </w:rPr>
        <w:drawing>
          <wp:inline distT="0" distB="0" distL="0" distR="0" wp14:anchorId="6FCF035C" wp14:editId="19E21440">
            <wp:extent cx="6677660" cy="1610995"/>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660" cy="1610995"/>
                    </a:xfrm>
                    <a:prstGeom prst="rect">
                      <a:avLst/>
                    </a:prstGeom>
                  </pic:spPr>
                </pic:pic>
              </a:graphicData>
            </a:graphic>
          </wp:inline>
        </w:drawing>
      </w:r>
    </w:p>
    <w:p w14:paraId="21AB0B5D" w14:textId="2752AA8B" w:rsidR="00056370" w:rsidRDefault="0014771D" w:rsidP="00056370">
      <w:r>
        <w:t>Fig</w:t>
      </w:r>
      <w:r w:rsidR="008D4F69">
        <w:t xml:space="preserve"> 8.</w:t>
      </w:r>
      <w:r w:rsidR="00455AEC">
        <w:t xml:space="preserve"> Top Five products</w:t>
      </w:r>
    </w:p>
    <w:p w14:paraId="29ED0AE8" w14:textId="13AC400B" w:rsidR="0014771D" w:rsidRDefault="00455AEC" w:rsidP="00056370">
      <w:r>
        <w:t>By clicking on the Top Five Products link, the same communication pattern is followed as in Fig 9 to display a list of the top five products being sold.</w:t>
      </w:r>
    </w:p>
    <w:p w14:paraId="7AC3E918" w14:textId="48D22917" w:rsidR="0005131C" w:rsidRDefault="0005131C" w:rsidP="00056370"/>
    <w:p w14:paraId="417F3C6F" w14:textId="77777777" w:rsidR="0005131C" w:rsidRDefault="0005131C" w:rsidP="00056370"/>
    <w:p w14:paraId="70E6F862" w14:textId="54F1C91B" w:rsidR="0014771D" w:rsidRDefault="0005131C" w:rsidP="00056370">
      <w:r>
        <w:rPr>
          <w:noProof/>
        </w:rPr>
        <w:lastRenderedPageBreak/>
        <w:drawing>
          <wp:inline distT="0" distB="0" distL="0" distR="0" wp14:anchorId="5ABCE5DA" wp14:editId="4682D29B">
            <wp:extent cx="6677660" cy="2589530"/>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7660" cy="2589530"/>
                    </a:xfrm>
                    <a:prstGeom prst="rect">
                      <a:avLst/>
                    </a:prstGeom>
                  </pic:spPr>
                </pic:pic>
              </a:graphicData>
            </a:graphic>
          </wp:inline>
        </w:drawing>
      </w:r>
    </w:p>
    <w:p w14:paraId="4660BA29" w14:textId="3E690F30" w:rsidR="0014771D" w:rsidRDefault="0014771D" w:rsidP="00056370">
      <w:r>
        <w:t xml:space="preserve">Fig </w:t>
      </w:r>
      <w:r w:rsidR="008D4F69">
        <w:t>9</w:t>
      </w:r>
      <w:r>
        <w:t>.</w:t>
      </w:r>
    </w:p>
    <w:p w14:paraId="49799062" w14:textId="77777777" w:rsidR="00455AEC" w:rsidRDefault="00455AEC" w:rsidP="0014771D">
      <w:r>
        <w:t>Fig 11 displays the stock update function. Click on the Update quantity. The list to the left is displayed. By clicking on any of the ‘Select’ buttons – the product detail is displayed in the detail table. Finally clicking on the right line will populate the text boxes. Change the quantity field and click on the ‘Update’ button. This will make post request to the backend server to update the right stock count.</w:t>
      </w:r>
    </w:p>
    <w:p w14:paraId="7F212885" w14:textId="07E33A2B" w:rsidR="00903E6B" w:rsidRDefault="00455AEC" w:rsidP="0014771D">
      <w:r>
        <w:t xml:space="preserve">Using Angular allows for dependency injection on the client side as well as an </w:t>
      </w:r>
      <w:proofErr w:type="spellStart"/>
      <w:r>
        <w:t>mvc</w:t>
      </w:r>
      <w:proofErr w:type="spellEnd"/>
      <w:r>
        <w:t xml:space="preserve"> dependency design patter to logically divide the logic into separate modules. The use if services allow for the reuse of components.</w:t>
      </w:r>
    </w:p>
    <w:p w14:paraId="333B3AB2" w14:textId="77777777" w:rsidR="00903E6B" w:rsidRDefault="00903E6B" w:rsidP="0014771D"/>
    <w:p w14:paraId="3D36FB8F" w14:textId="099E9DE7" w:rsidR="00903E6B" w:rsidRDefault="00903E6B" w:rsidP="0014771D">
      <w:r>
        <w:t>Console Output</w:t>
      </w:r>
    </w:p>
    <w:p w14:paraId="7B71CFDA" w14:textId="251C6137" w:rsidR="00903E6B" w:rsidRDefault="00903E6B" w:rsidP="0014771D">
      <w:r>
        <w:rPr>
          <w:noProof/>
        </w:rPr>
        <w:drawing>
          <wp:inline distT="0" distB="0" distL="0" distR="0" wp14:anchorId="3690107F" wp14:editId="54C4C8B0">
            <wp:extent cx="56769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2962275"/>
                    </a:xfrm>
                    <a:prstGeom prst="rect">
                      <a:avLst/>
                    </a:prstGeom>
                  </pic:spPr>
                </pic:pic>
              </a:graphicData>
            </a:graphic>
          </wp:inline>
        </w:drawing>
      </w:r>
    </w:p>
    <w:p w14:paraId="4CCA3A98" w14:textId="2728FA53" w:rsidR="00903E6B" w:rsidRDefault="00903E6B" w:rsidP="0014771D">
      <w:r>
        <w:t xml:space="preserve">Fig </w:t>
      </w:r>
      <w:r w:rsidR="008D4F69">
        <w:t>10</w:t>
      </w:r>
      <w:r>
        <w:t>. Application menu</w:t>
      </w:r>
    </w:p>
    <w:p w14:paraId="30DA888F" w14:textId="4217F7B8" w:rsidR="00903E6B" w:rsidRPr="0014771D" w:rsidRDefault="00903E6B" w:rsidP="0014771D">
      <w:r>
        <w:lastRenderedPageBreak/>
        <w:t>Orders in progress</w:t>
      </w:r>
    </w:p>
    <w:p w14:paraId="6E467EC6" w14:textId="0E656E95" w:rsidR="00903E6B" w:rsidRDefault="00903E6B" w:rsidP="006210C0">
      <w:pPr>
        <w:pStyle w:val="Heading2"/>
        <w:spacing w:line="360" w:lineRule="auto"/>
      </w:pPr>
      <w:r>
        <w:rPr>
          <w:noProof/>
        </w:rPr>
        <w:drawing>
          <wp:inline distT="0" distB="0" distL="0" distR="0" wp14:anchorId="644FF403" wp14:editId="36A5325D">
            <wp:extent cx="6677660" cy="2457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7660" cy="2457450"/>
                    </a:xfrm>
                    <a:prstGeom prst="rect">
                      <a:avLst/>
                    </a:prstGeom>
                  </pic:spPr>
                </pic:pic>
              </a:graphicData>
            </a:graphic>
          </wp:inline>
        </w:drawing>
      </w:r>
    </w:p>
    <w:p w14:paraId="711A7870" w14:textId="38084731" w:rsidR="00903E6B" w:rsidRDefault="00903E6B" w:rsidP="00903E6B">
      <w:r>
        <w:t>Fig 1</w:t>
      </w:r>
      <w:r w:rsidR="008D4F69">
        <w:t>1</w:t>
      </w:r>
      <w:r>
        <w:t>. Orders in progress</w:t>
      </w:r>
    </w:p>
    <w:p w14:paraId="40788381" w14:textId="7A89F651" w:rsidR="00903E6B" w:rsidRDefault="00903E6B" w:rsidP="006210C0">
      <w:pPr>
        <w:pStyle w:val="Heading2"/>
        <w:spacing w:line="360" w:lineRule="auto"/>
      </w:pPr>
    </w:p>
    <w:p w14:paraId="19BB8E25" w14:textId="019854B0" w:rsidR="00903E6B" w:rsidRDefault="00903E6B" w:rsidP="00903E6B">
      <w:r>
        <w:t>Fig 1</w:t>
      </w:r>
      <w:r w:rsidR="008D4F69">
        <w:t>1</w:t>
      </w:r>
      <w:r>
        <w:t xml:space="preserve"> shows the output of all the orders with a status of IN_PROGRESS. In the console application, I used the injected </w:t>
      </w:r>
      <w:proofErr w:type="spellStart"/>
      <w:r>
        <w:t>IOrderService</w:t>
      </w:r>
      <w:proofErr w:type="spellEnd"/>
      <w:r>
        <w:t xml:space="preserve"> interface to show the use of a different pattern. The logic is still reused from the </w:t>
      </w:r>
      <w:proofErr w:type="spellStart"/>
      <w:r>
        <w:t>Api</w:t>
      </w:r>
      <w:proofErr w:type="spellEnd"/>
      <w:r>
        <w:t xml:space="preserve"> implementation.</w:t>
      </w:r>
    </w:p>
    <w:p w14:paraId="40568EC1" w14:textId="5A828729" w:rsidR="00903E6B" w:rsidRDefault="00903E6B" w:rsidP="00903E6B">
      <w:r>
        <w:t>Two new classes (</w:t>
      </w:r>
      <w:proofErr w:type="spellStart"/>
      <w:r>
        <w:t>DisplayFormattedData.cs</w:t>
      </w:r>
      <w:proofErr w:type="spellEnd"/>
      <w:r>
        <w:t xml:space="preserve"> and </w:t>
      </w:r>
      <w:proofErr w:type="spellStart"/>
      <w:r>
        <w:t>DisplayFormattedProductData.cs</w:t>
      </w:r>
      <w:proofErr w:type="spellEnd"/>
      <w:r>
        <w:t xml:space="preserve">) are added to abstract the display logic away from the </w:t>
      </w:r>
      <w:r w:rsidR="00A354EC">
        <w:t>Runtime class.</w:t>
      </w:r>
      <w:r>
        <w:t xml:space="preserve"> </w:t>
      </w:r>
    </w:p>
    <w:p w14:paraId="44D504C4" w14:textId="3B24B163" w:rsidR="00903E6B" w:rsidRDefault="00903E6B" w:rsidP="00903E6B"/>
    <w:p w14:paraId="09B6092C" w14:textId="278A872C" w:rsidR="00903E6B" w:rsidRDefault="00903E6B" w:rsidP="00903E6B"/>
    <w:p w14:paraId="08706094" w14:textId="5A35CD14" w:rsidR="00903E6B" w:rsidRDefault="00903E6B" w:rsidP="00903E6B"/>
    <w:p w14:paraId="5D0964C3" w14:textId="4C6B6747" w:rsidR="00903E6B" w:rsidRDefault="00903E6B" w:rsidP="00903E6B"/>
    <w:p w14:paraId="4F65F1D9" w14:textId="14FBF09F" w:rsidR="00903E6B" w:rsidRDefault="00903E6B" w:rsidP="00903E6B"/>
    <w:p w14:paraId="204AAE9F" w14:textId="6C19DFB4" w:rsidR="00903E6B" w:rsidRDefault="00903E6B" w:rsidP="00903E6B"/>
    <w:p w14:paraId="37A7E358" w14:textId="3EC970A0" w:rsidR="00903E6B" w:rsidRDefault="00903E6B" w:rsidP="00903E6B"/>
    <w:p w14:paraId="50F272CE" w14:textId="002B2A06" w:rsidR="00903E6B" w:rsidRDefault="00903E6B" w:rsidP="00903E6B"/>
    <w:p w14:paraId="12F7CBD9" w14:textId="475408FE" w:rsidR="00903E6B" w:rsidRDefault="00903E6B" w:rsidP="00903E6B"/>
    <w:p w14:paraId="7DE9D337" w14:textId="0E58DA52" w:rsidR="00903E6B" w:rsidRDefault="00903E6B" w:rsidP="00903E6B"/>
    <w:p w14:paraId="01BC40A7" w14:textId="2E08F75F" w:rsidR="00903E6B" w:rsidRDefault="00903E6B" w:rsidP="00903E6B"/>
    <w:p w14:paraId="2906D3E7" w14:textId="05FC0DFA" w:rsidR="00903E6B" w:rsidRDefault="00903E6B" w:rsidP="00903E6B"/>
    <w:p w14:paraId="31B0E71E" w14:textId="6A9F45AF" w:rsidR="00903E6B" w:rsidRDefault="00903E6B" w:rsidP="00903E6B"/>
    <w:p w14:paraId="11447917" w14:textId="7FF1D1CA" w:rsidR="00903E6B" w:rsidRDefault="00903E6B" w:rsidP="00903E6B">
      <w:r>
        <w:lastRenderedPageBreak/>
        <w:t>Top five Products</w:t>
      </w:r>
    </w:p>
    <w:p w14:paraId="3B99ECC8" w14:textId="0B6307DD" w:rsidR="00903E6B" w:rsidRDefault="00903E6B" w:rsidP="006210C0">
      <w:pPr>
        <w:pStyle w:val="Heading2"/>
        <w:spacing w:line="360" w:lineRule="auto"/>
      </w:pPr>
      <w:r>
        <w:rPr>
          <w:noProof/>
        </w:rPr>
        <w:drawing>
          <wp:inline distT="0" distB="0" distL="0" distR="0" wp14:anchorId="71316899" wp14:editId="1C966E3B">
            <wp:extent cx="6677660" cy="23431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7660" cy="2343150"/>
                    </a:xfrm>
                    <a:prstGeom prst="rect">
                      <a:avLst/>
                    </a:prstGeom>
                  </pic:spPr>
                </pic:pic>
              </a:graphicData>
            </a:graphic>
          </wp:inline>
        </w:drawing>
      </w:r>
    </w:p>
    <w:p w14:paraId="55302F7E" w14:textId="2A2B7340" w:rsidR="00903E6B" w:rsidRDefault="00903E6B" w:rsidP="00903E6B">
      <w:r>
        <w:t>Fig 1</w:t>
      </w:r>
      <w:r w:rsidR="008D4F69">
        <w:t>2</w:t>
      </w:r>
      <w:r>
        <w:t>. Top Five products</w:t>
      </w:r>
    </w:p>
    <w:p w14:paraId="33B87A67" w14:textId="29DB3431" w:rsidR="00903E6B" w:rsidRDefault="00903E6B" w:rsidP="006210C0">
      <w:pPr>
        <w:pStyle w:val="Heading2"/>
        <w:spacing w:line="360" w:lineRule="auto"/>
      </w:pPr>
    </w:p>
    <w:p w14:paraId="596DF81E" w14:textId="6AD47934" w:rsidR="006040E4" w:rsidRDefault="006040E4" w:rsidP="006040E4"/>
    <w:p w14:paraId="743AA5B7" w14:textId="08F457FE" w:rsidR="006040E4" w:rsidRDefault="006040E4" w:rsidP="006040E4"/>
    <w:p w14:paraId="20E05E27" w14:textId="5A88BE75" w:rsidR="006040E4" w:rsidRDefault="006040E4" w:rsidP="006040E4"/>
    <w:p w14:paraId="4AFF6280" w14:textId="427293BA" w:rsidR="006040E4" w:rsidRDefault="006040E4" w:rsidP="006040E4"/>
    <w:p w14:paraId="409A2E7F" w14:textId="75F69580" w:rsidR="006040E4" w:rsidRDefault="006040E4" w:rsidP="006040E4"/>
    <w:p w14:paraId="0FD247C3" w14:textId="1117CBD9" w:rsidR="006040E4" w:rsidRDefault="006040E4" w:rsidP="006040E4"/>
    <w:p w14:paraId="58F40CA9" w14:textId="25969E84" w:rsidR="006040E4" w:rsidRDefault="006040E4" w:rsidP="006040E4"/>
    <w:p w14:paraId="1E4BEFBE" w14:textId="623911EE" w:rsidR="006040E4" w:rsidRDefault="006040E4" w:rsidP="006040E4"/>
    <w:p w14:paraId="4271C35C" w14:textId="2160697B" w:rsidR="006040E4" w:rsidRDefault="006040E4" w:rsidP="006040E4"/>
    <w:p w14:paraId="0ABB4AFC" w14:textId="4E385AF8" w:rsidR="006040E4" w:rsidRDefault="006040E4" w:rsidP="006040E4"/>
    <w:p w14:paraId="6306C97D" w14:textId="166CA1BF" w:rsidR="006040E4" w:rsidRDefault="006040E4" w:rsidP="006040E4"/>
    <w:p w14:paraId="6085CDFD" w14:textId="083C4632" w:rsidR="006040E4" w:rsidRDefault="006040E4" w:rsidP="006040E4"/>
    <w:p w14:paraId="0B5D9321" w14:textId="1FE21DDA" w:rsidR="006040E4" w:rsidRDefault="006040E4" w:rsidP="006040E4"/>
    <w:p w14:paraId="409FE4E6" w14:textId="511D27F1" w:rsidR="006040E4" w:rsidRDefault="006040E4" w:rsidP="006040E4"/>
    <w:p w14:paraId="669220F7" w14:textId="0F078A76" w:rsidR="006040E4" w:rsidRDefault="006040E4" w:rsidP="006040E4"/>
    <w:p w14:paraId="2F578578" w14:textId="4BA813B3" w:rsidR="006040E4" w:rsidRDefault="006040E4" w:rsidP="006040E4"/>
    <w:p w14:paraId="0A08A255" w14:textId="0848445D" w:rsidR="006040E4" w:rsidRDefault="006040E4" w:rsidP="006040E4"/>
    <w:p w14:paraId="57736113" w14:textId="3F7152E9" w:rsidR="006040E4" w:rsidRDefault="006040E4" w:rsidP="006040E4">
      <w:r>
        <w:lastRenderedPageBreak/>
        <w:t>Orders Listing activity diagram</w:t>
      </w:r>
    </w:p>
    <w:p w14:paraId="79867A1A" w14:textId="275F7620" w:rsidR="006040E4" w:rsidRDefault="006040E4" w:rsidP="006040E4">
      <w:r>
        <w:rPr>
          <w:noProof/>
        </w:rPr>
        <w:drawing>
          <wp:inline distT="0" distB="0" distL="0" distR="0" wp14:anchorId="14436C9D" wp14:editId="7072E54B">
            <wp:extent cx="7353300" cy="54387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53300" cy="5438775"/>
                    </a:xfrm>
                    <a:prstGeom prst="rect">
                      <a:avLst/>
                    </a:prstGeom>
                  </pic:spPr>
                </pic:pic>
              </a:graphicData>
            </a:graphic>
          </wp:inline>
        </w:drawing>
      </w:r>
    </w:p>
    <w:p w14:paraId="7ED5B727" w14:textId="7C5E06BD" w:rsidR="006040E4" w:rsidRDefault="006040E4" w:rsidP="006040E4">
      <w:r>
        <w:t>Fig 13. Get orders activity diagram</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w:t>
      </w:r>
      <w:proofErr w:type="gramStart"/>
      <w:r>
        <w:t>method</w:t>
      </w:r>
      <w:proofErr w:type="gramEnd"/>
      <w:r>
        <w:t xml:space="preserve">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lastRenderedPageBreak/>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28273354" w14:textId="434703E7" w:rsidR="00CB6DDA" w:rsidRDefault="00CB6DDA" w:rsidP="006210C0">
      <w:pPr>
        <w:pStyle w:val="ListParagraph"/>
        <w:numPr>
          <w:ilvl w:val="0"/>
          <w:numId w:val="8"/>
        </w:numPr>
        <w:spacing w:line="360" w:lineRule="auto"/>
      </w:pPr>
      <w:r>
        <w:t>The solution is based on TDD.</w:t>
      </w:r>
    </w:p>
    <w:p w14:paraId="78C3BA29" w14:textId="4F924884" w:rsidR="00CB3734" w:rsidRDefault="004F71C2" w:rsidP="00CB3734">
      <w:r>
        <w:t xml:space="preserve">To get the solution running: </w:t>
      </w:r>
    </w:p>
    <w:p w14:paraId="7EA0A5E8" w14:textId="77777777" w:rsidR="00CB3734" w:rsidRDefault="004F71C2" w:rsidP="004F71C2">
      <w:pPr>
        <w:pStyle w:val="ListParagraph"/>
        <w:numPr>
          <w:ilvl w:val="0"/>
          <w:numId w:val="3"/>
        </w:numPr>
      </w:pPr>
      <w:r>
        <w:t xml:space="preserve">Start the </w:t>
      </w:r>
      <w:proofErr w:type="spellStart"/>
      <w:r>
        <w:t>api</w:t>
      </w:r>
      <w:proofErr w:type="spellEnd"/>
      <w:r>
        <w:t xml:space="preserve"> solution. The default </w:t>
      </w:r>
      <w:proofErr w:type="spellStart"/>
      <w:r>
        <w:t>url</w:t>
      </w:r>
      <w:proofErr w:type="spellEnd"/>
      <w:r>
        <w:t xml:space="preserve"> is </w:t>
      </w:r>
      <w:hyperlink r:id="rId18" w:history="1">
        <w:r w:rsidRPr="0076415A">
          <w:rPr>
            <w:rStyle w:val="Hyperlink"/>
          </w:rPr>
          <w:t>http://localhost:5000</w:t>
        </w:r>
      </w:hyperlink>
      <w:r>
        <w:t xml:space="preserve"> and </w:t>
      </w:r>
      <w:hyperlink r:id="rId19"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w:t>
      </w:r>
      <w:proofErr w:type="spellStart"/>
      <w:r>
        <w:t>npm</w:t>
      </w:r>
      <w:proofErr w:type="spellEnd"/>
      <w:r>
        <w:t xml:space="preserve">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w:t>
      </w:r>
      <w:proofErr w:type="spellStart"/>
      <w:r>
        <w:t>url</w:t>
      </w:r>
      <w:proofErr w:type="spellEnd"/>
      <w:r>
        <w:t xml:space="preserve"> is </w:t>
      </w:r>
      <w:hyperlink r:id="rId20"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w:t>
      </w:r>
      <w:proofErr w:type="spellStart"/>
      <w:r>
        <w:t>url</w:t>
      </w:r>
      <w:proofErr w:type="spellEnd"/>
      <w:r>
        <w:t xml:space="preserve"> </w:t>
      </w:r>
      <w:hyperlink r:id="rId21"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t xml:space="preserve">Alternatively – import the </w:t>
      </w:r>
      <w:proofErr w:type="spellStart"/>
      <w:r>
        <w:t>the</w:t>
      </w:r>
      <w:proofErr w:type="spellEnd"/>
      <w:r>
        <w:t xml:space="preserve"> </w:t>
      </w:r>
      <w:proofErr w:type="spellStart"/>
      <w:proofErr w:type="gramStart"/>
      <w:r>
        <w:t>swagger.json</w:t>
      </w:r>
      <w:proofErr w:type="spellEnd"/>
      <w:proofErr w:type="gramEnd"/>
      <w:r>
        <w:t xml:space="preserve">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DD7D4A">
      <w:pgSz w:w="12240" w:h="15840"/>
      <w:pgMar w:top="1440" w:right="1440"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5131C"/>
    <w:rsid w:val="00054E7E"/>
    <w:rsid w:val="00056370"/>
    <w:rsid w:val="000740BA"/>
    <w:rsid w:val="000C47A5"/>
    <w:rsid w:val="00101C3A"/>
    <w:rsid w:val="0014771D"/>
    <w:rsid w:val="00185AF0"/>
    <w:rsid w:val="00191874"/>
    <w:rsid w:val="001D7BD6"/>
    <w:rsid w:val="00244C6D"/>
    <w:rsid w:val="00245058"/>
    <w:rsid w:val="0025563F"/>
    <w:rsid w:val="00271908"/>
    <w:rsid w:val="00274F4B"/>
    <w:rsid w:val="00294785"/>
    <w:rsid w:val="00361947"/>
    <w:rsid w:val="003D09A9"/>
    <w:rsid w:val="00405F33"/>
    <w:rsid w:val="00410C37"/>
    <w:rsid w:val="00454DB1"/>
    <w:rsid w:val="00455AEC"/>
    <w:rsid w:val="0049682D"/>
    <w:rsid w:val="004974F8"/>
    <w:rsid w:val="004D1BC6"/>
    <w:rsid w:val="004F71C2"/>
    <w:rsid w:val="005400F8"/>
    <w:rsid w:val="00594B9A"/>
    <w:rsid w:val="005A1BAF"/>
    <w:rsid w:val="005A3714"/>
    <w:rsid w:val="006040E4"/>
    <w:rsid w:val="006210C0"/>
    <w:rsid w:val="00623D06"/>
    <w:rsid w:val="0065251D"/>
    <w:rsid w:val="0067281D"/>
    <w:rsid w:val="00680B02"/>
    <w:rsid w:val="006C4FF1"/>
    <w:rsid w:val="00740861"/>
    <w:rsid w:val="00746999"/>
    <w:rsid w:val="00777514"/>
    <w:rsid w:val="007804C3"/>
    <w:rsid w:val="0079515C"/>
    <w:rsid w:val="007A5A59"/>
    <w:rsid w:val="00815B01"/>
    <w:rsid w:val="00825D0D"/>
    <w:rsid w:val="0083587F"/>
    <w:rsid w:val="008469A2"/>
    <w:rsid w:val="00860AEE"/>
    <w:rsid w:val="008D4F69"/>
    <w:rsid w:val="008E6EA8"/>
    <w:rsid w:val="00903E6B"/>
    <w:rsid w:val="00916458"/>
    <w:rsid w:val="00940D31"/>
    <w:rsid w:val="00946795"/>
    <w:rsid w:val="009D6C7A"/>
    <w:rsid w:val="00A354EC"/>
    <w:rsid w:val="00A5578C"/>
    <w:rsid w:val="00A854DD"/>
    <w:rsid w:val="00AB0AED"/>
    <w:rsid w:val="00B0655A"/>
    <w:rsid w:val="00B07DF8"/>
    <w:rsid w:val="00B20A6A"/>
    <w:rsid w:val="00B705C6"/>
    <w:rsid w:val="00B7678D"/>
    <w:rsid w:val="00B82CCE"/>
    <w:rsid w:val="00C30F80"/>
    <w:rsid w:val="00C725A6"/>
    <w:rsid w:val="00C85692"/>
    <w:rsid w:val="00CA28F7"/>
    <w:rsid w:val="00CB3734"/>
    <w:rsid w:val="00CB6DDA"/>
    <w:rsid w:val="00CC0F33"/>
    <w:rsid w:val="00D01730"/>
    <w:rsid w:val="00D176B5"/>
    <w:rsid w:val="00D22EF8"/>
    <w:rsid w:val="00DD4F59"/>
    <w:rsid w:val="00DD5C55"/>
    <w:rsid w:val="00DD61AD"/>
    <w:rsid w:val="00DD64E4"/>
    <w:rsid w:val="00DD7D4A"/>
    <w:rsid w:val="00E824F2"/>
    <w:rsid w:val="00EC131F"/>
    <w:rsid w:val="00EC73F8"/>
    <w:rsid w:val="00EE4928"/>
    <w:rsid w:val="00F013E7"/>
    <w:rsid w:val="00F37E7F"/>
    <w:rsid w:val="00FB2BEA"/>
    <w:rsid w:val="00FC262D"/>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5000" TargetMode="External"/><Relationship Id="rId3" Type="http://schemas.openxmlformats.org/officeDocument/2006/relationships/settings" Target="settings.xml"/><Relationship Id="rId21" Type="http://schemas.openxmlformats.org/officeDocument/2006/relationships/hyperlink" Target="https://localhost:5001/swagger/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localhost:50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2</cp:revision>
  <dcterms:created xsi:type="dcterms:W3CDTF">2022-06-01T20:17:00Z</dcterms:created>
  <dcterms:modified xsi:type="dcterms:W3CDTF">2022-06-01T20:17:00Z</dcterms:modified>
</cp:coreProperties>
</file>