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5E369" w14:textId="77777777" w:rsidR="00FE4006" w:rsidRDefault="00FE4006" w:rsidP="00FE4006">
      <w:pPr>
        <w:jc w:val="center"/>
        <w:rPr>
          <w:sz w:val="144"/>
          <w:szCs w:val="144"/>
        </w:rPr>
      </w:pPr>
    </w:p>
    <w:p w14:paraId="76222DE0" w14:textId="77777777" w:rsidR="00FE4006" w:rsidRDefault="00FE4006" w:rsidP="00FE4006">
      <w:pPr>
        <w:jc w:val="center"/>
        <w:rPr>
          <w:sz w:val="144"/>
          <w:szCs w:val="144"/>
        </w:rPr>
      </w:pPr>
    </w:p>
    <w:p w14:paraId="1846D899" w14:textId="41EB1621" w:rsidR="00BA74AC" w:rsidRPr="00B36060" w:rsidRDefault="00BA74AC" w:rsidP="00FE4006">
      <w:pPr>
        <w:jc w:val="center"/>
        <w:rPr>
          <w:b/>
          <w:sz w:val="128"/>
          <w:szCs w:val="128"/>
        </w:rPr>
      </w:pPr>
      <w:r w:rsidRPr="00B36060">
        <w:rPr>
          <w:sz w:val="128"/>
          <w:szCs w:val="128"/>
        </w:rPr>
        <w:t xml:space="preserve">GU </w:t>
      </w:r>
      <w:proofErr w:type="spellStart"/>
      <w:r w:rsidRPr="00B36060">
        <w:rPr>
          <w:sz w:val="128"/>
          <w:szCs w:val="128"/>
        </w:rPr>
        <w:t>Play</w:t>
      </w:r>
      <w:r w:rsidR="00B36060" w:rsidRPr="00B36060">
        <w:rPr>
          <w:sz w:val="128"/>
          <w:szCs w:val="128"/>
        </w:rPr>
        <w:t>Viewer</w:t>
      </w:r>
      <w:proofErr w:type="spellEnd"/>
    </w:p>
    <w:p w14:paraId="70F0208C" w14:textId="77777777" w:rsidR="00BA74AC" w:rsidRDefault="00BA74AC">
      <w:pPr>
        <w:rPr>
          <w:b/>
        </w:rPr>
      </w:pPr>
      <w:r>
        <w:br w:type="page"/>
      </w:r>
    </w:p>
    <w:p w14:paraId="471D9930" w14:textId="77777777" w:rsidR="00BA74AC" w:rsidRDefault="00BA74AC">
      <w:pPr>
        <w:pStyle w:val="TOC1"/>
        <w:tabs>
          <w:tab w:val="right" w:leader="dot" w:pos="8290"/>
        </w:tabs>
      </w:pPr>
    </w:p>
    <w:p w14:paraId="558AA9DE" w14:textId="77777777" w:rsidR="00BA74AC" w:rsidRDefault="00BA74AC">
      <w:pPr>
        <w:pStyle w:val="TOC1"/>
        <w:tabs>
          <w:tab w:val="right" w:leader="dot" w:pos="8290"/>
        </w:tabs>
        <w:rPr>
          <w:b w:val="0"/>
          <w:noProof/>
          <w:lang w:val="en-US" w:eastAsia="ja-JP"/>
        </w:rPr>
      </w:pPr>
      <w:r>
        <w:fldChar w:fldCharType="begin"/>
      </w:r>
      <w:r>
        <w:instrText xml:space="preserve"> TOC \o "1-3" </w:instrText>
      </w:r>
      <w:r>
        <w:fldChar w:fldCharType="separate"/>
      </w:r>
      <w:r>
        <w:rPr>
          <w:noProof/>
        </w:rPr>
        <w:t>Systemöversikt</w:t>
      </w:r>
      <w:r>
        <w:rPr>
          <w:noProof/>
        </w:rPr>
        <w:tab/>
      </w:r>
      <w:r>
        <w:rPr>
          <w:noProof/>
        </w:rPr>
        <w:fldChar w:fldCharType="begin"/>
      </w:r>
      <w:r>
        <w:rPr>
          <w:noProof/>
        </w:rPr>
        <w:instrText xml:space="preserve"> PAGEREF _Toc211071740 \h </w:instrText>
      </w:r>
      <w:r>
        <w:rPr>
          <w:noProof/>
        </w:rPr>
      </w:r>
      <w:r>
        <w:rPr>
          <w:noProof/>
        </w:rPr>
        <w:fldChar w:fldCharType="separate"/>
      </w:r>
      <w:r>
        <w:rPr>
          <w:noProof/>
        </w:rPr>
        <w:t>2</w:t>
      </w:r>
      <w:r>
        <w:rPr>
          <w:noProof/>
        </w:rPr>
        <w:fldChar w:fldCharType="end"/>
      </w:r>
    </w:p>
    <w:p w14:paraId="43A384E9" w14:textId="77777777" w:rsidR="00BA74AC" w:rsidRDefault="00BA74AC">
      <w:pPr>
        <w:pStyle w:val="TOC1"/>
        <w:tabs>
          <w:tab w:val="right" w:leader="dot" w:pos="8290"/>
        </w:tabs>
        <w:rPr>
          <w:b w:val="0"/>
          <w:noProof/>
          <w:lang w:val="en-US" w:eastAsia="ja-JP"/>
        </w:rPr>
      </w:pPr>
      <w:r>
        <w:rPr>
          <w:noProof/>
        </w:rPr>
        <w:t>Arbetsflöde för redaktör</w:t>
      </w:r>
      <w:r>
        <w:rPr>
          <w:noProof/>
        </w:rPr>
        <w:tab/>
      </w:r>
      <w:r>
        <w:rPr>
          <w:noProof/>
        </w:rPr>
        <w:fldChar w:fldCharType="begin"/>
      </w:r>
      <w:r>
        <w:rPr>
          <w:noProof/>
        </w:rPr>
        <w:instrText xml:space="preserve"> PAGEREF _Toc211071741 \h </w:instrText>
      </w:r>
      <w:r>
        <w:rPr>
          <w:noProof/>
        </w:rPr>
      </w:r>
      <w:r>
        <w:rPr>
          <w:noProof/>
        </w:rPr>
        <w:fldChar w:fldCharType="separate"/>
      </w:r>
      <w:r>
        <w:rPr>
          <w:noProof/>
        </w:rPr>
        <w:t>3</w:t>
      </w:r>
      <w:r>
        <w:rPr>
          <w:noProof/>
        </w:rPr>
        <w:fldChar w:fldCharType="end"/>
      </w:r>
    </w:p>
    <w:p w14:paraId="732EC19F" w14:textId="77777777" w:rsidR="00BA74AC" w:rsidRDefault="00BA74AC">
      <w:pPr>
        <w:pStyle w:val="TOC1"/>
        <w:tabs>
          <w:tab w:val="right" w:leader="dot" w:pos="8290"/>
        </w:tabs>
        <w:rPr>
          <w:b w:val="0"/>
          <w:noProof/>
          <w:lang w:val="en-US" w:eastAsia="ja-JP"/>
        </w:rPr>
      </w:pPr>
      <w:r>
        <w:rPr>
          <w:noProof/>
        </w:rPr>
        <w:t>Komponenter</w:t>
      </w:r>
      <w:r>
        <w:rPr>
          <w:noProof/>
        </w:rPr>
        <w:tab/>
      </w:r>
      <w:r>
        <w:rPr>
          <w:noProof/>
        </w:rPr>
        <w:fldChar w:fldCharType="begin"/>
      </w:r>
      <w:r>
        <w:rPr>
          <w:noProof/>
        </w:rPr>
        <w:instrText xml:space="preserve"> PAGEREF _Toc211071742 \h </w:instrText>
      </w:r>
      <w:r>
        <w:rPr>
          <w:noProof/>
        </w:rPr>
      </w:r>
      <w:r>
        <w:rPr>
          <w:noProof/>
        </w:rPr>
        <w:fldChar w:fldCharType="separate"/>
      </w:r>
      <w:r>
        <w:rPr>
          <w:noProof/>
        </w:rPr>
        <w:t>3</w:t>
      </w:r>
      <w:r>
        <w:rPr>
          <w:noProof/>
        </w:rPr>
        <w:fldChar w:fldCharType="end"/>
      </w:r>
    </w:p>
    <w:p w14:paraId="63C6EEF0" w14:textId="77777777" w:rsidR="00BA74AC" w:rsidRDefault="00BA74AC">
      <w:pPr>
        <w:pStyle w:val="TOC2"/>
        <w:tabs>
          <w:tab w:val="right" w:leader="dot" w:pos="8290"/>
        </w:tabs>
        <w:rPr>
          <w:b w:val="0"/>
          <w:noProof/>
          <w:sz w:val="24"/>
          <w:szCs w:val="24"/>
          <w:lang w:val="en-US" w:eastAsia="ja-JP"/>
        </w:rPr>
      </w:pPr>
      <w:r>
        <w:rPr>
          <w:noProof/>
        </w:rPr>
        <w:t>GU PlayViewer</w:t>
      </w:r>
      <w:r>
        <w:rPr>
          <w:noProof/>
        </w:rPr>
        <w:tab/>
      </w:r>
      <w:r>
        <w:rPr>
          <w:noProof/>
        </w:rPr>
        <w:fldChar w:fldCharType="begin"/>
      </w:r>
      <w:r>
        <w:rPr>
          <w:noProof/>
        </w:rPr>
        <w:instrText xml:space="preserve"> PAGEREF _Toc211071743 \h </w:instrText>
      </w:r>
      <w:r>
        <w:rPr>
          <w:noProof/>
        </w:rPr>
      </w:r>
      <w:r>
        <w:rPr>
          <w:noProof/>
        </w:rPr>
        <w:fldChar w:fldCharType="separate"/>
      </w:r>
      <w:r>
        <w:rPr>
          <w:noProof/>
        </w:rPr>
        <w:t>3</w:t>
      </w:r>
      <w:r>
        <w:rPr>
          <w:noProof/>
        </w:rPr>
        <w:fldChar w:fldCharType="end"/>
      </w:r>
    </w:p>
    <w:p w14:paraId="61C968E4" w14:textId="77777777" w:rsidR="00BA74AC" w:rsidRDefault="00BA74AC">
      <w:pPr>
        <w:pStyle w:val="TOC3"/>
        <w:tabs>
          <w:tab w:val="right" w:leader="dot" w:pos="8290"/>
        </w:tabs>
        <w:rPr>
          <w:noProof/>
          <w:sz w:val="24"/>
          <w:szCs w:val="24"/>
          <w:lang w:val="en-US" w:eastAsia="ja-JP"/>
        </w:rPr>
      </w:pPr>
      <w:r>
        <w:rPr>
          <w:noProof/>
        </w:rPr>
        <w:t>GU PlayCategoryProvider</w:t>
      </w:r>
      <w:r>
        <w:rPr>
          <w:noProof/>
        </w:rPr>
        <w:tab/>
      </w:r>
      <w:r>
        <w:rPr>
          <w:noProof/>
        </w:rPr>
        <w:fldChar w:fldCharType="begin"/>
      </w:r>
      <w:r>
        <w:rPr>
          <w:noProof/>
        </w:rPr>
        <w:instrText xml:space="preserve"> PAGEREF _Toc211071744 \h </w:instrText>
      </w:r>
      <w:r>
        <w:rPr>
          <w:noProof/>
        </w:rPr>
      </w:r>
      <w:r>
        <w:rPr>
          <w:noProof/>
        </w:rPr>
        <w:fldChar w:fldCharType="separate"/>
      </w:r>
      <w:r>
        <w:rPr>
          <w:noProof/>
        </w:rPr>
        <w:t>4</w:t>
      </w:r>
      <w:r>
        <w:rPr>
          <w:noProof/>
        </w:rPr>
        <w:fldChar w:fldCharType="end"/>
      </w:r>
    </w:p>
    <w:p w14:paraId="06C9EEC3" w14:textId="77777777" w:rsidR="00BA74AC" w:rsidRDefault="00BA74AC">
      <w:pPr>
        <w:pStyle w:val="TOC3"/>
        <w:tabs>
          <w:tab w:val="right" w:leader="dot" w:pos="8290"/>
        </w:tabs>
        <w:rPr>
          <w:noProof/>
          <w:sz w:val="24"/>
          <w:szCs w:val="24"/>
          <w:lang w:val="en-US" w:eastAsia="ja-JP"/>
        </w:rPr>
      </w:pPr>
      <w:r>
        <w:rPr>
          <w:noProof/>
        </w:rPr>
        <w:t>GU PlayRestProvider</w:t>
      </w:r>
      <w:r>
        <w:rPr>
          <w:noProof/>
        </w:rPr>
        <w:tab/>
      </w:r>
      <w:r>
        <w:rPr>
          <w:noProof/>
        </w:rPr>
        <w:fldChar w:fldCharType="begin"/>
      </w:r>
      <w:r>
        <w:rPr>
          <w:noProof/>
        </w:rPr>
        <w:instrText xml:space="preserve"> PAGEREF _Toc211071745 \h </w:instrText>
      </w:r>
      <w:r>
        <w:rPr>
          <w:noProof/>
        </w:rPr>
      </w:r>
      <w:r>
        <w:rPr>
          <w:noProof/>
        </w:rPr>
        <w:fldChar w:fldCharType="separate"/>
      </w:r>
      <w:r>
        <w:rPr>
          <w:noProof/>
        </w:rPr>
        <w:t>5</w:t>
      </w:r>
      <w:r>
        <w:rPr>
          <w:noProof/>
        </w:rPr>
        <w:fldChar w:fldCharType="end"/>
      </w:r>
    </w:p>
    <w:p w14:paraId="0BD972F4" w14:textId="77777777" w:rsidR="00BA74AC" w:rsidRDefault="00BA74AC">
      <w:pPr>
        <w:pStyle w:val="TOC3"/>
        <w:tabs>
          <w:tab w:val="right" w:leader="dot" w:pos="8290"/>
        </w:tabs>
        <w:rPr>
          <w:noProof/>
          <w:sz w:val="24"/>
          <w:szCs w:val="24"/>
          <w:lang w:val="en-US" w:eastAsia="ja-JP"/>
        </w:rPr>
      </w:pPr>
      <w:r>
        <w:rPr>
          <w:noProof/>
        </w:rPr>
        <w:t>GU Flowplayer</w:t>
      </w:r>
      <w:r>
        <w:rPr>
          <w:noProof/>
        </w:rPr>
        <w:tab/>
      </w:r>
      <w:r>
        <w:rPr>
          <w:noProof/>
        </w:rPr>
        <w:fldChar w:fldCharType="begin"/>
      </w:r>
      <w:r>
        <w:rPr>
          <w:noProof/>
        </w:rPr>
        <w:instrText xml:space="preserve"> PAGEREF _Toc211071746 \h </w:instrText>
      </w:r>
      <w:r>
        <w:rPr>
          <w:noProof/>
        </w:rPr>
      </w:r>
      <w:r>
        <w:rPr>
          <w:noProof/>
        </w:rPr>
        <w:fldChar w:fldCharType="separate"/>
      </w:r>
      <w:r>
        <w:rPr>
          <w:noProof/>
        </w:rPr>
        <w:t>5</w:t>
      </w:r>
      <w:r>
        <w:rPr>
          <w:noProof/>
        </w:rPr>
        <w:fldChar w:fldCharType="end"/>
      </w:r>
    </w:p>
    <w:p w14:paraId="301BB263" w14:textId="77777777" w:rsidR="00BA74AC" w:rsidRDefault="00BA74AC">
      <w:pPr>
        <w:pStyle w:val="TOC1"/>
        <w:tabs>
          <w:tab w:val="right" w:leader="dot" w:pos="8290"/>
        </w:tabs>
        <w:rPr>
          <w:b w:val="0"/>
          <w:noProof/>
          <w:lang w:val="en-US" w:eastAsia="ja-JP"/>
        </w:rPr>
      </w:pPr>
      <w:r>
        <w:rPr>
          <w:noProof/>
        </w:rPr>
        <w:t>Tidsuppskattning</w:t>
      </w:r>
      <w:r>
        <w:rPr>
          <w:noProof/>
        </w:rPr>
        <w:tab/>
      </w:r>
      <w:r>
        <w:rPr>
          <w:noProof/>
        </w:rPr>
        <w:fldChar w:fldCharType="begin"/>
      </w:r>
      <w:r>
        <w:rPr>
          <w:noProof/>
        </w:rPr>
        <w:instrText xml:space="preserve"> PAGEREF _Toc211071747 \h </w:instrText>
      </w:r>
      <w:r>
        <w:rPr>
          <w:noProof/>
        </w:rPr>
      </w:r>
      <w:r>
        <w:rPr>
          <w:noProof/>
        </w:rPr>
        <w:fldChar w:fldCharType="separate"/>
      </w:r>
      <w:r>
        <w:rPr>
          <w:noProof/>
        </w:rPr>
        <w:t>5</w:t>
      </w:r>
      <w:r>
        <w:rPr>
          <w:noProof/>
        </w:rPr>
        <w:fldChar w:fldCharType="end"/>
      </w:r>
    </w:p>
    <w:p w14:paraId="31975F33" w14:textId="77777777" w:rsidR="00BA74AC" w:rsidRDefault="00BA74AC">
      <w:pPr>
        <w:pStyle w:val="TOC2"/>
        <w:tabs>
          <w:tab w:val="right" w:leader="dot" w:pos="8290"/>
        </w:tabs>
        <w:rPr>
          <w:b w:val="0"/>
          <w:noProof/>
          <w:sz w:val="24"/>
          <w:szCs w:val="24"/>
          <w:lang w:val="en-US" w:eastAsia="ja-JP"/>
        </w:rPr>
      </w:pPr>
      <w:r>
        <w:rPr>
          <w:noProof/>
        </w:rPr>
        <w:t>Utveckling</w:t>
      </w:r>
      <w:r>
        <w:rPr>
          <w:noProof/>
        </w:rPr>
        <w:tab/>
      </w:r>
      <w:r>
        <w:rPr>
          <w:noProof/>
        </w:rPr>
        <w:fldChar w:fldCharType="begin"/>
      </w:r>
      <w:r>
        <w:rPr>
          <w:noProof/>
        </w:rPr>
        <w:instrText xml:space="preserve"> PAGEREF _Toc211071748 \h </w:instrText>
      </w:r>
      <w:r>
        <w:rPr>
          <w:noProof/>
        </w:rPr>
      </w:r>
      <w:r>
        <w:rPr>
          <w:noProof/>
        </w:rPr>
        <w:fldChar w:fldCharType="separate"/>
      </w:r>
      <w:r>
        <w:rPr>
          <w:noProof/>
        </w:rPr>
        <w:t>5</w:t>
      </w:r>
      <w:r>
        <w:rPr>
          <w:noProof/>
        </w:rPr>
        <w:fldChar w:fldCharType="end"/>
      </w:r>
    </w:p>
    <w:p w14:paraId="172BFC33" w14:textId="77777777" w:rsidR="00BA74AC" w:rsidRDefault="00BA74AC">
      <w:pPr>
        <w:pStyle w:val="TOC2"/>
        <w:tabs>
          <w:tab w:val="right" w:leader="dot" w:pos="8290"/>
        </w:tabs>
        <w:rPr>
          <w:b w:val="0"/>
          <w:noProof/>
          <w:sz w:val="24"/>
          <w:szCs w:val="24"/>
          <w:lang w:val="en-US" w:eastAsia="ja-JP"/>
        </w:rPr>
      </w:pPr>
      <w:r>
        <w:rPr>
          <w:noProof/>
        </w:rPr>
        <w:t>Styling</w:t>
      </w:r>
      <w:r>
        <w:rPr>
          <w:noProof/>
        </w:rPr>
        <w:tab/>
      </w:r>
      <w:r>
        <w:rPr>
          <w:noProof/>
        </w:rPr>
        <w:fldChar w:fldCharType="begin"/>
      </w:r>
      <w:r>
        <w:rPr>
          <w:noProof/>
        </w:rPr>
        <w:instrText xml:space="preserve"> PAGEREF _Toc211071749 \h </w:instrText>
      </w:r>
      <w:r>
        <w:rPr>
          <w:noProof/>
        </w:rPr>
      </w:r>
      <w:r>
        <w:rPr>
          <w:noProof/>
        </w:rPr>
        <w:fldChar w:fldCharType="separate"/>
      </w:r>
      <w:r>
        <w:rPr>
          <w:noProof/>
        </w:rPr>
        <w:t>5</w:t>
      </w:r>
      <w:r>
        <w:rPr>
          <w:noProof/>
        </w:rPr>
        <w:fldChar w:fldCharType="end"/>
      </w:r>
    </w:p>
    <w:p w14:paraId="0D76EDBF" w14:textId="77777777" w:rsidR="00BA74AC" w:rsidRDefault="00BA74AC">
      <w:pPr>
        <w:pStyle w:val="TOC2"/>
        <w:tabs>
          <w:tab w:val="right" w:leader="dot" w:pos="8290"/>
        </w:tabs>
        <w:rPr>
          <w:b w:val="0"/>
          <w:noProof/>
          <w:sz w:val="24"/>
          <w:szCs w:val="24"/>
          <w:lang w:val="en-US" w:eastAsia="ja-JP"/>
        </w:rPr>
      </w:pPr>
      <w:r>
        <w:rPr>
          <w:noProof/>
        </w:rPr>
        <w:t>Prestandatest och systemtest</w:t>
      </w:r>
      <w:r>
        <w:rPr>
          <w:noProof/>
        </w:rPr>
        <w:tab/>
      </w:r>
      <w:r>
        <w:rPr>
          <w:noProof/>
        </w:rPr>
        <w:fldChar w:fldCharType="begin"/>
      </w:r>
      <w:r>
        <w:rPr>
          <w:noProof/>
        </w:rPr>
        <w:instrText xml:space="preserve"> PAGEREF _Toc211071750 \h </w:instrText>
      </w:r>
      <w:r>
        <w:rPr>
          <w:noProof/>
        </w:rPr>
      </w:r>
      <w:r>
        <w:rPr>
          <w:noProof/>
        </w:rPr>
        <w:fldChar w:fldCharType="separate"/>
      </w:r>
      <w:r>
        <w:rPr>
          <w:noProof/>
        </w:rPr>
        <w:t>6</w:t>
      </w:r>
      <w:r>
        <w:rPr>
          <w:noProof/>
        </w:rPr>
        <w:fldChar w:fldCharType="end"/>
      </w:r>
    </w:p>
    <w:p w14:paraId="268B7B3A" w14:textId="77777777" w:rsidR="00BA74AC" w:rsidRDefault="00BA74AC">
      <w:pPr>
        <w:pStyle w:val="TOC2"/>
        <w:tabs>
          <w:tab w:val="right" w:leader="dot" w:pos="8290"/>
        </w:tabs>
        <w:rPr>
          <w:b w:val="0"/>
          <w:noProof/>
          <w:sz w:val="24"/>
          <w:szCs w:val="24"/>
          <w:lang w:val="en-US" w:eastAsia="ja-JP"/>
        </w:rPr>
      </w:pPr>
      <w:r>
        <w:rPr>
          <w:noProof/>
        </w:rPr>
        <w:t>Möten</w:t>
      </w:r>
      <w:r>
        <w:rPr>
          <w:noProof/>
        </w:rPr>
        <w:tab/>
      </w:r>
      <w:r>
        <w:rPr>
          <w:noProof/>
        </w:rPr>
        <w:fldChar w:fldCharType="begin"/>
      </w:r>
      <w:r>
        <w:rPr>
          <w:noProof/>
        </w:rPr>
        <w:instrText xml:space="preserve"> PAGEREF _Toc211071751 \h </w:instrText>
      </w:r>
      <w:r>
        <w:rPr>
          <w:noProof/>
        </w:rPr>
      </w:r>
      <w:r>
        <w:rPr>
          <w:noProof/>
        </w:rPr>
        <w:fldChar w:fldCharType="separate"/>
      </w:r>
      <w:r>
        <w:rPr>
          <w:noProof/>
        </w:rPr>
        <w:t>6</w:t>
      </w:r>
      <w:r>
        <w:rPr>
          <w:noProof/>
        </w:rPr>
        <w:fldChar w:fldCharType="end"/>
      </w:r>
    </w:p>
    <w:p w14:paraId="50031472" w14:textId="77777777" w:rsidR="00BA74AC" w:rsidRDefault="00BA74AC">
      <w:pPr>
        <w:pStyle w:val="TOC2"/>
        <w:tabs>
          <w:tab w:val="right" w:leader="dot" w:pos="8290"/>
        </w:tabs>
        <w:rPr>
          <w:b w:val="0"/>
          <w:noProof/>
          <w:sz w:val="24"/>
          <w:szCs w:val="24"/>
          <w:lang w:val="en-US" w:eastAsia="ja-JP"/>
        </w:rPr>
      </w:pPr>
      <w:r>
        <w:rPr>
          <w:noProof/>
        </w:rPr>
        <w:t>Total tidsuppskattning</w:t>
      </w:r>
      <w:r>
        <w:rPr>
          <w:noProof/>
        </w:rPr>
        <w:tab/>
      </w:r>
      <w:r>
        <w:rPr>
          <w:noProof/>
        </w:rPr>
        <w:fldChar w:fldCharType="begin"/>
      </w:r>
      <w:r>
        <w:rPr>
          <w:noProof/>
        </w:rPr>
        <w:instrText xml:space="preserve"> PAGEREF _Toc211071752 \h </w:instrText>
      </w:r>
      <w:r>
        <w:rPr>
          <w:noProof/>
        </w:rPr>
      </w:r>
      <w:r>
        <w:rPr>
          <w:noProof/>
        </w:rPr>
        <w:fldChar w:fldCharType="separate"/>
      </w:r>
      <w:r>
        <w:rPr>
          <w:noProof/>
        </w:rPr>
        <w:t>6</w:t>
      </w:r>
      <w:r>
        <w:rPr>
          <w:noProof/>
        </w:rPr>
        <w:fldChar w:fldCharType="end"/>
      </w:r>
    </w:p>
    <w:p w14:paraId="213431FB" w14:textId="77777777" w:rsidR="00BA74AC" w:rsidRDefault="00BA74AC">
      <w:pPr>
        <w:pStyle w:val="TOC1"/>
        <w:tabs>
          <w:tab w:val="right" w:leader="dot" w:pos="8290"/>
        </w:tabs>
        <w:rPr>
          <w:b w:val="0"/>
          <w:noProof/>
          <w:lang w:val="en-US" w:eastAsia="ja-JP"/>
        </w:rPr>
      </w:pPr>
      <w:r>
        <w:rPr>
          <w:noProof/>
        </w:rPr>
        <w:t>Optioner</w:t>
      </w:r>
      <w:r>
        <w:rPr>
          <w:noProof/>
        </w:rPr>
        <w:tab/>
      </w:r>
      <w:r>
        <w:rPr>
          <w:noProof/>
        </w:rPr>
        <w:fldChar w:fldCharType="begin"/>
      </w:r>
      <w:r>
        <w:rPr>
          <w:noProof/>
        </w:rPr>
        <w:instrText xml:space="preserve"> PAGEREF _Toc211071753 \h </w:instrText>
      </w:r>
      <w:r>
        <w:rPr>
          <w:noProof/>
        </w:rPr>
      </w:r>
      <w:r>
        <w:rPr>
          <w:noProof/>
        </w:rPr>
        <w:fldChar w:fldCharType="separate"/>
      </w:r>
      <w:r>
        <w:rPr>
          <w:noProof/>
        </w:rPr>
        <w:t>6</w:t>
      </w:r>
      <w:r>
        <w:rPr>
          <w:noProof/>
        </w:rPr>
        <w:fldChar w:fldCharType="end"/>
      </w:r>
    </w:p>
    <w:p w14:paraId="6A6E387B" w14:textId="77777777" w:rsidR="00BA74AC" w:rsidRDefault="00BA74AC">
      <w:pPr>
        <w:pStyle w:val="TOC2"/>
        <w:tabs>
          <w:tab w:val="right" w:leader="dot" w:pos="8290"/>
        </w:tabs>
        <w:rPr>
          <w:b w:val="0"/>
          <w:noProof/>
          <w:sz w:val="24"/>
          <w:szCs w:val="24"/>
          <w:lang w:val="en-US" w:eastAsia="ja-JP"/>
        </w:rPr>
      </w:pPr>
      <w:r>
        <w:rPr>
          <w:noProof/>
        </w:rPr>
        <w:t>Noscript-stöd</w:t>
      </w:r>
      <w:r>
        <w:rPr>
          <w:noProof/>
        </w:rPr>
        <w:tab/>
      </w:r>
      <w:r>
        <w:rPr>
          <w:noProof/>
        </w:rPr>
        <w:fldChar w:fldCharType="begin"/>
      </w:r>
      <w:r>
        <w:rPr>
          <w:noProof/>
        </w:rPr>
        <w:instrText xml:space="preserve"> PAGEREF _Toc211071754 \h </w:instrText>
      </w:r>
      <w:r>
        <w:rPr>
          <w:noProof/>
        </w:rPr>
      </w:r>
      <w:r>
        <w:rPr>
          <w:noProof/>
        </w:rPr>
        <w:fldChar w:fldCharType="separate"/>
      </w:r>
      <w:r>
        <w:rPr>
          <w:noProof/>
        </w:rPr>
        <w:t>6</w:t>
      </w:r>
      <w:r>
        <w:rPr>
          <w:noProof/>
        </w:rPr>
        <w:fldChar w:fldCharType="end"/>
      </w:r>
    </w:p>
    <w:p w14:paraId="2179BFC5" w14:textId="77777777" w:rsidR="00BA74AC" w:rsidRDefault="00BA74AC">
      <w:pPr>
        <w:pStyle w:val="TOC2"/>
        <w:tabs>
          <w:tab w:val="right" w:leader="dot" w:pos="8290"/>
        </w:tabs>
        <w:rPr>
          <w:b w:val="0"/>
          <w:noProof/>
          <w:sz w:val="24"/>
          <w:szCs w:val="24"/>
          <w:lang w:val="en-US" w:eastAsia="ja-JP"/>
        </w:rPr>
      </w:pPr>
      <w:r>
        <w:rPr>
          <w:noProof/>
        </w:rPr>
        <w:t>Kunna välja att visa filmer från flera kategorier i samma lista</w:t>
      </w:r>
      <w:r>
        <w:rPr>
          <w:noProof/>
        </w:rPr>
        <w:tab/>
      </w:r>
      <w:r>
        <w:rPr>
          <w:noProof/>
        </w:rPr>
        <w:fldChar w:fldCharType="begin"/>
      </w:r>
      <w:r>
        <w:rPr>
          <w:noProof/>
        </w:rPr>
        <w:instrText xml:space="preserve"> PAGEREF _Toc211071755 \h </w:instrText>
      </w:r>
      <w:r>
        <w:rPr>
          <w:noProof/>
        </w:rPr>
      </w:r>
      <w:r>
        <w:rPr>
          <w:noProof/>
        </w:rPr>
        <w:fldChar w:fldCharType="separate"/>
      </w:r>
      <w:r>
        <w:rPr>
          <w:noProof/>
        </w:rPr>
        <w:t>6</w:t>
      </w:r>
      <w:r>
        <w:rPr>
          <w:noProof/>
        </w:rPr>
        <w:fldChar w:fldCharType="end"/>
      </w:r>
    </w:p>
    <w:p w14:paraId="56BEB06C" w14:textId="77777777" w:rsidR="00BA74AC" w:rsidRDefault="00BA74AC">
      <w:pPr>
        <w:pStyle w:val="TOC2"/>
        <w:tabs>
          <w:tab w:val="right" w:leader="dot" w:pos="8290"/>
        </w:tabs>
        <w:rPr>
          <w:b w:val="0"/>
          <w:noProof/>
          <w:sz w:val="24"/>
          <w:szCs w:val="24"/>
          <w:lang w:val="en-US" w:eastAsia="ja-JP"/>
        </w:rPr>
      </w:pPr>
      <w:r>
        <w:rPr>
          <w:noProof/>
        </w:rPr>
        <w:t>Besökaren kan själv ändra kategori i listan</w:t>
      </w:r>
      <w:r>
        <w:rPr>
          <w:noProof/>
        </w:rPr>
        <w:tab/>
      </w:r>
      <w:r>
        <w:rPr>
          <w:noProof/>
        </w:rPr>
        <w:fldChar w:fldCharType="begin"/>
      </w:r>
      <w:r>
        <w:rPr>
          <w:noProof/>
        </w:rPr>
        <w:instrText xml:space="preserve"> PAGEREF _Toc211071756 \h </w:instrText>
      </w:r>
      <w:r>
        <w:rPr>
          <w:noProof/>
        </w:rPr>
      </w:r>
      <w:r>
        <w:rPr>
          <w:noProof/>
        </w:rPr>
        <w:fldChar w:fldCharType="separate"/>
      </w:r>
      <w:r>
        <w:rPr>
          <w:noProof/>
        </w:rPr>
        <w:t>6</w:t>
      </w:r>
      <w:r>
        <w:rPr>
          <w:noProof/>
        </w:rPr>
        <w:fldChar w:fldCharType="end"/>
      </w:r>
    </w:p>
    <w:p w14:paraId="6C83007D" w14:textId="77777777" w:rsidR="00BA74AC" w:rsidRDefault="00BA74AC">
      <w:pPr>
        <w:pStyle w:val="TOC2"/>
        <w:tabs>
          <w:tab w:val="right" w:leader="dot" w:pos="8290"/>
        </w:tabs>
        <w:rPr>
          <w:b w:val="0"/>
          <w:noProof/>
          <w:sz w:val="24"/>
          <w:szCs w:val="24"/>
          <w:lang w:val="en-US" w:eastAsia="ja-JP"/>
        </w:rPr>
      </w:pPr>
      <w:r>
        <w:rPr>
          <w:noProof/>
        </w:rPr>
        <w:t>Antalet tumnaglar varierar med sidans bredd</w:t>
      </w:r>
      <w:r>
        <w:rPr>
          <w:noProof/>
        </w:rPr>
        <w:tab/>
      </w:r>
      <w:r>
        <w:rPr>
          <w:noProof/>
        </w:rPr>
        <w:fldChar w:fldCharType="begin"/>
      </w:r>
      <w:r>
        <w:rPr>
          <w:noProof/>
        </w:rPr>
        <w:instrText xml:space="preserve"> PAGEREF _Toc211071757 \h </w:instrText>
      </w:r>
      <w:r>
        <w:rPr>
          <w:noProof/>
        </w:rPr>
      </w:r>
      <w:r>
        <w:rPr>
          <w:noProof/>
        </w:rPr>
        <w:fldChar w:fldCharType="separate"/>
      </w:r>
      <w:r>
        <w:rPr>
          <w:noProof/>
        </w:rPr>
        <w:t>6</w:t>
      </w:r>
      <w:r>
        <w:rPr>
          <w:noProof/>
        </w:rPr>
        <w:fldChar w:fldCharType="end"/>
      </w:r>
    </w:p>
    <w:p w14:paraId="78B6B2C5" w14:textId="77777777" w:rsidR="00BA74AC" w:rsidRDefault="00BA74AC">
      <w:pPr>
        <w:pStyle w:val="TOC2"/>
        <w:tabs>
          <w:tab w:val="right" w:leader="dot" w:pos="8290"/>
        </w:tabs>
        <w:rPr>
          <w:b w:val="0"/>
          <w:noProof/>
          <w:sz w:val="24"/>
          <w:szCs w:val="24"/>
          <w:lang w:val="en-US" w:eastAsia="ja-JP"/>
        </w:rPr>
      </w:pPr>
      <w:r>
        <w:rPr>
          <w:noProof/>
        </w:rPr>
        <w:t>Responsiv design</w:t>
      </w:r>
      <w:r>
        <w:rPr>
          <w:noProof/>
        </w:rPr>
        <w:tab/>
      </w:r>
      <w:r>
        <w:rPr>
          <w:noProof/>
        </w:rPr>
        <w:fldChar w:fldCharType="begin"/>
      </w:r>
      <w:r>
        <w:rPr>
          <w:noProof/>
        </w:rPr>
        <w:instrText xml:space="preserve"> PAGEREF _Toc211071758 \h </w:instrText>
      </w:r>
      <w:r>
        <w:rPr>
          <w:noProof/>
        </w:rPr>
      </w:r>
      <w:r>
        <w:rPr>
          <w:noProof/>
        </w:rPr>
        <w:fldChar w:fldCharType="separate"/>
      </w:r>
      <w:r>
        <w:rPr>
          <w:noProof/>
        </w:rPr>
        <w:t>7</w:t>
      </w:r>
      <w:r>
        <w:rPr>
          <w:noProof/>
        </w:rPr>
        <w:fldChar w:fldCharType="end"/>
      </w:r>
    </w:p>
    <w:p w14:paraId="13F5170C" w14:textId="77777777" w:rsidR="00BA74AC" w:rsidRDefault="00BA74AC" w:rsidP="00BA74AC">
      <w:pPr>
        <w:pStyle w:val="Heading1"/>
      </w:pPr>
      <w:r>
        <w:fldChar w:fldCharType="end"/>
      </w:r>
    </w:p>
    <w:p w14:paraId="3C81D4FE" w14:textId="77777777" w:rsidR="00BA74AC" w:rsidRDefault="00BA74AC" w:rsidP="00BA74AC">
      <w:pPr>
        <w:rPr>
          <w:rFonts w:asciiTheme="majorHAnsi" w:eastAsiaTheme="majorEastAsia" w:hAnsiTheme="majorHAnsi" w:cstheme="majorBidi"/>
          <w:b/>
          <w:bCs/>
          <w:color w:val="345A8A" w:themeColor="accent1" w:themeShade="B5"/>
          <w:sz w:val="32"/>
          <w:szCs w:val="32"/>
        </w:rPr>
      </w:pPr>
      <w:r>
        <w:br w:type="page"/>
      </w:r>
    </w:p>
    <w:p w14:paraId="5BD4DF80" w14:textId="77777777" w:rsidR="00BA74AC" w:rsidRDefault="00BA74AC" w:rsidP="00BA74AC">
      <w:pPr>
        <w:pStyle w:val="Heading1"/>
      </w:pPr>
      <w:bookmarkStart w:id="0" w:name="_Toc211071740"/>
      <w:r>
        <w:t>Systemöversikt</w:t>
      </w:r>
      <w:bookmarkEnd w:id="0"/>
    </w:p>
    <w:p w14:paraId="108F196E" w14:textId="28222B7D" w:rsidR="00BA74AC" w:rsidRDefault="00BA74AC" w:rsidP="00BA74AC">
      <w:pPr>
        <w:rPr>
          <w:rFonts w:cs="Calibri"/>
        </w:rPr>
      </w:pPr>
      <w:r w:rsidRPr="00B36060">
        <w:rPr>
          <w:rFonts w:cs="Calibri"/>
          <w:i/>
        </w:rPr>
        <w:t>GU-</w:t>
      </w:r>
      <w:proofErr w:type="spellStart"/>
      <w:r w:rsidRPr="00B36060">
        <w:rPr>
          <w:rFonts w:cs="Calibri"/>
          <w:i/>
        </w:rPr>
        <w:t>Play</w:t>
      </w:r>
      <w:r w:rsidR="00B36060">
        <w:rPr>
          <w:rFonts w:cs="Calibri"/>
          <w:i/>
        </w:rPr>
        <w:t>Viewer</w:t>
      </w:r>
      <w:proofErr w:type="spellEnd"/>
      <w:r w:rsidRPr="00B820B8">
        <w:rPr>
          <w:rFonts w:cs="Calibri"/>
        </w:rPr>
        <w:t xml:space="preserve"> ska hämta och presentera filmer från filmportalen </w:t>
      </w:r>
      <w:r w:rsidRPr="00B36060">
        <w:rPr>
          <w:rFonts w:cs="Calibri"/>
          <w:i/>
        </w:rPr>
        <w:t xml:space="preserve">Show and </w:t>
      </w:r>
      <w:proofErr w:type="spellStart"/>
      <w:r w:rsidRPr="00B36060">
        <w:rPr>
          <w:rFonts w:cs="Calibri"/>
          <w:i/>
        </w:rPr>
        <w:t>Share</w:t>
      </w:r>
      <w:proofErr w:type="spellEnd"/>
      <w:r w:rsidRPr="00B820B8">
        <w:rPr>
          <w:rFonts w:cs="Calibri"/>
        </w:rPr>
        <w:t xml:space="preserve"> och är </w:t>
      </w:r>
      <w:r>
        <w:rPr>
          <w:rFonts w:cs="Calibri"/>
        </w:rPr>
        <w:t xml:space="preserve">till </w:t>
      </w:r>
      <w:r w:rsidRPr="00B820B8">
        <w:rPr>
          <w:rFonts w:cs="Calibri"/>
        </w:rPr>
        <w:t xml:space="preserve">för publika sammanhang. </w:t>
      </w:r>
      <w:r w:rsidRPr="00B36060">
        <w:rPr>
          <w:rFonts w:cs="Calibri"/>
          <w:i/>
        </w:rPr>
        <w:t>GU-</w:t>
      </w:r>
      <w:proofErr w:type="spellStart"/>
      <w:r w:rsidRPr="00B36060">
        <w:rPr>
          <w:rFonts w:cs="Calibri"/>
          <w:i/>
        </w:rPr>
        <w:t>Play</w:t>
      </w:r>
      <w:r w:rsidR="00B36060">
        <w:rPr>
          <w:rFonts w:cs="Calibri"/>
          <w:i/>
        </w:rPr>
        <w:t>Viewer</w:t>
      </w:r>
      <w:proofErr w:type="spellEnd"/>
      <w:r w:rsidRPr="00B820B8">
        <w:rPr>
          <w:rFonts w:cs="Calibri"/>
        </w:rPr>
        <w:t xml:space="preserve"> ska likna SVT-Play/UR-Play i utseendet med en spelare för filmerna och under den tumnaglar med länkar till andra filmer inom utvald/a kategori/er.  </w:t>
      </w:r>
    </w:p>
    <w:p w14:paraId="58692D8F" w14:textId="77777777" w:rsidR="00D90D69" w:rsidRDefault="00D90D69" w:rsidP="00BA74AC">
      <w:pPr>
        <w:rPr>
          <w:rFonts w:cs="Calibri"/>
        </w:rPr>
      </w:pPr>
    </w:p>
    <w:p w14:paraId="5605BD69" w14:textId="6C071CBF" w:rsidR="00D90D69" w:rsidRPr="00D90D69" w:rsidRDefault="00D90D69" w:rsidP="00BA74AC">
      <w:pPr>
        <w:rPr>
          <w:rFonts w:cs="Calibri"/>
          <w:b/>
          <w:color w:val="FF0000"/>
        </w:rPr>
      </w:pPr>
      <w:r w:rsidRPr="00D90D69">
        <w:rPr>
          <w:rFonts w:cs="Calibri"/>
          <w:b/>
          <w:color w:val="FF0000"/>
        </w:rPr>
        <w:t xml:space="preserve">Eftersom </w:t>
      </w:r>
      <w:proofErr w:type="spellStart"/>
      <w:r w:rsidRPr="00D90D69">
        <w:rPr>
          <w:rFonts w:cs="Calibri"/>
          <w:b/>
          <w:color w:val="FF0000"/>
        </w:rPr>
        <w:t>kravspecen</w:t>
      </w:r>
      <w:proofErr w:type="spellEnd"/>
      <w:r w:rsidRPr="00D90D69">
        <w:rPr>
          <w:rFonts w:cs="Calibri"/>
          <w:b/>
          <w:color w:val="FF0000"/>
        </w:rPr>
        <w:t xml:space="preserve"> för detta system ännu inte är detaljerad kan vi endast lämna ett övergripande lösningsförslag och ett väldigt grovt tidsestimat. </w:t>
      </w:r>
    </w:p>
    <w:p w14:paraId="5CCF41F6" w14:textId="77777777" w:rsidR="00BA74AC" w:rsidRDefault="00BA74AC" w:rsidP="00BA74AC">
      <w:pPr>
        <w:rPr>
          <w:rFonts w:cs="Calibri"/>
        </w:rPr>
      </w:pPr>
    </w:p>
    <w:p w14:paraId="1E71F0C8" w14:textId="13CD3721" w:rsidR="00BA74AC" w:rsidRPr="00421B04" w:rsidRDefault="00BA74AC" w:rsidP="00BA74AC">
      <w:pPr>
        <w:rPr>
          <w:rFonts w:cs="Calibri"/>
        </w:rPr>
      </w:pPr>
      <w:r w:rsidRPr="0017110B">
        <w:rPr>
          <w:rFonts w:cs="Calibri"/>
          <w:i/>
        </w:rPr>
        <w:t xml:space="preserve">Show and </w:t>
      </w:r>
      <w:proofErr w:type="spellStart"/>
      <w:r w:rsidRPr="0017110B">
        <w:rPr>
          <w:rFonts w:cs="Calibri"/>
          <w:i/>
        </w:rPr>
        <w:t>Share</w:t>
      </w:r>
      <w:proofErr w:type="spellEnd"/>
      <w:r w:rsidRPr="00421B04">
        <w:rPr>
          <w:rFonts w:cs="Calibri"/>
        </w:rPr>
        <w:t xml:space="preserve"> kommer användas för att lägga till </w:t>
      </w:r>
      <w:r w:rsidR="00B36060">
        <w:rPr>
          <w:rFonts w:cs="Calibri"/>
        </w:rPr>
        <w:t xml:space="preserve">och tagga </w:t>
      </w:r>
      <w:r w:rsidRPr="00421B04">
        <w:rPr>
          <w:rFonts w:cs="Calibri"/>
        </w:rPr>
        <w:t>media och därmed kommer ingen tid läggas på att ta fram ett nytt interface för denna funktion.</w:t>
      </w:r>
    </w:p>
    <w:p w14:paraId="142EF217" w14:textId="77777777" w:rsidR="00BA74AC" w:rsidRPr="00B820B8" w:rsidRDefault="00BA74AC" w:rsidP="00BA74AC">
      <w:pPr>
        <w:rPr>
          <w:rFonts w:cs="Calibri"/>
        </w:rPr>
      </w:pPr>
    </w:p>
    <w:p w14:paraId="680A1021" w14:textId="77777777" w:rsidR="00BA74AC" w:rsidRDefault="00BA74AC" w:rsidP="00BA74AC">
      <w:pPr>
        <w:rPr>
          <w:rFonts w:cs="Calibri"/>
        </w:rPr>
      </w:pPr>
      <w:r w:rsidRPr="00B820B8">
        <w:rPr>
          <w:rFonts w:cs="Calibri"/>
        </w:rPr>
        <w:t xml:space="preserve">Kommunikationen mellan komponenten </w:t>
      </w:r>
      <w:r w:rsidRPr="00C22A60">
        <w:rPr>
          <w:rFonts w:cs="Calibri"/>
          <w:i/>
        </w:rPr>
        <w:t xml:space="preserve">GU </w:t>
      </w:r>
      <w:proofErr w:type="spellStart"/>
      <w:r w:rsidRPr="00C22A60">
        <w:rPr>
          <w:rFonts w:cs="Calibri"/>
          <w:i/>
        </w:rPr>
        <w:t>Play</w:t>
      </w:r>
      <w:r>
        <w:rPr>
          <w:rFonts w:cs="Calibri"/>
          <w:i/>
        </w:rPr>
        <w:t>Viewer</w:t>
      </w:r>
      <w:proofErr w:type="spellEnd"/>
      <w:r w:rsidRPr="00B820B8">
        <w:rPr>
          <w:rFonts w:cs="Calibri"/>
        </w:rPr>
        <w:t xml:space="preserve"> och </w:t>
      </w:r>
      <w:r w:rsidRPr="00C22A60">
        <w:rPr>
          <w:rFonts w:cs="Calibri"/>
          <w:i/>
        </w:rPr>
        <w:t xml:space="preserve">Show and </w:t>
      </w:r>
      <w:proofErr w:type="spellStart"/>
      <w:r w:rsidRPr="00C22A60">
        <w:rPr>
          <w:rFonts w:cs="Calibri"/>
          <w:i/>
        </w:rPr>
        <w:t>Share</w:t>
      </w:r>
      <w:proofErr w:type="spellEnd"/>
      <w:r w:rsidRPr="00B820B8">
        <w:rPr>
          <w:rFonts w:cs="Calibri"/>
        </w:rPr>
        <w:t xml:space="preserve"> sker vi</w:t>
      </w:r>
      <w:r>
        <w:rPr>
          <w:rFonts w:cs="Calibri"/>
        </w:rPr>
        <w:t>a</w:t>
      </w:r>
      <w:r w:rsidRPr="00B820B8">
        <w:rPr>
          <w:rFonts w:cs="Calibri"/>
        </w:rPr>
        <w:t xml:space="preserve"> två</w:t>
      </w:r>
      <w:r>
        <w:rPr>
          <w:rFonts w:cs="Calibri"/>
        </w:rPr>
        <w:t xml:space="preserve"> nya</w:t>
      </w:r>
      <w:r w:rsidRPr="00B820B8">
        <w:rPr>
          <w:rFonts w:cs="Calibri"/>
        </w:rPr>
        <w:t xml:space="preserve"> tjänster som </w:t>
      </w:r>
      <w:r>
        <w:rPr>
          <w:rFonts w:cs="Calibri"/>
        </w:rPr>
        <w:t>tas fram</w:t>
      </w:r>
      <w:r w:rsidRPr="00B820B8">
        <w:rPr>
          <w:rFonts w:cs="Calibri"/>
        </w:rPr>
        <w:t xml:space="preserve">; </w:t>
      </w:r>
    </w:p>
    <w:p w14:paraId="6519AF88" w14:textId="77777777" w:rsidR="00BA74AC" w:rsidRDefault="00BA74AC" w:rsidP="00BA74AC">
      <w:pPr>
        <w:rPr>
          <w:rFonts w:cs="Calibri"/>
        </w:rPr>
      </w:pPr>
      <w:r w:rsidRPr="00C22A60">
        <w:rPr>
          <w:rFonts w:cs="Calibri"/>
          <w:i/>
        </w:rPr>
        <w:t xml:space="preserve">GU </w:t>
      </w:r>
      <w:proofErr w:type="spellStart"/>
      <w:r w:rsidRPr="00C22A60">
        <w:rPr>
          <w:rFonts w:cs="Calibri"/>
          <w:i/>
        </w:rPr>
        <w:t>PlayCategoryProvider</w:t>
      </w:r>
      <w:proofErr w:type="spellEnd"/>
      <w:r w:rsidRPr="00B820B8">
        <w:rPr>
          <w:rFonts w:cs="Calibri"/>
        </w:rPr>
        <w:t xml:space="preserve"> som hämtar de tillgängliga kategorierna från </w:t>
      </w:r>
      <w:r w:rsidRPr="00C22A60">
        <w:rPr>
          <w:rFonts w:cs="Calibri"/>
          <w:i/>
        </w:rPr>
        <w:t xml:space="preserve">Show and </w:t>
      </w:r>
      <w:proofErr w:type="spellStart"/>
      <w:r w:rsidRPr="00C22A60">
        <w:rPr>
          <w:rFonts w:cs="Calibri"/>
          <w:i/>
        </w:rPr>
        <w:t>Share</w:t>
      </w:r>
      <w:proofErr w:type="spellEnd"/>
      <w:r w:rsidRPr="00B820B8">
        <w:rPr>
          <w:rFonts w:cs="Calibri"/>
        </w:rPr>
        <w:t xml:space="preserve"> </w:t>
      </w:r>
      <w:r>
        <w:rPr>
          <w:rFonts w:cs="Calibri"/>
        </w:rPr>
        <w:t>så redaktören kan välja bland dem.</w:t>
      </w:r>
    </w:p>
    <w:p w14:paraId="256FE3AD" w14:textId="77777777" w:rsidR="00BA74AC" w:rsidRDefault="00BA74AC" w:rsidP="00BA74AC">
      <w:pPr>
        <w:rPr>
          <w:rFonts w:cs="Calibri"/>
        </w:rPr>
      </w:pPr>
      <w:r w:rsidRPr="00C22A60">
        <w:rPr>
          <w:rFonts w:cs="Calibri"/>
          <w:i/>
        </w:rPr>
        <w:t xml:space="preserve">GU </w:t>
      </w:r>
      <w:proofErr w:type="spellStart"/>
      <w:r w:rsidRPr="00C22A60">
        <w:rPr>
          <w:rFonts w:cs="Calibri"/>
          <w:i/>
        </w:rPr>
        <w:t>PlayRestProvider</w:t>
      </w:r>
      <w:proofErr w:type="spellEnd"/>
      <w:r w:rsidRPr="00B820B8">
        <w:rPr>
          <w:rFonts w:cs="Calibri"/>
        </w:rPr>
        <w:t xml:space="preserve"> som hämtar </w:t>
      </w:r>
      <w:r>
        <w:rPr>
          <w:rFonts w:cs="Calibri"/>
        </w:rPr>
        <w:t xml:space="preserve">och presenterar </w:t>
      </w:r>
      <w:r w:rsidRPr="00B820B8">
        <w:rPr>
          <w:rFonts w:cs="Calibri"/>
        </w:rPr>
        <w:t>listan med tillgängliga filmer inom den valda kategorin</w:t>
      </w:r>
      <w:r>
        <w:rPr>
          <w:rFonts w:cs="Calibri"/>
        </w:rPr>
        <w:t xml:space="preserve"> för besökaren på sidan</w:t>
      </w:r>
      <w:r w:rsidRPr="00B820B8">
        <w:rPr>
          <w:rFonts w:cs="Calibri"/>
        </w:rPr>
        <w:t>.</w:t>
      </w:r>
    </w:p>
    <w:p w14:paraId="72BCC0E8" w14:textId="77777777" w:rsidR="00B36060" w:rsidRDefault="00B36060" w:rsidP="00BA74AC">
      <w:pPr>
        <w:rPr>
          <w:rFonts w:cs="Calibri"/>
        </w:rPr>
      </w:pPr>
    </w:p>
    <w:p w14:paraId="507E3392" w14:textId="77777777" w:rsidR="00BA74AC" w:rsidRPr="00CB1248" w:rsidRDefault="00BA74AC" w:rsidP="00BA74AC"/>
    <w:p w14:paraId="148D4C12" w14:textId="77777777" w:rsidR="00BA74AC" w:rsidRDefault="00BA74AC" w:rsidP="00BA74AC">
      <w:r>
        <w:rPr>
          <w:noProof/>
          <w:lang w:val="en-US"/>
        </w:rPr>
        <mc:AlternateContent>
          <mc:Choice Requires="wpg">
            <w:drawing>
              <wp:anchor distT="0" distB="0" distL="114300" distR="114300" simplePos="0" relativeHeight="251659264" behindDoc="0" locked="0" layoutInCell="1" allowOverlap="1" wp14:anchorId="42A8762D" wp14:editId="53CA6E05">
                <wp:simplePos x="0" y="0"/>
                <wp:positionH relativeFrom="column">
                  <wp:posOffset>0</wp:posOffset>
                </wp:positionH>
                <wp:positionV relativeFrom="paragraph">
                  <wp:posOffset>6985</wp:posOffset>
                </wp:positionV>
                <wp:extent cx="5372100" cy="3696970"/>
                <wp:effectExtent l="50800" t="25400" r="88900" b="113030"/>
                <wp:wrapThrough wrapText="bothSides">
                  <wp:wrapPolygon edited="0">
                    <wp:start x="7660" y="-148"/>
                    <wp:lineTo x="-204" y="0"/>
                    <wp:lineTo x="-204" y="21370"/>
                    <wp:lineTo x="204" y="22112"/>
                    <wp:lineTo x="21447" y="22112"/>
                    <wp:lineTo x="21855" y="21370"/>
                    <wp:lineTo x="21855" y="1484"/>
                    <wp:lineTo x="20221" y="1039"/>
                    <wp:lineTo x="13787" y="-148"/>
                    <wp:lineTo x="7660" y="-148"/>
                  </wp:wrapPolygon>
                </wp:wrapThrough>
                <wp:docPr id="18" name="Group 18"/>
                <wp:cNvGraphicFramePr/>
                <a:graphic xmlns:a="http://schemas.openxmlformats.org/drawingml/2006/main">
                  <a:graphicData uri="http://schemas.microsoft.com/office/word/2010/wordprocessingGroup">
                    <wpg:wgp>
                      <wpg:cNvGrpSpPr/>
                      <wpg:grpSpPr>
                        <a:xfrm>
                          <a:off x="0" y="0"/>
                          <a:ext cx="5372100" cy="3696970"/>
                          <a:chOff x="0" y="-23495"/>
                          <a:chExt cx="5372100" cy="3696970"/>
                        </a:xfrm>
                      </wpg:grpSpPr>
                      <wps:wsp>
                        <wps:cNvPr id="3" name="Rounded Rectangle 3"/>
                        <wps:cNvSpPr/>
                        <wps:spPr>
                          <a:xfrm>
                            <a:off x="0" y="244475"/>
                            <a:ext cx="5372100" cy="3429000"/>
                          </a:xfrm>
                          <a:prstGeom prst="roundRect">
                            <a:avLst>
                              <a:gd name="adj" fmla="val 4815"/>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8600" y="1616075"/>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788E46F" w14:textId="77777777" w:rsidR="00C72A69" w:rsidRDefault="00C72A69" w:rsidP="00BA74AC">
                              <w:pPr>
                                <w:jc w:val="center"/>
                              </w:pPr>
                              <w:r>
                                <w:t xml:space="preserve">GU </w:t>
                              </w:r>
                              <w:proofErr w:type="spellStart"/>
                              <w:r>
                                <w:t>PlayViewer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714500" y="1805305"/>
                            <a:ext cx="1828800" cy="13716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FAC22A4" w14:textId="77777777" w:rsidR="00C72A69" w:rsidRDefault="00C72A69" w:rsidP="00BA74AC">
                              <w:pPr>
                                <w:jc w:val="center"/>
                              </w:pPr>
                              <w:r>
                                <w:t xml:space="preserve">GU </w:t>
                              </w:r>
                              <w:proofErr w:type="spellStart"/>
                              <w:r>
                                <w:t>PlayRestProvider</w:t>
                              </w:r>
                              <w:proofErr w:type="spellEnd"/>
                            </w:p>
                            <w:p w14:paraId="19B9C21A" w14:textId="77777777" w:rsidR="00C72A69" w:rsidRDefault="00C72A69" w:rsidP="00BA74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714500" y="319405"/>
                            <a:ext cx="1828800" cy="13716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B39C0A5" w14:textId="77777777" w:rsidR="00C72A69" w:rsidRDefault="00C72A69" w:rsidP="00BA74AC">
                              <w:pPr>
                                <w:jc w:val="center"/>
                              </w:pPr>
                              <w:r>
                                <w:t xml:space="preserve">GU </w:t>
                              </w:r>
                              <w:proofErr w:type="spellStart"/>
                              <w:r>
                                <w:t>PlayCategoryProvider</w:t>
                              </w:r>
                              <w:proofErr w:type="spellEnd"/>
                            </w:p>
                            <w:p w14:paraId="71A07A4A" w14:textId="77777777" w:rsidR="00C72A69" w:rsidRDefault="00C72A69" w:rsidP="00BA74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800100" y="1273175"/>
                            <a:ext cx="9144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flipH="1">
                            <a:off x="3543300" y="2400300"/>
                            <a:ext cx="914400" cy="3924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flipH="1" flipV="1">
                            <a:off x="800100" y="2171700"/>
                            <a:ext cx="9144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Can 13"/>
                        <wps:cNvSpPr/>
                        <wps:spPr>
                          <a:xfrm>
                            <a:off x="3886200" y="1387475"/>
                            <a:ext cx="914400" cy="11430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3E2C78A7" w14:textId="77777777" w:rsidR="00C72A69" w:rsidRDefault="00C72A69" w:rsidP="00BA74AC">
                              <w:pPr>
                                <w:jc w:val="center"/>
                              </w:pPr>
                              <w:r>
                                <w:t xml:space="preserve">Show and </w:t>
                              </w:r>
                              <w:proofErr w:type="spellStart"/>
                              <w:r>
                                <w:t>Share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3543300" y="1158875"/>
                            <a:ext cx="8001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1943100" y="-23495"/>
                            <a:ext cx="1371600" cy="685800"/>
                          </a:xfrm>
                          <a:prstGeom prst="rect">
                            <a:avLst/>
                          </a:prstGeom>
                          <a:solidFill>
                            <a:schemeClr val="bg1"/>
                          </a:solidFill>
                          <a:ln>
                            <a:solidFill>
                              <a:schemeClr val="accent6">
                                <a:lumMod val="75000"/>
                              </a:schemeClr>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152BD" w14:textId="77777777" w:rsidR="00C72A69" w:rsidRDefault="00C72A69" w:rsidP="00BA74AC">
                              <w:pPr>
                                <w:jc w:val="center"/>
                              </w:pPr>
                              <w:r>
                                <w:t>Hämtar tillgängliga kategorier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943100" y="2834005"/>
                            <a:ext cx="1371600" cy="685800"/>
                          </a:xfrm>
                          <a:prstGeom prst="rect">
                            <a:avLst/>
                          </a:prstGeom>
                          <a:solidFill>
                            <a:schemeClr val="bg1"/>
                          </a:solidFill>
                          <a:ln>
                            <a:solidFill>
                              <a:schemeClr val="accent6">
                                <a:lumMod val="75000"/>
                              </a:schemeClr>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26A071" w14:textId="77777777" w:rsidR="00C72A69" w:rsidRDefault="00C72A69" w:rsidP="00BA74AC">
                              <w:pPr>
                                <w:jc w:val="center"/>
                              </w:pPr>
                              <w:r>
                                <w:t>Hämtar lista med filmer enligt vald kategori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8" o:spid="_x0000_s1026" style="position:absolute;margin-left:0;margin-top:.55pt;width:423pt;height:291.1pt;z-index:251659264;mso-height-relative:margin" coordorigin=",-23495" coordsize="5372100,36969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">
                <v:roundrect id="Rounded Rectangle 3" o:spid="_x0000_s1027" style="position:absolute;top:244475;width:5372100;height:3429000;visibility:visible;mso-wrap-style:square;v-text-anchor:middle" arcsize="315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kqkwgAA&#10;ANoAAAAPAAAAZHJzL2Rvd25yZXYueG1sRI9BawIxFITvBf9DeAUvxc3WgujWKFIRPRTEVej1sXnu&#10;Lt28hCTq+u9NoeBxmJlvmPmyN524kg+tZQXvWQ6CuLK65VrB6bgZTUGEiKyxs0wK7hRguRi8zLHQ&#10;9sYHupaxFgnCoUAFTYyukDJUDRkMmXXEyTtbbzAm6WupPd4S3HRynOcTabDltNCgo6+Gqt/yYhT4&#10;i1t/n2flnjYu/Ey8pvXWvSk1fO1XnyAi9fEZ/m/vtIIP+Lu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qTCAAAA2gAAAA8AAAAAAAAAAAAAAAAAlwIAAGRycy9kb3du&#10;cmV2LnhtbFBLBQYAAAAABAAEAPUAAACGAwAAAAA=&#10;" fillcolor="#cdddac [1622]" strokecolor="#94b64e [3046]">
                  <v:fill color2="#f0f4e6 [502]" rotate="t" colors="0 #dafda7;22938f #e4fdc2;1 #f5ffe6" type="gradient"/>
                  <v:shadow on="t" opacity="24903f" mv:blur="40000f" origin=",.5" offset="0,20000emu"/>
                </v:roundrect>
                <v:roundrect id="Rounded Rectangle 4" o:spid="_x0000_s1028" style="position:absolute;left:228600;top:1616075;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788E46F" w14:textId="77777777" w:rsidR="00C72A69" w:rsidRDefault="00C72A69" w:rsidP="00BA74AC">
                        <w:pPr>
                          <w:jc w:val="center"/>
                        </w:pPr>
                        <w:r>
                          <w:t xml:space="preserve">GU </w:t>
                        </w:r>
                        <w:proofErr w:type="spellStart"/>
                        <w:r>
                          <w:t>PlayViewer</w:t>
                        </w:r>
                        <w:proofErr w:type="spellEnd"/>
                      </w:p>
                    </w:txbxContent>
                  </v:textbox>
                </v:roundrect>
                <v:roundrect id="Rounded Rectangle 6" o:spid="_x0000_s1029" style="position:absolute;left:1714500;top:1805305;width:1828800;height:1371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KFgYwgAA&#10;ANoAAAAPAAAAZHJzL2Rvd25yZXYueG1sRI9BawIxFITvhf6H8ARv3aweRLZGsUXBm1a99PbcvG6W&#10;Ji/bTXRXf30jCB6HmfmGmS16Z8WF2lB7VjDKchDEpdc1VwqOh/XbFESIyBqtZ1JwpQCL+evLDAvt&#10;O/6iyz5WIkE4FKjAxNgUUobSkMOQ+YY4eT++dRiTbCupW+wS3Fk5zvOJdFhzWjDY0Keh8nd/dgqW&#10;H93mdFsZOvxtdydtae2+tVVqOOiX7yAi9fEZfrQ3WsEE7lfS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oWBjCAAAA2gAAAA8AAAAAAAAAAAAAAAAAlwIAAGRycy9kb3du&#10;cmV2LnhtbFBLBQYAAAAABAAEAPUAAACGAwAAAAA=&#10;" fillcolor="#fbcaa2 [1625]" strokecolor="#f68c36 [3049]">
                  <v:fill color2="#fdefe3 [505]" rotate="t" colors="0 #ffbe86;22938f #ffd0aa;1 #ffebdb" type="gradient"/>
                  <v:shadow on="t" opacity="24903f" mv:blur="40000f" origin=",.5" offset="0,20000emu"/>
                  <v:textbox>
                    <w:txbxContent>
                      <w:p w14:paraId="4FAC22A4" w14:textId="77777777" w:rsidR="00C72A69" w:rsidRDefault="00C72A69" w:rsidP="00BA74AC">
                        <w:pPr>
                          <w:jc w:val="center"/>
                        </w:pPr>
                        <w:r>
                          <w:t xml:space="preserve">GU </w:t>
                        </w:r>
                        <w:proofErr w:type="spellStart"/>
                        <w:r>
                          <w:t>PlayRestProvider</w:t>
                        </w:r>
                        <w:proofErr w:type="spellEnd"/>
                      </w:p>
                      <w:p w14:paraId="19B9C21A" w14:textId="77777777" w:rsidR="00C72A69" w:rsidRDefault="00C72A69" w:rsidP="00BA74AC">
                        <w:pPr>
                          <w:jc w:val="center"/>
                        </w:pPr>
                      </w:p>
                    </w:txbxContent>
                  </v:textbox>
                </v:roundrect>
                <v:roundrect id="Rounded Rectangle 7" o:spid="_x0000_s1030" style="position:absolute;left:1714500;top:319405;width:1828800;height:1371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ZP2DwwAA&#10;ANoAAAAPAAAAZHJzL2Rvd25yZXYueG1sRI/BbsIwEETvSP0Hayv1Bk45tFWIg6AqEjco9NLbEi9x&#10;hL1OY0MCX19XqsRxNDNvNMV8cFZcqAuNZwXPkwwEceV1w7WCr/1q/AYiRGSN1jMpuFKAefkwKjDX&#10;vudPuuxiLRKEQ44KTIxtLmWoDDkME98SJ+/oO4cxya6WusM+wZ2V0yx7kQ4bTgsGW3o3VJ12Z6dg&#10;sezXh9uHof3PZnvQllbuW1ulnh6HxQxEpCHew//ttVbwCn9X0g2Q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ZP2DwwAAANoAAAAPAAAAAAAAAAAAAAAAAJcCAABkcnMvZG93&#10;bnJldi54bWxQSwUGAAAAAAQABAD1AAAAhwMAAAAA&#10;" fillcolor="#fbcaa2 [1625]" strokecolor="#f68c36 [3049]">
                  <v:fill color2="#fdefe3 [505]" rotate="t" colors="0 #ffbe86;22938f #ffd0aa;1 #ffebdb" type="gradient"/>
                  <v:shadow on="t" opacity="24903f" mv:blur="40000f" origin=",.5" offset="0,20000emu"/>
                  <v:textbox>
                    <w:txbxContent>
                      <w:p w14:paraId="7B39C0A5" w14:textId="77777777" w:rsidR="00C72A69" w:rsidRDefault="00C72A69" w:rsidP="00BA74AC">
                        <w:pPr>
                          <w:jc w:val="center"/>
                        </w:pPr>
                        <w:r>
                          <w:t xml:space="preserve">GU </w:t>
                        </w:r>
                        <w:proofErr w:type="spellStart"/>
                        <w:r>
                          <w:t>PlayCategoryProvider</w:t>
                        </w:r>
                        <w:proofErr w:type="spellEnd"/>
                      </w:p>
                      <w:p w14:paraId="71A07A4A" w14:textId="77777777" w:rsidR="00C72A69" w:rsidRDefault="00C72A69" w:rsidP="00BA74AC">
                        <w:pPr>
                          <w:jc w:val="center"/>
                        </w:pPr>
                      </w:p>
                    </w:txbxContent>
                  </v:textbox>
                </v:roundrect>
                <v:shapetype id="_x0000_t32" coordsize="21600,21600" o:spt="32" o:oned="t" path="m0,0l21600,21600e" filled="f">
                  <v:path arrowok="t" fillok="f" o:connecttype="none"/>
                  <o:lock v:ext="edit" shapetype="t"/>
                </v:shapetype>
                <v:shape id="Straight Arrow Connector 9" o:spid="_x0000_s1031" type="#_x0000_t32" style="position:absolute;left:800100;top:1273175;width:914400;height:342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I2oMEAAADaAAAADwAAAGRycy9kb3ducmV2LnhtbESPQYvCMBSE74L/ITxhbzZVQdZqlEVR&#10;vHhY9Qc8m2dTtnkJTaz132+EhT0OM/MNs9r0thEdtaF2rGCS5SCIS6drrhRcL/vxJ4gQkTU2jknB&#10;iwJs1sPBCgvtnvxN3TlWIkE4FKjAxOgLKUNpyGLInCdO3t21FmOSbSV1i88Et42c5vlcWqw5LRj0&#10;tDVU/pwfVoE77ualr/b+ZGZ2d7jdX52cbJX6GPVfSxCR+vgf/msftYIFvK+kGy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yQjagwQAAANoAAAAPAAAAAAAAAAAAAAAA&#10;AKECAABkcnMvZG93bnJldi54bWxQSwUGAAAAAAQABAD5AAAAjwMAAAAA&#10;" strokecolor="#4f81bd [3204]" strokeweight="2pt">
                  <v:stroke endarrow="open"/>
                  <v:shadow on="t" opacity="24903f" mv:blur="40000f" origin=",.5" offset="0,20000emu"/>
                </v:shape>
                <v:shape id="Straight Arrow Connector 11" o:spid="_x0000_s1032" type="#_x0000_t32" style="position:absolute;left:3543300;top:2400300;width:914400;height:3924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E2/b8AAADbAAAADwAAAGRycy9kb3ducmV2LnhtbERPzYrCMBC+C/sOYYS92bQuyNI1iiiK&#10;Fw+6PsDYjE3ZZhKabK1vbwTB23x8vzNfDrYVPXWhcaygyHIQxJXTDdcKzr/byTeIEJE1to5JwZ0C&#10;LBcfozmW2t34SP0p1iKFcChRgYnRl1KGypDFkDlPnLir6yzGBLta6g5vKdy2cprnM2mx4dRg0NPa&#10;UPV3+rcK3H4zq3y99QfzZTe7y/Xey2Kt1Od4WP2AiDTEt/jl3us0v4DnL+kAuXg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E2/b8AAADbAAAADwAAAAAAAAAAAAAAAACh&#10;AgAAZHJzL2Rvd25yZXYueG1sUEsFBgAAAAAEAAQA+QAAAI0DAAAAAA==&#10;" strokecolor="#4f81bd [3204]" strokeweight="2pt">
                  <v:stroke endarrow="open"/>
                  <v:shadow on="t" opacity="24903f" mv:blur="40000f" origin=",.5" offset="0,20000emu"/>
                </v:shape>
                <v:shape id="Straight Arrow Connector 12" o:spid="_x0000_s1033" type="#_x0000_t32" style="position:absolute;left:800100;top:2171700;width:914400;height:5715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uRE8MAAADbAAAADwAAAGRycy9kb3ducmV2LnhtbERPTWvCQBC9C/0PyxR6001FRNJspJQG&#10;PFisiWCPw+40Cc3OhuyqaX+9WxC8zeN9TrYebSfONPjWsYLnWQKCWDvTcq3gUBXTFQgfkA12jknB&#10;L3lY5w+TDFPjLryncxlqEUPYp6igCaFPpfS6IYt+5nriyH27wWKIcKilGfASw20n50mylBZbjg0N&#10;9vTWkP4pT1bB1+70/qndrvpY6OLvWOx1tThslXp6HF9fQAQaw118c29MnD+H/1/iATK/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bkRPDAAAA2wAAAA8AAAAAAAAAAAAA&#10;AAAAoQIAAGRycy9kb3ducmV2LnhtbFBLBQYAAAAABAAEAPkAAACRAwAAAAA=&#10;" strokecolor="#4f81bd [3204]" strokeweight="2pt">
                  <v:stroke endarrow="open"/>
                  <v:shadow on="t" opacity="24903f" mv:blur="40000f" origin=",.5" offset="0,20000emu"/>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4" type="#_x0000_t22" style="position:absolute;left:3886200;top:1387475;width:9144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8fmfwAAA&#10;ANsAAAAPAAAAZHJzL2Rvd25yZXYueG1sRE9Ni8IwEL0L/ocwghdZUxVFu01FBMHjbvXibWhm27LN&#10;pDbRVn/9RljwNo/3Ocm2N7W4U+sqywpm0wgEcW51xYWC8+nwsQbhPLLG2jIpeJCDbTocJBhr2/E3&#10;3TNfiBDCLkYFpfdNLKXLSzLoprYhDtyPbQ36ANtC6ha7EG5qOY+ilTRYcWgosaF9SflvdjMKOll8&#10;dU7vLtnM+s31ublFS54oNR71u08Qnnr/Fv+7jzrMX8Drl3CAT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8fmfwAAAANsAAAAPAAAAAAAAAAAAAAAAAJcCAABkcnMvZG93bnJl&#10;di54bWxQSwUGAAAAAAQABAD1AAAAhAMAAAAA&#10;" adj="4320" fillcolor="#4f81bd [3204]" strokecolor="#4579b8 [3044]">
                  <v:fill color2="#a7bfde [1620]" rotate="t" type="gradient">
                    <o:fill v:ext="view" type="gradientUnscaled"/>
                  </v:fill>
                  <v:shadow on="t" opacity="22937f" mv:blur="40000f" origin=",.5" offset="0,23000emu"/>
                  <v:textbox>
                    <w:txbxContent>
                      <w:p w14:paraId="3E2C78A7" w14:textId="77777777" w:rsidR="00C72A69" w:rsidRDefault="00C72A69" w:rsidP="00BA74AC">
                        <w:pPr>
                          <w:jc w:val="center"/>
                        </w:pPr>
                        <w:r>
                          <w:t xml:space="preserve">Show and </w:t>
                        </w:r>
                        <w:proofErr w:type="spellStart"/>
                        <w:r>
                          <w:t>Share</w:t>
                        </w:r>
                        <w:proofErr w:type="spellEnd"/>
                      </w:p>
                    </w:txbxContent>
                  </v:textbox>
                </v:shape>
                <v:shape id="Straight Arrow Connector 10" o:spid="_x0000_s1035" type="#_x0000_t32" style="position:absolute;left:3543300;top:1158875;width:800100;height:3429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Wq/8UAAADbAAAADwAAAGRycy9kb3ducmV2LnhtbESPQWvCQBCF70L/wzKF3nRjkVKiq4g0&#10;0EOL1Qh6HHbHJJidDdlV0/76zqHQ2wzvzXvfLFaDb9WN+tgENjCdZKCIbXANVwYOZTF+BRUTssM2&#10;MBn4pgir5cNogbkLd97RbZ8qJSEcczRQp9TlWkdbk8c4CR2xaOfQe0yy9pV2Pd4l3Lf6OctetMeG&#10;paHGjjY12cv+6g2ctte3Lxu25efMFj/HYmfL2eHDmKfHYT0HlWhI/+a/63cn+EIvv8gAe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AWq/8UAAADbAAAADwAAAAAAAAAA&#10;AAAAAAChAgAAZHJzL2Rvd25yZXYueG1sUEsFBgAAAAAEAAQA+QAAAJMDA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Text Box 14" o:spid="_x0000_s1036" type="#_x0000_t202" style="position:absolute;left:1943100;top:-23495;width:13716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0zgQwgAA&#10;ANsAAAAPAAAAZHJzL2Rvd25yZXYueG1sRE9Na8JAEL0L/odlhN7qRimlpm6C2hY8VdQeepxmxyQk&#10;Oxuy2zX5992C4G0e73PW+WBaEah3tWUFi3kCgriwuuZSwdf54/EFhPPIGlvLpGAkB3k2nawx1fbK&#10;RwonX4oYwi5FBZX3XSqlKyoy6Oa2I47cxfYGfYR9KXWP1xhuWrlMkmdpsObYUGFHu4qK5vRrFITP&#10;Q70a38MPLt/Gcu+3Tbh8N0o9zIbNKwhPg7+Lb+69jvOf4P+XeIDM/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TOBDCAAAA2wAAAA8AAAAAAAAAAAAAAAAAlwIAAGRycy9kb3du&#10;cmV2LnhtbFBLBQYAAAAABAAEAPUAAACGAwAAAAA=&#10;" fillcolor="white [3212]" strokecolor="#e36c0a [2409]">
                  <v:shadow on="t" opacity="28180f" mv:blur="50800f" origin="-.5,-.5" offset="26941emu,26941emu"/>
                  <v:textbox>
                    <w:txbxContent>
                      <w:p w14:paraId="437152BD" w14:textId="77777777" w:rsidR="00C72A69" w:rsidRDefault="00C72A69" w:rsidP="00BA74AC">
                        <w:pPr>
                          <w:jc w:val="center"/>
                        </w:pPr>
                        <w:r>
                          <w:t>Hämtar tillgängliga kategorier</w:t>
                        </w:r>
                      </w:p>
                    </w:txbxContent>
                  </v:textbox>
                </v:shape>
                <v:shape id="Text Box 15" o:spid="_x0000_s1037" type="#_x0000_t202" style="position:absolute;left:1943100;top:2834005;width:13716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n52LwgAA&#10;ANsAAAAPAAAAZHJzL2Rvd25yZXYueG1sRE9Na8JAEL0L/odlhN7qRqGlpm6C2hY8VdQeepxmxyQk&#10;Oxuy2zX5992C4G0e73PW+WBaEah3tWUFi3kCgriwuuZSwdf54/EFhPPIGlvLpGAkB3k2nawx1fbK&#10;RwonX4oYwi5FBZX3XSqlKyoy6Oa2I47cxfYGfYR9KXWP1xhuWrlMkmdpsObYUGFHu4qK5vRrFITP&#10;Q70a38MPLt/Gcu+3Tbh8N0o9zIbNKwhPg7+Lb+69jvOf4P+XeIDM/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fnYvCAAAA2wAAAA8AAAAAAAAAAAAAAAAAlwIAAGRycy9kb3du&#10;cmV2LnhtbFBLBQYAAAAABAAEAPUAAACGAwAAAAA=&#10;" fillcolor="white [3212]" strokecolor="#e36c0a [2409]">
                  <v:shadow on="t" opacity="28180f" mv:blur="50800f" origin="-.5,-.5" offset="26941emu,26941emu"/>
                  <v:textbox>
                    <w:txbxContent>
                      <w:p w14:paraId="5E26A071" w14:textId="77777777" w:rsidR="00C72A69" w:rsidRDefault="00C72A69" w:rsidP="00BA74AC">
                        <w:pPr>
                          <w:jc w:val="center"/>
                        </w:pPr>
                        <w:r>
                          <w:t>Hämtar lista med filmer enligt vald kategori</w:t>
                        </w:r>
                      </w:p>
                    </w:txbxContent>
                  </v:textbox>
                </v:shape>
                <w10:wrap type="through"/>
              </v:group>
            </w:pict>
          </mc:Fallback>
        </mc:AlternateContent>
      </w:r>
    </w:p>
    <w:p w14:paraId="6B3EB576" w14:textId="09C7E56F" w:rsidR="00B40260" w:rsidRDefault="00B40260" w:rsidP="00BA74AC">
      <w:pPr>
        <w:pStyle w:val="Heading1"/>
      </w:pPr>
      <w:bookmarkStart w:id="1" w:name="_Toc211071742"/>
      <w:r>
        <w:t>Användarstudier och interaktionsdesign</w:t>
      </w:r>
    </w:p>
    <w:p w14:paraId="5FC45398" w14:textId="54B9866D" w:rsidR="00B40260" w:rsidRPr="00B40260" w:rsidRDefault="00B40260" w:rsidP="00B40260">
      <w:r>
        <w:t>Innan projektet genomförs förslår vi att en ordentlig användarstudie genomförs där olika användargruppers behov analyseras för att bygga tjänsten på bästa sätt. Dessutom bör en interaktionsdesign tas fram så funktionen blir lättanvänd och tilltalande för besökarna.</w:t>
      </w:r>
    </w:p>
    <w:p w14:paraId="7AAEE17A" w14:textId="77777777" w:rsidR="00BA74AC" w:rsidRDefault="00BA74AC" w:rsidP="00BA74AC">
      <w:pPr>
        <w:pStyle w:val="Heading1"/>
      </w:pPr>
      <w:r>
        <w:t>Komponenter</w:t>
      </w:r>
      <w:bookmarkEnd w:id="1"/>
    </w:p>
    <w:p w14:paraId="220CFF4E" w14:textId="681C05A2" w:rsidR="00BA74AC" w:rsidRDefault="00BA74AC" w:rsidP="00BA74AC">
      <w:r>
        <w:t xml:space="preserve">För att uppfylla den önskade funktionaliteten behöver vi skapa ett par nya komponenter och </w:t>
      </w:r>
      <w:r w:rsidR="00C72A69">
        <w:t>an</w:t>
      </w:r>
      <w:r w:rsidR="00CF3B87">
        <w:t xml:space="preserve">vända den </w:t>
      </w:r>
      <w:r>
        <w:t>modifiera</w:t>
      </w:r>
      <w:r w:rsidR="00CF3B87">
        <w:t>de</w:t>
      </w:r>
      <w:r>
        <w:t xml:space="preserve"> </w:t>
      </w:r>
      <w:r w:rsidRPr="004B2E54">
        <w:rPr>
          <w:i/>
        </w:rPr>
        <w:t xml:space="preserve">GU </w:t>
      </w:r>
      <w:proofErr w:type="spellStart"/>
      <w:r w:rsidRPr="004B2E54">
        <w:rPr>
          <w:i/>
        </w:rPr>
        <w:t>Flowplayer</w:t>
      </w:r>
      <w:proofErr w:type="spellEnd"/>
      <w:r>
        <w:t xml:space="preserve">-komponenten </w:t>
      </w:r>
      <w:r w:rsidR="00CF3B87">
        <w:t xml:space="preserve">från </w:t>
      </w:r>
      <w:r w:rsidRPr="004B2E54">
        <w:rPr>
          <w:i/>
        </w:rPr>
        <w:t xml:space="preserve">GU </w:t>
      </w:r>
      <w:r w:rsidR="00CF3B87">
        <w:rPr>
          <w:i/>
        </w:rPr>
        <w:t>Videogalleri</w:t>
      </w:r>
      <w:r>
        <w:t>.</w:t>
      </w:r>
      <w:r w:rsidRPr="00A46591">
        <w:rPr>
          <w:noProof/>
          <w:lang w:val="en-US"/>
        </w:rPr>
        <w:t xml:space="preserve"> </w:t>
      </w:r>
    </w:p>
    <w:p w14:paraId="67AB2215" w14:textId="77777777" w:rsidR="00BA74AC" w:rsidRDefault="00BA74AC" w:rsidP="00BA74AC"/>
    <w:p w14:paraId="2B477C29" w14:textId="77777777" w:rsidR="00BA74AC" w:rsidRDefault="00BA74AC" w:rsidP="00BA74AC">
      <w:pPr>
        <w:pStyle w:val="Heading2"/>
      </w:pPr>
      <w:bookmarkStart w:id="2" w:name="_Toc211071743"/>
      <w:r>
        <w:t xml:space="preserve">GU </w:t>
      </w:r>
      <w:proofErr w:type="spellStart"/>
      <w:r>
        <w:t>PlayViewer</w:t>
      </w:r>
      <w:bookmarkEnd w:id="2"/>
      <w:proofErr w:type="spellEnd"/>
    </w:p>
    <w:p w14:paraId="70730663" w14:textId="77777777" w:rsidR="00BA74AC" w:rsidRDefault="00BA74AC" w:rsidP="00BA74AC">
      <w:r>
        <w:t>Vi bygger en ny komponent för att hämta och presentera en lista med filmer på liknande sätt som görs på SVT Play.</w:t>
      </w:r>
    </w:p>
    <w:p w14:paraId="07C8E779" w14:textId="77777777" w:rsidR="00BA74AC" w:rsidRDefault="00BA74AC" w:rsidP="00BA74AC"/>
    <w:p w14:paraId="4164C8D3" w14:textId="77777777" w:rsidR="00BA74AC" w:rsidRDefault="00BA74AC" w:rsidP="00BA74AC">
      <w:r>
        <w:rPr>
          <w:rFonts w:ascii="Calibri" w:hAnsi="Calibri" w:cs="Calibri"/>
          <w:noProof/>
          <w:sz w:val="22"/>
          <w:szCs w:val="22"/>
          <w:lang w:val="en-US"/>
        </w:rPr>
        <w:drawing>
          <wp:inline distT="0" distB="0" distL="0" distR="0" wp14:anchorId="17EB8F35" wp14:editId="42E1B27B">
            <wp:extent cx="5270500" cy="2958989"/>
            <wp:effectExtent l="101600" t="101600" r="13970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play-psd.jpg"/>
                    <pic:cNvPicPr/>
                  </pic:nvPicPr>
                  <pic:blipFill>
                    <a:blip r:embed="rId6">
                      <a:extLst>
                        <a:ext uri="{28A0092B-C50C-407E-A947-70E740481C1C}">
                          <a14:useLocalDpi xmlns:a14="http://schemas.microsoft.com/office/drawing/2010/main" val="0"/>
                        </a:ext>
                      </a:extLst>
                    </a:blip>
                    <a:stretch>
                      <a:fillRect/>
                    </a:stretch>
                  </pic:blipFill>
                  <pic:spPr>
                    <a:xfrm>
                      <a:off x="0" y="0"/>
                      <a:ext cx="5270500" cy="2958989"/>
                    </a:xfrm>
                    <a:prstGeom prst="rect">
                      <a:avLst/>
                    </a:prstGeom>
                    <a:effectLst>
                      <a:outerShdw blurRad="111125" dist="38100" dir="2700000" algn="tl" rotWithShape="0">
                        <a:srgbClr val="000000">
                          <a:alpha val="34000"/>
                        </a:srgbClr>
                      </a:outerShdw>
                    </a:effectLst>
                  </pic:spPr>
                </pic:pic>
              </a:graphicData>
            </a:graphic>
          </wp:inline>
        </w:drawing>
      </w:r>
    </w:p>
    <w:p w14:paraId="52792583" w14:textId="77777777" w:rsidR="00BA74AC" w:rsidRDefault="00BA74AC" w:rsidP="00BA74AC"/>
    <w:p w14:paraId="0CA0EAC9" w14:textId="1BCB1173" w:rsidR="00BA74AC" w:rsidRDefault="00BA74AC" w:rsidP="00BA74AC">
      <w:r>
        <w:t xml:space="preserve">Listan med filmer hämtas från GU:s </w:t>
      </w:r>
      <w:proofErr w:type="spellStart"/>
      <w:r>
        <w:t>mediaserver</w:t>
      </w:r>
      <w:proofErr w:type="spellEnd"/>
      <w:r>
        <w:t xml:space="preserve"> </w:t>
      </w:r>
      <w:r w:rsidRPr="004B2E54">
        <w:rPr>
          <w:i/>
        </w:rPr>
        <w:t xml:space="preserve">Show and </w:t>
      </w:r>
      <w:proofErr w:type="spellStart"/>
      <w:r w:rsidRPr="004B2E54">
        <w:rPr>
          <w:i/>
        </w:rPr>
        <w:t>Share</w:t>
      </w:r>
      <w:proofErr w:type="spellEnd"/>
      <w:r w:rsidR="00D90D69">
        <w:t>. Besökaren kan sedan själv välja att klicka sig vidare till andra filmer via olika kategorier eller genom sökning.</w:t>
      </w:r>
    </w:p>
    <w:p w14:paraId="145BCC7B" w14:textId="7B8EC3C0" w:rsidR="00BA74AC" w:rsidRDefault="00BA74AC" w:rsidP="00BA74AC">
      <w:r>
        <w:t xml:space="preserve">Listan med filmer </w:t>
      </w:r>
      <w:r w:rsidR="00CF3B87">
        <w:t>som ska visas</w:t>
      </w:r>
      <w:r>
        <w:t xml:space="preserve"> hämtas med ett Ajax-anrop via komponenten </w:t>
      </w:r>
      <w:r w:rsidRPr="00141783">
        <w:rPr>
          <w:i/>
        </w:rPr>
        <w:t>GU</w:t>
      </w:r>
      <w:r>
        <w:rPr>
          <w:i/>
        </w:rPr>
        <w:t xml:space="preserve"> </w:t>
      </w:r>
      <w:proofErr w:type="spellStart"/>
      <w:r w:rsidRPr="00141783">
        <w:rPr>
          <w:i/>
        </w:rPr>
        <w:t>PlayRestProvider</w:t>
      </w:r>
      <w:proofErr w:type="spellEnd"/>
      <w:r>
        <w:rPr>
          <w:i/>
        </w:rPr>
        <w:t xml:space="preserve"> </w:t>
      </w:r>
      <w:r>
        <w:t>som ligger på en separat sida</w:t>
      </w:r>
      <w:r>
        <w:rPr>
          <w:i/>
        </w:rPr>
        <w:t xml:space="preserve">. </w:t>
      </w:r>
      <w:r>
        <w:t xml:space="preserve">Filmerna sorteras i datumordning, nyast först. Det maximala antalet filmer som visas i listan bestäms av egenskapen </w:t>
      </w:r>
      <w:r w:rsidRPr="005A1AC7">
        <w:rPr>
          <w:i/>
        </w:rPr>
        <w:t>Max antal filmer</w:t>
      </w:r>
      <w:r>
        <w:t>.</w:t>
      </w:r>
    </w:p>
    <w:p w14:paraId="20C04BA6" w14:textId="16111941" w:rsidR="00BA74AC" w:rsidRDefault="00BA74AC" w:rsidP="00BA74AC">
      <w:r>
        <w:t xml:space="preserve">Kategorierna som finns att välja på hämtas från </w:t>
      </w:r>
      <w:r w:rsidRPr="009343F1">
        <w:rPr>
          <w:i/>
        </w:rPr>
        <w:t xml:space="preserve">Show and </w:t>
      </w:r>
      <w:proofErr w:type="spellStart"/>
      <w:r w:rsidRPr="009343F1">
        <w:rPr>
          <w:i/>
        </w:rPr>
        <w:t>Share</w:t>
      </w:r>
      <w:proofErr w:type="spellEnd"/>
      <w:r>
        <w:t xml:space="preserve"> med hjälp av komponenten </w:t>
      </w:r>
      <w:r w:rsidRPr="00014222">
        <w:rPr>
          <w:i/>
        </w:rPr>
        <w:t>GU</w:t>
      </w:r>
      <w:r>
        <w:rPr>
          <w:i/>
        </w:rPr>
        <w:t xml:space="preserve"> </w:t>
      </w:r>
      <w:proofErr w:type="spellStart"/>
      <w:r w:rsidRPr="00014222">
        <w:rPr>
          <w:i/>
        </w:rPr>
        <w:t>PlayCategoryProvider</w:t>
      </w:r>
      <w:proofErr w:type="spellEnd"/>
      <w:r>
        <w:t>.</w:t>
      </w:r>
    </w:p>
    <w:p w14:paraId="0C22E54B" w14:textId="77777777" w:rsidR="00BA74AC" w:rsidRDefault="00BA74AC" w:rsidP="00BA74AC">
      <w:r>
        <w:t xml:space="preserve">När besökaren klickar på en av filmerna startas den valda filmen i en </w:t>
      </w:r>
      <w:r w:rsidRPr="004B2E54">
        <w:rPr>
          <w:i/>
        </w:rPr>
        <w:t xml:space="preserve">GU </w:t>
      </w:r>
      <w:proofErr w:type="spellStart"/>
      <w:r w:rsidRPr="004B2E54">
        <w:rPr>
          <w:i/>
        </w:rPr>
        <w:t>Flowplayer</w:t>
      </w:r>
      <w:proofErr w:type="spellEnd"/>
      <w:r w:rsidRPr="004B2E54">
        <w:rPr>
          <w:i/>
        </w:rPr>
        <w:t>-</w:t>
      </w:r>
      <w:r>
        <w:t xml:space="preserve">komponent som ligger inlagd på samma sida som </w:t>
      </w:r>
      <w:r w:rsidRPr="00B2388B">
        <w:rPr>
          <w:i/>
        </w:rPr>
        <w:t>GU</w:t>
      </w:r>
      <w:r>
        <w:rPr>
          <w:i/>
        </w:rPr>
        <w:t xml:space="preserve"> </w:t>
      </w:r>
      <w:proofErr w:type="spellStart"/>
      <w:r w:rsidRPr="00B2388B">
        <w:rPr>
          <w:i/>
        </w:rPr>
        <w:t>Play</w:t>
      </w:r>
      <w:r>
        <w:rPr>
          <w:i/>
        </w:rPr>
        <w:t>Viewer</w:t>
      </w:r>
      <w:proofErr w:type="spellEnd"/>
      <w:r>
        <w:t>-komponenten.</w:t>
      </w:r>
    </w:p>
    <w:p w14:paraId="31C31463" w14:textId="47C40A08" w:rsidR="00BA74AC" w:rsidRDefault="00C72A69" w:rsidP="00BA74AC">
      <w:r>
        <w:t>Ovanför filmgalleriet visas</w:t>
      </w:r>
      <w:r w:rsidR="00BA74AC">
        <w:t xml:space="preserve"> den eller de taggar/kategorier som filmerna tillhör.</w:t>
      </w:r>
    </w:p>
    <w:p w14:paraId="23F1DEE7" w14:textId="77777777" w:rsidR="00BA74AC" w:rsidRDefault="00BA74AC" w:rsidP="00BA74AC"/>
    <w:p w14:paraId="1100FB98" w14:textId="77777777" w:rsidR="00BA74AC" w:rsidRPr="009343F1" w:rsidRDefault="00BA74AC" w:rsidP="00BA74AC">
      <w:r w:rsidRPr="009343F1">
        <w:rPr>
          <w:i/>
        </w:rPr>
        <w:t xml:space="preserve">GU </w:t>
      </w:r>
      <w:proofErr w:type="spellStart"/>
      <w:r w:rsidRPr="009343F1">
        <w:rPr>
          <w:i/>
        </w:rPr>
        <w:t>Play</w:t>
      </w:r>
      <w:r>
        <w:rPr>
          <w:i/>
        </w:rPr>
        <w:t>Viewer</w:t>
      </w:r>
      <w:proofErr w:type="spellEnd"/>
      <w:r>
        <w:t xml:space="preserve"> innehåller även </w:t>
      </w:r>
      <w:proofErr w:type="spellStart"/>
      <w:r>
        <w:t>javascript</w:t>
      </w:r>
      <w:proofErr w:type="spellEnd"/>
      <w:r>
        <w:t xml:space="preserve"> för att bläddra mellan flera sidor med filmer om antalet filmer i den valda kategorin överstiger värdet på egenskapen </w:t>
      </w:r>
      <w:r w:rsidRPr="009343F1">
        <w:rPr>
          <w:i/>
        </w:rPr>
        <w:t>Antal tumnaglar</w:t>
      </w:r>
      <w:r>
        <w:t xml:space="preserve">. Vid varje klick på sidväljaren görs ett nytt Ajax-anrop mot </w:t>
      </w:r>
      <w:r w:rsidRPr="00141783">
        <w:rPr>
          <w:i/>
        </w:rPr>
        <w:t>GU</w:t>
      </w:r>
      <w:r>
        <w:rPr>
          <w:i/>
        </w:rPr>
        <w:t xml:space="preserve"> </w:t>
      </w:r>
      <w:proofErr w:type="spellStart"/>
      <w:r w:rsidRPr="00141783">
        <w:rPr>
          <w:i/>
        </w:rPr>
        <w:t>PlayRestProvider</w:t>
      </w:r>
      <w:proofErr w:type="spellEnd"/>
      <w:r>
        <w:rPr>
          <w:i/>
        </w:rPr>
        <w:t xml:space="preserve"> </w:t>
      </w:r>
      <w:r>
        <w:t>och den valda sidans filmer visas.</w:t>
      </w:r>
    </w:p>
    <w:p w14:paraId="6DC0A81E" w14:textId="77777777" w:rsidR="00BA74AC" w:rsidRDefault="00BA74AC" w:rsidP="00BA74AC"/>
    <w:p w14:paraId="12FE860E" w14:textId="77777777" w:rsidR="00BA74AC" w:rsidRDefault="00BA74AC" w:rsidP="00BA74AC">
      <w:pPr>
        <w:rPr>
          <w:b/>
        </w:rPr>
      </w:pPr>
      <w:r w:rsidRPr="00955F69">
        <w:rPr>
          <w:b/>
        </w:rPr>
        <w:t>Komponenten har följande egenskaper:</w:t>
      </w:r>
    </w:p>
    <w:p w14:paraId="49698401" w14:textId="77777777" w:rsidR="00BA74AC" w:rsidRPr="00955F69" w:rsidRDefault="00BA74AC" w:rsidP="00BA74AC">
      <w:pPr>
        <w:rPr>
          <w:b/>
        </w:rPr>
      </w:pP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1574"/>
        <w:gridCol w:w="2021"/>
        <w:gridCol w:w="2401"/>
      </w:tblGrid>
      <w:tr w:rsidR="00BA74AC" w14:paraId="387F846C" w14:textId="77777777" w:rsidTr="00444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FF9E7B0" w14:textId="77777777" w:rsidR="00BA74AC" w:rsidRDefault="00BA74AC" w:rsidP="00444A80">
            <w:r>
              <w:t>Egenskap</w:t>
            </w:r>
          </w:p>
        </w:tc>
        <w:tc>
          <w:tcPr>
            <w:tcW w:w="1574" w:type="dxa"/>
          </w:tcPr>
          <w:p w14:paraId="613A3628" w14:textId="77777777" w:rsidR="00BA74AC" w:rsidRDefault="00BA74AC" w:rsidP="00444A80">
            <w:pPr>
              <w:cnfStyle w:val="100000000000" w:firstRow="1" w:lastRow="0" w:firstColumn="0" w:lastColumn="0" w:oddVBand="0" w:evenVBand="0" w:oddHBand="0" w:evenHBand="0" w:firstRowFirstColumn="0" w:firstRowLastColumn="0" w:lastRowFirstColumn="0" w:lastRowLastColumn="0"/>
            </w:pPr>
            <w:r>
              <w:t>Typ</w:t>
            </w:r>
          </w:p>
        </w:tc>
        <w:tc>
          <w:tcPr>
            <w:tcW w:w="2021" w:type="dxa"/>
          </w:tcPr>
          <w:p w14:paraId="113C9A0A" w14:textId="77777777" w:rsidR="00BA74AC" w:rsidRDefault="00BA74AC" w:rsidP="00444A80">
            <w:pPr>
              <w:cnfStyle w:val="100000000000" w:firstRow="1" w:lastRow="0" w:firstColumn="0" w:lastColumn="0" w:oddVBand="0" w:evenVBand="0" w:oddHBand="0" w:evenHBand="0" w:firstRowFirstColumn="0" w:firstRowLastColumn="0" w:lastRowFirstColumn="0" w:lastRowLastColumn="0"/>
            </w:pPr>
            <w:r>
              <w:t>Värden</w:t>
            </w:r>
          </w:p>
        </w:tc>
        <w:tc>
          <w:tcPr>
            <w:tcW w:w="2401" w:type="dxa"/>
          </w:tcPr>
          <w:p w14:paraId="5CEE2E9F" w14:textId="77777777" w:rsidR="00BA74AC" w:rsidRDefault="00BA74AC" w:rsidP="00444A80">
            <w:pPr>
              <w:cnfStyle w:val="100000000000" w:firstRow="1" w:lastRow="0" w:firstColumn="0" w:lastColumn="0" w:oddVBand="0" w:evenVBand="0" w:oddHBand="0" w:evenHBand="0" w:firstRowFirstColumn="0" w:firstRowLastColumn="0" w:lastRowFirstColumn="0" w:lastRowLastColumn="0"/>
            </w:pPr>
            <w:r>
              <w:t>Kommentar</w:t>
            </w:r>
          </w:p>
        </w:tc>
      </w:tr>
      <w:tr w:rsidR="00BA74AC" w14:paraId="6412BBAB" w14:textId="77777777" w:rsidTr="00CF3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tcPr>
          <w:p w14:paraId="0F07E3FA" w14:textId="77777777" w:rsidR="00BA74AC" w:rsidRDefault="00BA74AC" w:rsidP="00444A80">
            <w:r>
              <w:t>Antal tumnaglar</w:t>
            </w:r>
          </w:p>
        </w:tc>
        <w:tc>
          <w:tcPr>
            <w:tcW w:w="1574" w:type="dxa"/>
            <w:tcBorders>
              <w:top w:val="none" w:sz="0" w:space="0" w:color="auto"/>
              <w:bottom w:val="none" w:sz="0" w:space="0" w:color="auto"/>
            </w:tcBorders>
          </w:tcPr>
          <w:p w14:paraId="3CC19EE6" w14:textId="77777777" w:rsidR="00BA74AC" w:rsidRDefault="00BA74AC" w:rsidP="00444A80">
            <w:pPr>
              <w:cnfStyle w:val="000000100000" w:firstRow="0" w:lastRow="0" w:firstColumn="0" w:lastColumn="0" w:oddVBand="0" w:evenVBand="0" w:oddHBand="1" w:evenHBand="0" w:firstRowFirstColumn="0" w:firstRowLastColumn="0" w:lastRowFirstColumn="0" w:lastRowLastColumn="0"/>
            </w:pPr>
            <w:r>
              <w:t>Fritext</w:t>
            </w:r>
          </w:p>
        </w:tc>
        <w:tc>
          <w:tcPr>
            <w:tcW w:w="2021" w:type="dxa"/>
            <w:tcBorders>
              <w:top w:val="none" w:sz="0" w:space="0" w:color="auto"/>
              <w:bottom w:val="none" w:sz="0" w:space="0" w:color="auto"/>
            </w:tcBorders>
          </w:tcPr>
          <w:p w14:paraId="6AF9B66B" w14:textId="77777777" w:rsidR="00BA74AC" w:rsidRDefault="00BA74AC" w:rsidP="00444A80">
            <w:pPr>
              <w:cnfStyle w:val="000000100000" w:firstRow="0" w:lastRow="0" w:firstColumn="0" w:lastColumn="0" w:oddVBand="0" w:evenVBand="0" w:oddHBand="1" w:evenHBand="0" w:firstRowFirstColumn="0" w:firstRowLastColumn="0" w:lastRowFirstColumn="0" w:lastRowLastColumn="0"/>
            </w:pPr>
            <w:r>
              <w:t>Ett heltal</w:t>
            </w:r>
          </w:p>
        </w:tc>
        <w:tc>
          <w:tcPr>
            <w:tcW w:w="2401" w:type="dxa"/>
            <w:tcBorders>
              <w:top w:val="none" w:sz="0" w:space="0" w:color="auto"/>
              <w:bottom w:val="none" w:sz="0" w:space="0" w:color="auto"/>
              <w:right w:val="none" w:sz="0" w:space="0" w:color="auto"/>
            </w:tcBorders>
          </w:tcPr>
          <w:p w14:paraId="08D8110C" w14:textId="77777777" w:rsidR="00BA74AC" w:rsidRDefault="00BA74AC" w:rsidP="00444A80">
            <w:pPr>
              <w:cnfStyle w:val="000000100000" w:firstRow="0" w:lastRow="0" w:firstColumn="0" w:lastColumn="0" w:oddVBand="0" w:evenVBand="0" w:oddHBand="1" w:evenHBand="0" w:firstRowFirstColumn="0" w:firstRowLastColumn="0" w:lastRowFirstColumn="0" w:lastRowLastColumn="0"/>
            </w:pPr>
            <w:r>
              <w:t>Standardvärde: 8</w:t>
            </w:r>
          </w:p>
        </w:tc>
      </w:tr>
      <w:tr w:rsidR="00BA74AC" w14:paraId="081EDEAD" w14:textId="77777777" w:rsidTr="00444A80">
        <w:tc>
          <w:tcPr>
            <w:cnfStyle w:val="001000000000" w:firstRow="0" w:lastRow="0" w:firstColumn="1" w:lastColumn="0" w:oddVBand="0" w:evenVBand="0" w:oddHBand="0" w:evenHBand="0" w:firstRowFirstColumn="0" w:firstRowLastColumn="0" w:lastRowFirstColumn="0" w:lastRowLastColumn="0"/>
            <w:tcW w:w="2520" w:type="dxa"/>
          </w:tcPr>
          <w:p w14:paraId="3DB685CF" w14:textId="77777777" w:rsidR="00BA74AC" w:rsidRDefault="00BA74AC" w:rsidP="00444A80">
            <w:r>
              <w:t>Max antal filmer</w:t>
            </w:r>
          </w:p>
        </w:tc>
        <w:tc>
          <w:tcPr>
            <w:tcW w:w="1574" w:type="dxa"/>
          </w:tcPr>
          <w:p w14:paraId="1E382540" w14:textId="77777777" w:rsidR="00BA74AC" w:rsidRDefault="00BA74AC" w:rsidP="00444A80">
            <w:pPr>
              <w:cnfStyle w:val="000000000000" w:firstRow="0" w:lastRow="0" w:firstColumn="0" w:lastColumn="0" w:oddVBand="0" w:evenVBand="0" w:oddHBand="0" w:evenHBand="0" w:firstRowFirstColumn="0" w:firstRowLastColumn="0" w:lastRowFirstColumn="0" w:lastRowLastColumn="0"/>
            </w:pPr>
            <w:r>
              <w:t>Fritext</w:t>
            </w:r>
          </w:p>
        </w:tc>
        <w:tc>
          <w:tcPr>
            <w:tcW w:w="2021" w:type="dxa"/>
          </w:tcPr>
          <w:p w14:paraId="6AF9D3ED" w14:textId="77777777" w:rsidR="00BA74AC" w:rsidRDefault="00BA74AC" w:rsidP="00444A80">
            <w:pPr>
              <w:cnfStyle w:val="000000000000" w:firstRow="0" w:lastRow="0" w:firstColumn="0" w:lastColumn="0" w:oddVBand="0" w:evenVBand="0" w:oddHBand="0" w:evenHBand="0" w:firstRowFirstColumn="0" w:firstRowLastColumn="0" w:lastRowFirstColumn="0" w:lastRowLastColumn="0"/>
            </w:pPr>
            <w:r>
              <w:t>Ett heltal</w:t>
            </w:r>
          </w:p>
        </w:tc>
        <w:tc>
          <w:tcPr>
            <w:tcW w:w="2401" w:type="dxa"/>
          </w:tcPr>
          <w:p w14:paraId="0D441679" w14:textId="77777777" w:rsidR="00BA74AC" w:rsidRDefault="00BA74AC" w:rsidP="00444A80">
            <w:pPr>
              <w:cnfStyle w:val="000000000000" w:firstRow="0" w:lastRow="0" w:firstColumn="0" w:lastColumn="0" w:oddVBand="0" w:evenVBand="0" w:oddHBand="0" w:evenHBand="0" w:firstRowFirstColumn="0" w:firstRowLastColumn="0" w:lastRowFirstColumn="0" w:lastRowLastColumn="0"/>
            </w:pPr>
            <w:r>
              <w:t>Standardvärde: 20</w:t>
            </w:r>
          </w:p>
        </w:tc>
      </w:tr>
    </w:tbl>
    <w:p w14:paraId="6F9E3C4B" w14:textId="77777777" w:rsidR="00BA74AC" w:rsidRDefault="00BA74AC" w:rsidP="00BA74AC"/>
    <w:p w14:paraId="247BEDE0" w14:textId="77777777" w:rsidR="00BA74AC" w:rsidRPr="00B54C9D" w:rsidRDefault="00BA74AC" w:rsidP="00BA74AC">
      <w:pPr>
        <w:rPr>
          <w:b/>
        </w:rPr>
      </w:pPr>
      <w:r w:rsidRPr="00B54C9D">
        <w:rPr>
          <w:b/>
        </w:rPr>
        <w:t xml:space="preserve">Komponenten kan placeras i följande </w:t>
      </w:r>
      <w:proofErr w:type="spellStart"/>
      <w:r w:rsidRPr="00B54C9D">
        <w:rPr>
          <w:b/>
        </w:rPr>
        <w:t>slot:ar</w:t>
      </w:r>
      <w:proofErr w:type="spellEnd"/>
    </w:p>
    <w:p w14:paraId="54C98746" w14:textId="40E3F5B5" w:rsidR="00BA74AC" w:rsidRDefault="00444A80" w:rsidP="00BA74AC">
      <w:pPr>
        <w:pStyle w:val="ListParagraph"/>
        <w:numPr>
          <w:ilvl w:val="0"/>
          <w:numId w:val="1"/>
        </w:numPr>
      </w:pPr>
      <w:r>
        <w:t xml:space="preserve">Komponenten ska ligga på en egen sida och ska </w:t>
      </w:r>
      <w:proofErr w:type="gramStart"/>
      <w:r>
        <w:t>ej</w:t>
      </w:r>
      <w:proofErr w:type="gramEnd"/>
      <w:r>
        <w:t xml:space="preserve"> kunna läggas in i någon vanlig </w:t>
      </w:r>
      <w:proofErr w:type="spellStart"/>
      <w:r>
        <w:t>slot</w:t>
      </w:r>
      <w:proofErr w:type="spellEnd"/>
      <w:r>
        <w:t>.</w:t>
      </w:r>
    </w:p>
    <w:p w14:paraId="5257621E" w14:textId="77777777" w:rsidR="00BA74AC" w:rsidRDefault="00BA74AC" w:rsidP="00BA74AC"/>
    <w:p w14:paraId="7D5C02FE" w14:textId="77777777" w:rsidR="00BA74AC" w:rsidRDefault="00BA74AC" w:rsidP="00BA74AC">
      <w:pPr>
        <w:pStyle w:val="Heading3"/>
      </w:pPr>
      <w:bookmarkStart w:id="3" w:name="_Toc211071744"/>
      <w:r>
        <w:t xml:space="preserve">GU </w:t>
      </w:r>
      <w:proofErr w:type="spellStart"/>
      <w:r>
        <w:t>PlayCategoryProvider</w:t>
      </w:r>
      <w:bookmarkEnd w:id="3"/>
      <w:proofErr w:type="spellEnd"/>
    </w:p>
    <w:p w14:paraId="4DEBD245" w14:textId="77777777" w:rsidR="00BA74AC" w:rsidRDefault="00BA74AC" w:rsidP="00BA74AC">
      <w:pPr>
        <w:rPr>
          <w:i/>
        </w:rPr>
      </w:pPr>
      <w:r>
        <w:t xml:space="preserve">Denna komponent hämtar de tillgängliga kategorierna från </w:t>
      </w:r>
      <w:r>
        <w:rPr>
          <w:i/>
        </w:rPr>
        <w:t xml:space="preserve">Show </w:t>
      </w:r>
    </w:p>
    <w:p w14:paraId="6AEE6E9D" w14:textId="56BC66B1" w:rsidR="00BA74AC" w:rsidRDefault="00BA74AC" w:rsidP="00BA74AC">
      <w:r>
        <w:rPr>
          <w:i/>
        </w:rPr>
        <w:t>a</w:t>
      </w:r>
      <w:r w:rsidRPr="004B2E54">
        <w:rPr>
          <w:i/>
        </w:rPr>
        <w:t xml:space="preserve">nd </w:t>
      </w:r>
      <w:proofErr w:type="spellStart"/>
      <w:r w:rsidRPr="004B2E54">
        <w:rPr>
          <w:i/>
        </w:rPr>
        <w:t>Share</w:t>
      </w:r>
      <w:proofErr w:type="spellEnd"/>
      <w:r>
        <w:t xml:space="preserve"> och skickar ut dem på </w:t>
      </w:r>
      <w:r w:rsidR="00444A80">
        <w:t xml:space="preserve">ett </w:t>
      </w:r>
      <w:r>
        <w:t xml:space="preserve">format som </w:t>
      </w:r>
      <w:r w:rsidR="00444A80">
        <w:t xml:space="preserve">komponenten </w:t>
      </w:r>
      <w:r w:rsidR="00444A80" w:rsidRPr="00444A80">
        <w:rPr>
          <w:i/>
        </w:rPr>
        <w:t xml:space="preserve">GU </w:t>
      </w:r>
      <w:proofErr w:type="spellStart"/>
      <w:r w:rsidR="00444A80" w:rsidRPr="00444A80">
        <w:rPr>
          <w:i/>
        </w:rPr>
        <w:t>PlayViewer</w:t>
      </w:r>
      <w:proofErr w:type="spellEnd"/>
      <w:r>
        <w:t xml:space="preserve"> vill ha. Detta gör att de kan presenteras som en lista i komponenten. Samtliga kategorier hämtas från </w:t>
      </w:r>
      <w:r w:rsidRPr="004B2E54">
        <w:rPr>
          <w:i/>
        </w:rPr>
        <w:t xml:space="preserve">Show and </w:t>
      </w:r>
      <w:proofErr w:type="spellStart"/>
      <w:r w:rsidRPr="004B2E54">
        <w:rPr>
          <w:i/>
        </w:rPr>
        <w:t>Share</w:t>
      </w:r>
      <w:proofErr w:type="spellEnd"/>
      <w:r>
        <w:t>.</w:t>
      </w:r>
      <w:r w:rsidR="00444A80">
        <w:t xml:space="preserve"> För att lägga till eller ta bort kategorier får man alltså uppdatera kategorilistan i </w:t>
      </w:r>
      <w:r w:rsidR="00444A80" w:rsidRPr="00444A80">
        <w:rPr>
          <w:i/>
        </w:rPr>
        <w:t xml:space="preserve">Show and </w:t>
      </w:r>
      <w:proofErr w:type="spellStart"/>
      <w:r w:rsidR="00444A80" w:rsidRPr="00444A80">
        <w:rPr>
          <w:i/>
        </w:rPr>
        <w:t>Share</w:t>
      </w:r>
      <w:proofErr w:type="spellEnd"/>
      <w:r w:rsidR="00444A80">
        <w:t>.</w:t>
      </w:r>
    </w:p>
    <w:p w14:paraId="71CC7F1C" w14:textId="14BC6D2B" w:rsidR="00BA74AC" w:rsidRDefault="00BA74AC" w:rsidP="00BA74AC">
      <w:r>
        <w:t xml:space="preserve">Frågor och svar mot </w:t>
      </w:r>
      <w:r w:rsidRPr="004B2E54">
        <w:rPr>
          <w:i/>
        </w:rPr>
        <w:t xml:space="preserve">Show and </w:t>
      </w:r>
      <w:proofErr w:type="spellStart"/>
      <w:r w:rsidRPr="004B2E54">
        <w:rPr>
          <w:i/>
        </w:rPr>
        <w:t>Share</w:t>
      </w:r>
      <w:proofErr w:type="spellEnd"/>
      <w:r>
        <w:t xml:space="preserve"> skickas och tas emot via det REST-API som </w:t>
      </w:r>
      <w:r w:rsidRPr="004B2E54">
        <w:rPr>
          <w:i/>
        </w:rPr>
        <w:t xml:space="preserve">Show and </w:t>
      </w:r>
      <w:proofErr w:type="spellStart"/>
      <w:r w:rsidRPr="004B2E54">
        <w:rPr>
          <w:i/>
        </w:rPr>
        <w:t>Share</w:t>
      </w:r>
      <w:proofErr w:type="spellEnd"/>
      <w:r>
        <w:t xml:space="preserve"> tillhandahåller.</w:t>
      </w:r>
    </w:p>
    <w:p w14:paraId="4D35409E" w14:textId="77777777" w:rsidR="00BA74AC" w:rsidRDefault="00BA74AC" w:rsidP="00BA74AC"/>
    <w:p w14:paraId="0EFCD986" w14:textId="77777777" w:rsidR="00BA74AC" w:rsidRDefault="00BA74AC" w:rsidP="00BA74AC">
      <w:pPr>
        <w:rPr>
          <w:b/>
        </w:rPr>
      </w:pPr>
      <w:r w:rsidRPr="00955F69">
        <w:rPr>
          <w:b/>
        </w:rPr>
        <w:t>Komponenten har följande egenskaper:</w:t>
      </w:r>
    </w:p>
    <w:p w14:paraId="1531A148" w14:textId="77777777" w:rsidR="00BA74AC" w:rsidRDefault="00BA74AC" w:rsidP="00BA74AC">
      <w:r>
        <w:t xml:space="preserve">Denna komponent saknar egna egenskaper eftersom den enbart tillhandahåller data för komponenten </w:t>
      </w:r>
      <w:r w:rsidRPr="004B2E54">
        <w:rPr>
          <w:i/>
        </w:rPr>
        <w:t>GU</w:t>
      </w:r>
      <w:r>
        <w:rPr>
          <w:i/>
        </w:rPr>
        <w:t xml:space="preserve"> </w:t>
      </w:r>
      <w:proofErr w:type="spellStart"/>
      <w:r w:rsidRPr="004B2E54">
        <w:rPr>
          <w:i/>
        </w:rPr>
        <w:t>Play</w:t>
      </w:r>
      <w:r>
        <w:rPr>
          <w:i/>
        </w:rPr>
        <w:t>Viewer</w:t>
      </w:r>
      <w:proofErr w:type="spellEnd"/>
      <w:r>
        <w:t>.</w:t>
      </w:r>
    </w:p>
    <w:p w14:paraId="2C04F217" w14:textId="77777777" w:rsidR="00BA74AC" w:rsidRDefault="00BA74AC" w:rsidP="00BA74AC"/>
    <w:p w14:paraId="54C83944" w14:textId="77777777" w:rsidR="00BA74AC" w:rsidRPr="00B54C9D" w:rsidRDefault="00BA74AC" w:rsidP="00BA74AC">
      <w:pPr>
        <w:rPr>
          <w:b/>
        </w:rPr>
      </w:pPr>
      <w:r w:rsidRPr="00B54C9D">
        <w:rPr>
          <w:b/>
        </w:rPr>
        <w:t xml:space="preserve">Komponenten kan placeras i följande </w:t>
      </w:r>
      <w:proofErr w:type="spellStart"/>
      <w:r w:rsidRPr="00B54C9D">
        <w:rPr>
          <w:b/>
        </w:rPr>
        <w:t>slot:ar</w:t>
      </w:r>
      <w:proofErr w:type="spellEnd"/>
    </w:p>
    <w:p w14:paraId="2049C889" w14:textId="77777777" w:rsidR="00BA74AC" w:rsidRDefault="00BA74AC" w:rsidP="00BA74AC">
      <w:r>
        <w:t xml:space="preserve">Komponenten måste ligga ensam på en sida och ska därför inte kunna placeras i någon </w:t>
      </w:r>
      <w:proofErr w:type="spellStart"/>
      <w:r>
        <w:t>slot</w:t>
      </w:r>
      <w:proofErr w:type="spellEnd"/>
      <w:r>
        <w:t>.</w:t>
      </w:r>
    </w:p>
    <w:p w14:paraId="499EF9A6" w14:textId="77777777" w:rsidR="00BA74AC" w:rsidRDefault="00BA74AC" w:rsidP="00BA74AC"/>
    <w:p w14:paraId="72DC32E3" w14:textId="77777777" w:rsidR="00BA74AC" w:rsidRDefault="00BA74AC" w:rsidP="00BA74AC">
      <w:pPr>
        <w:pStyle w:val="Heading3"/>
      </w:pPr>
      <w:bookmarkStart w:id="4" w:name="_Toc211071745"/>
      <w:r>
        <w:t xml:space="preserve">GU </w:t>
      </w:r>
      <w:proofErr w:type="spellStart"/>
      <w:r>
        <w:t>PlayRestProvider</w:t>
      </w:r>
      <w:bookmarkEnd w:id="4"/>
      <w:proofErr w:type="spellEnd"/>
    </w:p>
    <w:p w14:paraId="049929A7" w14:textId="77777777" w:rsidR="00BA74AC" w:rsidRDefault="00BA74AC" w:rsidP="00BA74AC">
      <w:r>
        <w:t xml:space="preserve">Denna komponent sköter kommunikationen med </w:t>
      </w:r>
      <w:r w:rsidRPr="004B2E54">
        <w:rPr>
          <w:i/>
        </w:rPr>
        <w:t xml:space="preserve">Show and </w:t>
      </w:r>
      <w:proofErr w:type="spellStart"/>
      <w:r w:rsidRPr="004B2E54">
        <w:rPr>
          <w:i/>
        </w:rPr>
        <w:t>Share</w:t>
      </w:r>
      <w:proofErr w:type="spellEnd"/>
      <w:r>
        <w:t>.</w:t>
      </w:r>
    </w:p>
    <w:p w14:paraId="02DF9076" w14:textId="77777777" w:rsidR="00BA74AC" w:rsidRDefault="00BA74AC" w:rsidP="00BA74AC">
      <w:r>
        <w:t xml:space="preserve">Frågor och svar mot </w:t>
      </w:r>
      <w:r w:rsidRPr="004B2E54">
        <w:rPr>
          <w:i/>
        </w:rPr>
        <w:t xml:space="preserve">Show and </w:t>
      </w:r>
      <w:proofErr w:type="spellStart"/>
      <w:r w:rsidRPr="004B2E54">
        <w:rPr>
          <w:i/>
        </w:rPr>
        <w:t>Share</w:t>
      </w:r>
      <w:proofErr w:type="spellEnd"/>
      <w:r>
        <w:t xml:space="preserve"> skickas och tas emot via det REST-API som </w:t>
      </w:r>
      <w:r w:rsidRPr="004B2E54">
        <w:rPr>
          <w:i/>
        </w:rPr>
        <w:t xml:space="preserve">Show and </w:t>
      </w:r>
      <w:proofErr w:type="spellStart"/>
      <w:r w:rsidRPr="004B2E54">
        <w:rPr>
          <w:i/>
        </w:rPr>
        <w:t>Share</w:t>
      </w:r>
      <w:proofErr w:type="spellEnd"/>
      <w:r>
        <w:t xml:space="preserve"> tillhandahåller.</w:t>
      </w:r>
    </w:p>
    <w:p w14:paraId="55B5B976" w14:textId="77777777" w:rsidR="00BA74AC" w:rsidRDefault="00BA74AC" w:rsidP="00BA74AC">
      <w:r>
        <w:t xml:space="preserve">Komponenten genererar sedan HTML-kod för presentation av en </w:t>
      </w:r>
      <w:proofErr w:type="gramStart"/>
      <w:r>
        <w:t>listan</w:t>
      </w:r>
      <w:proofErr w:type="gramEnd"/>
      <w:r>
        <w:t xml:space="preserve"> med  filmer och eventuellt en sidväljare om antalet filmer i den valda kategorin överstiger det valda antalet tumnaglar per sida.</w:t>
      </w:r>
    </w:p>
    <w:p w14:paraId="3798BF5C" w14:textId="77777777" w:rsidR="00BA74AC" w:rsidRDefault="00BA74AC" w:rsidP="00BA74AC"/>
    <w:p w14:paraId="79F1EE95" w14:textId="77777777" w:rsidR="00BA74AC" w:rsidRDefault="00BA74AC" w:rsidP="00BA74AC">
      <w:r>
        <w:t>Komponenten anropas med ett antal parametrar i HTTP-</w:t>
      </w:r>
      <w:proofErr w:type="spellStart"/>
      <w:r>
        <w:t>requesten</w:t>
      </w:r>
      <w:proofErr w:type="spellEnd"/>
      <w:r>
        <w:t>.</w:t>
      </w:r>
    </w:p>
    <w:p w14:paraId="515AB2E1" w14:textId="77777777" w:rsidR="00BA74AC" w:rsidRDefault="00BA74AC" w:rsidP="00BA74AC">
      <w:r>
        <w:t>Dessa är:</w:t>
      </w:r>
    </w:p>
    <w:p w14:paraId="1F8D392F" w14:textId="77777777" w:rsidR="00BA74AC" w:rsidRDefault="00BA74AC" w:rsidP="00BA74AC">
      <w:proofErr w:type="gramStart"/>
      <w:r>
        <w:t>-</w:t>
      </w:r>
      <w:proofErr w:type="gramEnd"/>
      <w:r>
        <w:t xml:space="preserve"> Kategori</w:t>
      </w:r>
    </w:p>
    <w:p w14:paraId="07D77294" w14:textId="77777777" w:rsidR="00BA74AC" w:rsidRDefault="00BA74AC" w:rsidP="00BA74AC">
      <w:proofErr w:type="gramStart"/>
      <w:r>
        <w:t>-</w:t>
      </w:r>
      <w:proofErr w:type="gramEnd"/>
      <w:r>
        <w:t xml:space="preserve"> Antal tumnaglar per sida</w:t>
      </w:r>
    </w:p>
    <w:p w14:paraId="6F535B93" w14:textId="77777777" w:rsidR="00BA74AC" w:rsidRDefault="00BA74AC" w:rsidP="00BA74AC">
      <w:proofErr w:type="gramStart"/>
      <w:r>
        <w:t>-</w:t>
      </w:r>
      <w:proofErr w:type="gramEnd"/>
      <w:r>
        <w:t xml:space="preserve"> Sida</w:t>
      </w:r>
    </w:p>
    <w:p w14:paraId="6BECFF00" w14:textId="77777777" w:rsidR="00BA74AC" w:rsidRDefault="00BA74AC" w:rsidP="00BA74AC"/>
    <w:p w14:paraId="7DFF92B7" w14:textId="77777777" w:rsidR="00BA74AC" w:rsidRDefault="00BA74AC" w:rsidP="00BA74AC">
      <w:pPr>
        <w:rPr>
          <w:b/>
        </w:rPr>
      </w:pPr>
      <w:r w:rsidRPr="00955F69">
        <w:rPr>
          <w:b/>
        </w:rPr>
        <w:t>Komponenten har följande egenskaper:</w:t>
      </w:r>
    </w:p>
    <w:p w14:paraId="50AC7017" w14:textId="77777777" w:rsidR="00BA74AC" w:rsidRPr="00955F69" w:rsidRDefault="00BA74AC" w:rsidP="00BA74AC">
      <w:pPr>
        <w:rPr>
          <w:b/>
        </w:rPr>
      </w:pP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1622"/>
        <w:gridCol w:w="2045"/>
        <w:gridCol w:w="2431"/>
      </w:tblGrid>
      <w:tr w:rsidR="00BA74AC" w14:paraId="750CA8FD" w14:textId="77777777" w:rsidTr="00444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14:paraId="0254F4B5" w14:textId="77777777" w:rsidR="00BA74AC" w:rsidRDefault="00BA74AC" w:rsidP="00444A80">
            <w:r>
              <w:t>Egenskap</w:t>
            </w:r>
          </w:p>
        </w:tc>
        <w:tc>
          <w:tcPr>
            <w:tcW w:w="1622" w:type="dxa"/>
          </w:tcPr>
          <w:p w14:paraId="103C68C6" w14:textId="77777777" w:rsidR="00BA74AC" w:rsidRDefault="00BA74AC" w:rsidP="00444A80">
            <w:pPr>
              <w:cnfStyle w:val="100000000000" w:firstRow="1" w:lastRow="0" w:firstColumn="0" w:lastColumn="0" w:oddVBand="0" w:evenVBand="0" w:oddHBand="0" w:evenHBand="0" w:firstRowFirstColumn="0" w:firstRowLastColumn="0" w:lastRowFirstColumn="0" w:lastRowLastColumn="0"/>
            </w:pPr>
            <w:r>
              <w:t>Typ</w:t>
            </w:r>
          </w:p>
        </w:tc>
        <w:tc>
          <w:tcPr>
            <w:tcW w:w="2045" w:type="dxa"/>
          </w:tcPr>
          <w:p w14:paraId="788C1D11" w14:textId="77777777" w:rsidR="00BA74AC" w:rsidRDefault="00BA74AC" w:rsidP="00444A80">
            <w:pPr>
              <w:cnfStyle w:val="100000000000" w:firstRow="1" w:lastRow="0" w:firstColumn="0" w:lastColumn="0" w:oddVBand="0" w:evenVBand="0" w:oddHBand="0" w:evenHBand="0" w:firstRowFirstColumn="0" w:firstRowLastColumn="0" w:lastRowFirstColumn="0" w:lastRowLastColumn="0"/>
            </w:pPr>
            <w:r>
              <w:t>Värden</w:t>
            </w:r>
          </w:p>
        </w:tc>
        <w:tc>
          <w:tcPr>
            <w:tcW w:w="2431" w:type="dxa"/>
          </w:tcPr>
          <w:p w14:paraId="3243FB4E" w14:textId="77777777" w:rsidR="00BA74AC" w:rsidRDefault="00BA74AC" w:rsidP="00444A80">
            <w:pPr>
              <w:cnfStyle w:val="100000000000" w:firstRow="1" w:lastRow="0" w:firstColumn="0" w:lastColumn="0" w:oddVBand="0" w:evenVBand="0" w:oddHBand="0" w:evenHBand="0" w:firstRowFirstColumn="0" w:firstRowLastColumn="0" w:lastRowFirstColumn="0" w:lastRowLastColumn="0"/>
            </w:pPr>
            <w:r>
              <w:t>Kommentar</w:t>
            </w:r>
          </w:p>
        </w:tc>
      </w:tr>
      <w:tr w:rsidR="00BA74AC" w14:paraId="4F791493" w14:textId="77777777" w:rsidTr="0044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14:paraId="01BBE0F5" w14:textId="77777777" w:rsidR="00BA74AC" w:rsidRDefault="00BA74AC" w:rsidP="00444A80">
            <w:proofErr w:type="spellStart"/>
            <w:r>
              <w:t>ServerUrl</w:t>
            </w:r>
            <w:proofErr w:type="spellEnd"/>
          </w:p>
        </w:tc>
        <w:tc>
          <w:tcPr>
            <w:tcW w:w="1622" w:type="dxa"/>
          </w:tcPr>
          <w:p w14:paraId="1FB1D1FA" w14:textId="77777777" w:rsidR="00BA74AC" w:rsidRDefault="00BA74AC" w:rsidP="00444A80">
            <w:pPr>
              <w:cnfStyle w:val="000000100000" w:firstRow="0" w:lastRow="0" w:firstColumn="0" w:lastColumn="0" w:oddVBand="0" w:evenVBand="0" w:oddHBand="1" w:evenHBand="0" w:firstRowFirstColumn="0" w:firstRowLastColumn="0" w:lastRowFirstColumn="0" w:lastRowLastColumn="0"/>
            </w:pPr>
            <w:r>
              <w:t>Fritext</w:t>
            </w:r>
          </w:p>
        </w:tc>
        <w:tc>
          <w:tcPr>
            <w:tcW w:w="2045" w:type="dxa"/>
          </w:tcPr>
          <w:p w14:paraId="03D1156E" w14:textId="77777777" w:rsidR="00BA74AC" w:rsidRDefault="00BA74AC" w:rsidP="00444A80">
            <w:pPr>
              <w:cnfStyle w:val="000000100000" w:firstRow="0" w:lastRow="0" w:firstColumn="0" w:lastColumn="0" w:oddVBand="0" w:evenVBand="0" w:oddHBand="1" w:evenHBand="0" w:firstRowFirstColumn="0" w:firstRowLastColumn="0" w:lastRowFirstColumn="0" w:lastRowLastColumn="0"/>
            </w:pPr>
            <w:r>
              <w:t xml:space="preserve">Ange adressen till Show and </w:t>
            </w:r>
            <w:proofErr w:type="spellStart"/>
            <w:r>
              <w:t>Share</w:t>
            </w:r>
            <w:proofErr w:type="spellEnd"/>
            <w:r>
              <w:t>-servern</w:t>
            </w:r>
          </w:p>
        </w:tc>
        <w:tc>
          <w:tcPr>
            <w:tcW w:w="2431" w:type="dxa"/>
          </w:tcPr>
          <w:p w14:paraId="072FCA85" w14:textId="77777777" w:rsidR="00BA74AC" w:rsidRDefault="00BA74AC" w:rsidP="00444A80">
            <w:pPr>
              <w:cnfStyle w:val="000000100000" w:firstRow="0" w:lastRow="0" w:firstColumn="0" w:lastColumn="0" w:oddVBand="0" w:evenVBand="0" w:oddHBand="1" w:evenHBand="0" w:firstRowFirstColumn="0" w:firstRowLastColumn="0" w:lastRowFirstColumn="0" w:lastRowLastColumn="0"/>
            </w:pPr>
            <w:r>
              <w:t>-</w:t>
            </w:r>
          </w:p>
        </w:tc>
      </w:tr>
    </w:tbl>
    <w:p w14:paraId="73173772" w14:textId="77777777" w:rsidR="00BA74AC" w:rsidRDefault="00BA74AC" w:rsidP="00BA74AC"/>
    <w:p w14:paraId="5CB70DC5" w14:textId="77777777" w:rsidR="00BA74AC" w:rsidRPr="00B54C9D" w:rsidRDefault="00BA74AC" w:rsidP="00BA74AC">
      <w:pPr>
        <w:rPr>
          <w:b/>
        </w:rPr>
      </w:pPr>
      <w:r w:rsidRPr="00B54C9D">
        <w:rPr>
          <w:b/>
        </w:rPr>
        <w:t xml:space="preserve">Komponenten kan placeras i följande </w:t>
      </w:r>
      <w:proofErr w:type="spellStart"/>
      <w:r w:rsidRPr="00B54C9D">
        <w:rPr>
          <w:b/>
        </w:rPr>
        <w:t>slot:ar</w:t>
      </w:r>
      <w:proofErr w:type="spellEnd"/>
    </w:p>
    <w:p w14:paraId="7598140F" w14:textId="77777777" w:rsidR="00BA74AC" w:rsidRDefault="00BA74AC" w:rsidP="00BA74AC">
      <w:r>
        <w:t xml:space="preserve">Komponenten måste ligga ensam på en sida och ska därför inte kunna placeras i någon </w:t>
      </w:r>
      <w:proofErr w:type="spellStart"/>
      <w:r>
        <w:t>slot</w:t>
      </w:r>
      <w:proofErr w:type="spellEnd"/>
      <w:r>
        <w:t>.</w:t>
      </w:r>
    </w:p>
    <w:p w14:paraId="664666F4" w14:textId="77777777" w:rsidR="00BA74AC" w:rsidRDefault="00BA74AC" w:rsidP="00BA74AC"/>
    <w:p w14:paraId="049BC4B7" w14:textId="77777777" w:rsidR="00BA74AC" w:rsidRDefault="00BA74AC" w:rsidP="00BA74AC">
      <w:pPr>
        <w:pStyle w:val="Heading1"/>
      </w:pPr>
      <w:bookmarkStart w:id="5" w:name="_Toc211071747"/>
      <w:r>
        <w:t>Tidsuppskattning</w:t>
      </w:r>
      <w:bookmarkEnd w:id="5"/>
    </w:p>
    <w:p w14:paraId="788A4324" w14:textId="4FC311FE" w:rsidR="00B40260" w:rsidRPr="00D90D69" w:rsidRDefault="00B40260" w:rsidP="00B40260">
      <w:pPr>
        <w:rPr>
          <w:rFonts w:cs="Calibri"/>
          <w:b/>
          <w:color w:val="FF0000"/>
        </w:rPr>
      </w:pPr>
      <w:r w:rsidRPr="00D90D69">
        <w:rPr>
          <w:rFonts w:cs="Calibri"/>
          <w:b/>
          <w:color w:val="FF0000"/>
        </w:rPr>
        <w:t>Eftersom kravspec</w:t>
      </w:r>
      <w:r w:rsidR="00C10F9B">
        <w:rPr>
          <w:rFonts w:cs="Calibri"/>
          <w:b/>
          <w:color w:val="FF0000"/>
        </w:rPr>
        <w:t>ifikation</w:t>
      </w:r>
      <w:r w:rsidRPr="00D90D69">
        <w:rPr>
          <w:rFonts w:cs="Calibri"/>
          <w:b/>
          <w:color w:val="FF0000"/>
        </w:rPr>
        <w:t xml:space="preserve">en för detta system ännu inte är detaljerad kan vi endast lämna ett övergripande lösningsförslag och ett väldigt grovt tidsestimat. </w:t>
      </w:r>
      <w:proofErr w:type="gramStart"/>
      <w:r w:rsidR="00C10F9B">
        <w:rPr>
          <w:rFonts w:cs="Calibri"/>
          <w:b/>
          <w:color w:val="FF0000"/>
        </w:rPr>
        <w:t>Därav</w:t>
      </w:r>
      <w:proofErr w:type="gramEnd"/>
      <w:r w:rsidR="00C10F9B">
        <w:rPr>
          <w:rFonts w:cs="Calibri"/>
          <w:b/>
          <w:color w:val="FF0000"/>
        </w:rPr>
        <w:t xml:space="preserve"> det stora spannet i timmar.</w:t>
      </w:r>
    </w:p>
    <w:p w14:paraId="0D6F0E74" w14:textId="77777777" w:rsidR="00B40260" w:rsidRDefault="00B40260" w:rsidP="00B40260"/>
    <w:p w14:paraId="6C66D8CA" w14:textId="4097AB61" w:rsidR="00B40260" w:rsidRDefault="00B40260" w:rsidP="00B40260">
      <w:pPr>
        <w:pStyle w:val="Heading2"/>
      </w:pPr>
      <w:r>
        <w:t>Användarstudier och interaktionsdesign</w:t>
      </w:r>
    </w:p>
    <w:p w14:paraId="08676EF7" w14:textId="77777777" w:rsidR="00B40260" w:rsidRDefault="00B40260" w:rsidP="00B40260">
      <w:r>
        <w:t>Beroende på hur detaljerade studier man vill göra kommer dessa timmar att variera kraftigt. I det enklaste fallet bestämmer vi att tjänsten ska se ut exakt som SVT Play. Då behöver vi inte göra egna användarstudier, men det kommer ändå gå en del tid för att analysera hur SVT Play är uppbyggd och hur det ska kunna appliceras på vår applikation.</w:t>
      </w:r>
    </w:p>
    <w:p w14:paraId="676E5CC2" w14:textId="77777777" w:rsidR="00B40260" w:rsidRDefault="00B40260" w:rsidP="00B40260">
      <w:r>
        <w:t xml:space="preserve">I det mest avancerade fallet gör vi fullständiga användarstudier med </w:t>
      </w:r>
      <w:proofErr w:type="spellStart"/>
      <w:r>
        <w:t>användsningsfall</w:t>
      </w:r>
      <w:proofErr w:type="spellEnd"/>
      <w:r>
        <w:t xml:space="preserve"> och </w:t>
      </w:r>
      <w:proofErr w:type="spellStart"/>
      <w:r>
        <w:t>personas</w:t>
      </w:r>
      <w:proofErr w:type="spellEnd"/>
      <w:r>
        <w:t xml:space="preserve"> och liknande, kombinerat med interaktionsdesign för att erbjuda besökarna den bästa möjliga upplevelsen på GU Play.</w:t>
      </w:r>
    </w:p>
    <w:p w14:paraId="51F31E9B" w14:textId="6C8DCE93" w:rsidR="00B40260" w:rsidRDefault="00B40260" w:rsidP="00B40260">
      <w:r>
        <w:t xml:space="preserve">Troligtvis blir det något mitt emellan dessa ytterligheter som genomförs. </w:t>
      </w:r>
    </w:p>
    <w:p w14:paraId="173ADC2F" w14:textId="77777777" w:rsidR="00B40260" w:rsidRPr="00B40260" w:rsidRDefault="00B40260" w:rsidP="00B40260"/>
    <w:p w14:paraId="15967498" w14:textId="2C91017F" w:rsidR="00B40260" w:rsidRPr="00B40260" w:rsidRDefault="00B40260" w:rsidP="00B40260">
      <w:r w:rsidRPr="00B40260">
        <w:rPr>
          <w:b/>
        </w:rPr>
        <w:t>Tidsuppskattning:</w:t>
      </w:r>
      <w:r>
        <w:t xml:space="preserve"> 30 - 130h</w:t>
      </w:r>
    </w:p>
    <w:p w14:paraId="66D66171" w14:textId="77777777" w:rsidR="00BA74AC" w:rsidRPr="00DA02B7" w:rsidRDefault="00BA74AC" w:rsidP="00BA74AC">
      <w:pPr>
        <w:pStyle w:val="Heading2"/>
      </w:pPr>
      <w:bookmarkStart w:id="6" w:name="_Toc211071748"/>
      <w:r>
        <w:t>Utveckling</w:t>
      </w:r>
      <w:bookmarkEnd w:id="6"/>
    </w:p>
    <w:p w14:paraId="49651866" w14:textId="0EFAB777" w:rsidR="00BA74AC" w:rsidRDefault="00BA74AC" w:rsidP="00BA74AC">
      <w:r>
        <w:t xml:space="preserve">I nedanstående tid ingår tid för utveckling och funktionstester för komponenterna </w:t>
      </w:r>
      <w:r w:rsidRPr="00B2388B">
        <w:rPr>
          <w:i/>
        </w:rPr>
        <w:t>GU</w:t>
      </w:r>
      <w:r>
        <w:rPr>
          <w:i/>
        </w:rPr>
        <w:t xml:space="preserve"> </w:t>
      </w:r>
      <w:proofErr w:type="spellStart"/>
      <w:r w:rsidRPr="00B2388B">
        <w:rPr>
          <w:i/>
        </w:rPr>
        <w:t>Play</w:t>
      </w:r>
      <w:r>
        <w:rPr>
          <w:i/>
        </w:rPr>
        <w:t>Viewer</w:t>
      </w:r>
      <w:proofErr w:type="spellEnd"/>
      <w:r>
        <w:t xml:space="preserve">, </w:t>
      </w:r>
      <w:r w:rsidRPr="00B2388B">
        <w:rPr>
          <w:i/>
        </w:rPr>
        <w:t>GU</w:t>
      </w:r>
      <w:r>
        <w:rPr>
          <w:i/>
        </w:rPr>
        <w:t xml:space="preserve"> </w:t>
      </w:r>
      <w:proofErr w:type="spellStart"/>
      <w:r w:rsidRPr="00B2388B">
        <w:rPr>
          <w:i/>
        </w:rPr>
        <w:t>PlayCategoryProvider</w:t>
      </w:r>
      <w:proofErr w:type="spellEnd"/>
      <w:r>
        <w:t xml:space="preserve"> och </w:t>
      </w:r>
      <w:r w:rsidRPr="00B2388B">
        <w:rPr>
          <w:i/>
        </w:rPr>
        <w:t>GU</w:t>
      </w:r>
      <w:r>
        <w:rPr>
          <w:i/>
        </w:rPr>
        <w:t xml:space="preserve"> </w:t>
      </w:r>
      <w:proofErr w:type="spellStart"/>
      <w:r w:rsidRPr="00B2388B">
        <w:rPr>
          <w:i/>
        </w:rPr>
        <w:t>PlayRestProvider</w:t>
      </w:r>
      <w:proofErr w:type="spellEnd"/>
      <w:r>
        <w:rPr>
          <w:i/>
        </w:rPr>
        <w:t xml:space="preserve"> </w:t>
      </w:r>
      <w:r>
        <w:t xml:space="preserve">och </w:t>
      </w:r>
      <w:r w:rsidRPr="004C23C9">
        <w:rPr>
          <w:i/>
        </w:rPr>
        <w:t>GU</w:t>
      </w:r>
      <w:r>
        <w:rPr>
          <w:i/>
        </w:rPr>
        <w:t xml:space="preserve"> </w:t>
      </w:r>
      <w:proofErr w:type="spellStart"/>
      <w:r w:rsidRPr="004C23C9">
        <w:rPr>
          <w:i/>
        </w:rPr>
        <w:t>Flowplayer</w:t>
      </w:r>
      <w:proofErr w:type="spellEnd"/>
      <w:r>
        <w:t xml:space="preserve">. </w:t>
      </w:r>
      <w:r w:rsidR="00B43E41">
        <w:t xml:space="preserve">Det blir ett stort </w:t>
      </w:r>
      <w:proofErr w:type="gramStart"/>
      <w:r w:rsidR="00B43E41">
        <w:t>span</w:t>
      </w:r>
      <w:proofErr w:type="gramEnd"/>
      <w:r w:rsidR="00B43E41">
        <w:t xml:space="preserve"> eftersom </w:t>
      </w:r>
      <w:proofErr w:type="spellStart"/>
      <w:r w:rsidR="00B43E41">
        <w:t>utvekclingstiden</w:t>
      </w:r>
      <w:proofErr w:type="spellEnd"/>
      <w:r w:rsidR="00B43E41">
        <w:t xml:space="preserve"> är beroende på hur utfallet blir från analysfasen.</w:t>
      </w:r>
    </w:p>
    <w:p w14:paraId="4665CD8E" w14:textId="77777777" w:rsidR="00BA74AC" w:rsidRDefault="00BA74AC" w:rsidP="00BA74AC">
      <w:pPr>
        <w:rPr>
          <w:b/>
          <w:i/>
        </w:rPr>
      </w:pPr>
    </w:p>
    <w:p w14:paraId="4A8BABE2" w14:textId="7CD56521" w:rsidR="00BA74AC" w:rsidRDefault="00BA74AC" w:rsidP="00BA74AC">
      <w:r w:rsidRPr="00442E10">
        <w:rPr>
          <w:b/>
          <w:i/>
        </w:rPr>
        <w:t>Tidsuppskattning:</w:t>
      </w:r>
      <w:r w:rsidR="00473390">
        <w:t xml:space="preserve"> 180 - 30</w:t>
      </w:r>
      <w:r>
        <w:t>0h</w:t>
      </w:r>
    </w:p>
    <w:p w14:paraId="6B4DDB22" w14:textId="77777777" w:rsidR="00BA74AC" w:rsidRPr="00A61EF4" w:rsidRDefault="00BA74AC" w:rsidP="00BA74AC"/>
    <w:p w14:paraId="24DCA5FB" w14:textId="77777777" w:rsidR="00BA74AC" w:rsidRDefault="00BA74AC" w:rsidP="00BA74AC">
      <w:pPr>
        <w:pStyle w:val="Heading2"/>
      </w:pPr>
      <w:bookmarkStart w:id="7" w:name="_Toc211071749"/>
      <w:r>
        <w:t>Styling</w:t>
      </w:r>
      <w:bookmarkEnd w:id="7"/>
    </w:p>
    <w:p w14:paraId="3FD86720" w14:textId="77777777" w:rsidR="00BA74AC" w:rsidRDefault="00BA74AC" w:rsidP="00BA74AC">
      <w:r>
        <w:t xml:space="preserve">Joakim tar fram Photoshop-skisser för utseendet och </w:t>
      </w:r>
      <w:proofErr w:type="spellStart"/>
      <w:r>
        <w:t>Knowit</w:t>
      </w:r>
      <w:proofErr w:type="spellEnd"/>
      <w:r>
        <w:t xml:space="preserve"> implementerar dessa i HTML-kod. Denna tid är svår at uppskatta eftersom den kommer vara beroende på hur avancerad designen blir.</w:t>
      </w:r>
    </w:p>
    <w:p w14:paraId="6BF90167" w14:textId="77777777" w:rsidR="00BA74AC" w:rsidRDefault="00BA74AC" w:rsidP="00BA74AC"/>
    <w:p w14:paraId="4AB7B0E6" w14:textId="7625A092" w:rsidR="00BA74AC" w:rsidRDefault="00BA74AC" w:rsidP="00BA74AC">
      <w:r w:rsidRPr="00C033BD">
        <w:rPr>
          <w:b/>
        </w:rPr>
        <w:t>Tidsuppskattning</w:t>
      </w:r>
      <w:r>
        <w:rPr>
          <w:b/>
        </w:rPr>
        <w:t xml:space="preserve">: </w:t>
      </w:r>
      <w:r>
        <w:t>20</w:t>
      </w:r>
      <w:r w:rsidR="00B43E41">
        <w:t xml:space="preserve"> </w:t>
      </w:r>
      <w:r>
        <w:t>-</w:t>
      </w:r>
      <w:r w:rsidR="00B43E41">
        <w:t xml:space="preserve"> 4</w:t>
      </w:r>
      <w:r>
        <w:t>0h</w:t>
      </w:r>
    </w:p>
    <w:p w14:paraId="67724C5E" w14:textId="77777777" w:rsidR="00B43E41" w:rsidRDefault="00B43E41" w:rsidP="00BA74AC"/>
    <w:p w14:paraId="06B940AB" w14:textId="77777777" w:rsidR="00B43E41" w:rsidRDefault="00B43E41" w:rsidP="00B43E41">
      <w:pPr>
        <w:pStyle w:val="Heading2"/>
      </w:pPr>
      <w:bookmarkStart w:id="8" w:name="_Toc211071750"/>
      <w:r>
        <w:t>Prestandatest och systemtest</w:t>
      </w:r>
      <w:bookmarkEnd w:id="8"/>
    </w:p>
    <w:p w14:paraId="0BF2A6C8" w14:textId="77777777" w:rsidR="00B43E41" w:rsidRDefault="00B43E41" w:rsidP="00B43E41">
      <w:r>
        <w:t xml:space="preserve">För att försäkra oss om att komponenternas prestanda och stabilitet motsvarar kraven behöver vi genomföra </w:t>
      </w:r>
      <w:proofErr w:type="spellStart"/>
      <w:r>
        <w:t>lasttester</w:t>
      </w:r>
      <w:proofErr w:type="spellEnd"/>
      <w:r>
        <w:t xml:space="preserve"> och systemtest.</w:t>
      </w:r>
    </w:p>
    <w:p w14:paraId="76F50525" w14:textId="77777777" w:rsidR="00B43E41" w:rsidRDefault="00B43E41" w:rsidP="00B43E41">
      <w:r>
        <w:t xml:space="preserve">Lasttesterna görs via det automatiserade testverktyget </w:t>
      </w:r>
      <w:proofErr w:type="spellStart"/>
      <w:r>
        <w:t>jMeter</w:t>
      </w:r>
      <w:proofErr w:type="spellEnd"/>
      <w:r>
        <w:t>.</w:t>
      </w:r>
    </w:p>
    <w:p w14:paraId="30D34904" w14:textId="77777777" w:rsidR="00B43E41" w:rsidRDefault="00B43E41" w:rsidP="00B43E41"/>
    <w:p w14:paraId="79DF605E" w14:textId="34A4D993" w:rsidR="00B43E41" w:rsidRDefault="00B43E41" w:rsidP="00B43E41">
      <w:r w:rsidRPr="00B43E41">
        <w:rPr>
          <w:b/>
        </w:rPr>
        <w:t>Tidsuppskattning:</w:t>
      </w:r>
      <w:r>
        <w:t xml:space="preserve"> </w:t>
      </w:r>
      <w:bookmarkStart w:id="9" w:name="_GoBack"/>
      <w:r>
        <w:t>4</w:t>
      </w:r>
      <w:bookmarkEnd w:id="9"/>
      <w:r>
        <w:t>0 - 60h</w:t>
      </w:r>
    </w:p>
    <w:p w14:paraId="4C0213AA" w14:textId="77777777" w:rsidR="00B43E41" w:rsidRPr="00B43E41" w:rsidRDefault="00B43E41" w:rsidP="00B43E41"/>
    <w:p w14:paraId="45181A82" w14:textId="7CD16A41" w:rsidR="00B43E41" w:rsidRDefault="00B43E41" w:rsidP="00B43E41">
      <w:pPr>
        <w:pStyle w:val="Heading2"/>
      </w:pPr>
      <w:r>
        <w:t>Projektledning</w:t>
      </w:r>
    </w:p>
    <w:p w14:paraId="48BDD467" w14:textId="34C92EF0" w:rsidR="00B43E41" w:rsidRDefault="00B43E41" w:rsidP="00B43E41">
      <w:r>
        <w:t xml:space="preserve">I dessa timmar ingår projektledning och övrig projektadministration. </w:t>
      </w:r>
    </w:p>
    <w:p w14:paraId="358A51D4" w14:textId="77777777" w:rsidR="00B43E41" w:rsidRDefault="00B43E41" w:rsidP="00B43E41"/>
    <w:p w14:paraId="26E89E92" w14:textId="057CBE17" w:rsidR="00B43E41" w:rsidRDefault="00B43E41" w:rsidP="00B43E41">
      <w:r w:rsidRPr="00C033BD">
        <w:rPr>
          <w:b/>
        </w:rPr>
        <w:t>Tidsuppskattning</w:t>
      </w:r>
      <w:r>
        <w:rPr>
          <w:b/>
        </w:rPr>
        <w:t xml:space="preserve">: </w:t>
      </w:r>
      <w:r w:rsidR="003B10DA">
        <w:t>30</w:t>
      </w:r>
      <w:r>
        <w:t xml:space="preserve"> - </w:t>
      </w:r>
      <w:r w:rsidR="003B10DA">
        <w:t>70</w:t>
      </w:r>
      <w:r>
        <w:t>h</w:t>
      </w:r>
    </w:p>
    <w:p w14:paraId="7815DA0D" w14:textId="77777777" w:rsidR="00BA74AC" w:rsidRDefault="00BA74AC" w:rsidP="00BA74AC"/>
    <w:p w14:paraId="795B2825" w14:textId="77777777" w:rsidR="00BA74AC" w:rsidRDefault="00BA74AC" w:rsidP="00BA74AC">
      <w:pPr>
        <w:pStyle w:val="Heading2"/>
      </w:pPr>
      <w:bookmarkStart w:id="10" w:name="_Toc211071751"/>
      <w:r>
        <w:t>Möten</w:t>
      </w:r>
      <w:bookmarkEnd w:id="10"/>
    </w:p>
    <w:p w14:paraId="3920045C" w14:textId="77777777" w:rsidR="00BA74AC" w:rsidRDefault="00BA74AC" w:rsidP="00BA74AC">
      <w:r>
        <w:t>Möten debiteras löpande eftersom det är svårt att uppskatta hur mycket tid vi kommer behöva lägga på diskussioner och utredningar under projektets gång.</w:t>
      </w:r>
    </w:p>
    <w:p w14:paraId="1C540D13" w14:textId="77777777" w:rsidR="00BA74AC" w:rsidRDefault="00BA74AC" w:rsidP="00BA74AC"/>
    <w:p w14:paraId="5F864899" w14:textId="77777777" w:rsidR="00BA74AC" w:rsidRDefault="00BA74AC" w:rsidP="00BA74AC">
      <w:pPr>
        <w:pStyle w:val="Heading2"/>
      </w:pPr>
      <w:bookmarkStart w:id="11" w:name="_Toc211071752"/>
      <w:r>
        <w:t>Total tidsuppskattning</w:t>
      </w:r>
      <w:bookmarkEnd w:id="11"/>
    </w:p>
    <w:p w14:paraId="25AC6C56" w14:textId="14EF5C76" w:rsidR="00BA74AC" w:rsidRDefault="00BA74AC" w:rsidP="003B10DA">
      <w:r>
        <w:t xml:space="preserve">Den totala utvecklingstiden för projektet uppskattas således till </w:t>
      </w:r>
      <w:r w:rsidR="00473390">
        <w:rPr>
          <w:b/>
        </w:rPr>
        <w:t>30</w:t>
      </w:r>
      <w:r>
        <w:rPr>
          <w:b/>
        </w:rPr>
        <w:t>0</w:t>
      </w:r>
      <w:r w:rsidR="00473390">
        <w:rPr>
          <w:b/>
        </w:rPr>
        <w:t xml:space="preserve"> </w:t>
      </w:r>
      <w:r w:rsidRPr="00DA02B7">
        <w:rPr>
          <w:b/>
        </w:rPr>
        <w:t>-</w:t>
      </w:r>
      <w:r w:rsidR="00473390">
        <w:rPr>
          <w:b/>
        </w:rPr>
        <w:t xml:space="preserve"> 600</w:t>
      </w:r>
      <w:r w:rsidRPr="00DA02B7">
        <w:rPr>
          <w:b/>
        </w:rPr>
        <w:t>h</w:t>
      </w:r>
      <w:r>
        <w:t xml:space="preserve">. </w:t>
      </w:r>
    </w:p>
    <w:sectPr w:rsidR="00BA74AC" w:rsidSect="007C48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0041C"/>
    <w:multiLevelType w:val="hybridMultilevel"/>
    <w:tmpl w:val="C2AA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AB1D62"/>
    <w:multiLevelType w:val="hybridMultilevel"/>
    <w:tmpl w:val="E57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C"/>
    <w:rsid w:val="002121C3"/>
    <w:rsid w:val="003B10DA"/>
    <w:rsid w:val="00444A80"/>
    <w:rsid w:val="00473390"/>
    <w:rsid w:val="005F16FA"/>
    <w:rsid w:val="007C4868"/>
    <w:rsid w:val="00B36060"/>
    <w:rsid w:val="00B40260"/>
    <w:rsid w:val="00B43E41"/>
    <w:rsid w:val="00BA74AC"/>
    <w:rsid w:val="00BF1731"/>
    <w:rsid w:val="00C10F9B"/>
    <w:rsid w:val="00C72A69"/>
    <w:rsid w:val="00CF3B87"/>
    <w:rsid w:val="00D90D69"/>
    <w:rsid w:val="00FE4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A3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C"/>
    <w:rPr>
      <w:lang w:val="sv-SE"/>
    </w:rPr>
  </w:style>
  <w:style w:type="paragraph" w:styleId="Heading1">
    <w:name w:val="heading 1"/>
    <w:basedOn w:val="Normal"/>
    <w:next w:val="Normal"/>
    <w:link w:val="Heading1Char"/>
    <w:uiPriority w:val="9"/>
    <w:qFormat/>
    <w:rsid w:val="00BA7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74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74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4AC"/>
    <w:rPr>
      <w:rFonts w:asciiTheme="majorHAnsi" w:eastAsiaTheme="majorEastAsia" w:hAnsiTheme="majorHAnsi" w:cstheme="majorBidi"/>
      <w:b/>
      <w:bCs/>
      <w:color w:val="345A8A" w:themeColor="accent1" w:themeShade="B5"/>
      <w:sz w:val="32"/>
      <w:szCs w:val="32"/>
      <w:lang w:val="sv-SE"/>
    </w:rPr>
  </w:style>
  <w:style w:type="character" w:customStyle="1" w:styleId="Heading2Char">
    <w:name w:val="Heading 2 Char"/>
    <w:basedOn w:val="DefaultParagraphFont"/>
    <w:link w:val="Heading2"/>
    <w:uiPriority w:val="9"/>
    <w:rsid w:val="00BA74AC"/>
    <w:rPr>
      <w:rFonts w:asciiTheme="majorHAnsi" w:eastAsiaTheme="majorEastAsia" w:hAnsiTheme="majorHAnsi" w:cstheme="majorBidi"/>
      <w:b/>
      <w:bCs/>
      <w:color w:val="4F81BD" w:themeColor="accent1"/>
      <w:sz w:val="26"/>
      <w:szCs w:val="26"/>
      <w:lang w:val="sv-SE"/>
    </w:rPr>
  </w:style>
  <w:style w:type="character" w:customStyle="1" w:styleId="Heading3Char">
    <w:name w:val="Heading 3 Char"/>
    <w:basedOn w:val="DefaultParagraphFont"/>
    <w:link w:val="Heading3"/>
    <w:uiPriority w:val="9"/>
    <w:rsid w:val="00BA74AC"/>
    <w:rPr>
      <w:rFonts w:asciiTheme="majorHAnsi" w:eastAsiaTheme="majorEastAsia" w:hAnsiTheme="majorHAnsi" w:cstheme="majorBidi"/>
      <w:b/>
      <w:bCs/>
      <w:color w:val="4F81BD" w:themeColor="accent1"/>
      <w:lang w:val="sv-SE"/>
    </w:rPr>
  </w:style>
  <w:style w:type="table" w:styleId="LightList-Accent3">
    <w:name w:val="Light List Accent 3"/>
    <w:basedOn w:val="TableNormal"/>
    <w:uiPriority w:val="61"/>
    <w:rsid w:val="00BA74A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A74AC"/>
    <w:pPr>
      <w:ind w:left="720"/>
      <w:contextualSpacing/>
    </w:pPr>
  </w:style>
  <w:style w:type="paragraph" w:styleId="TOC1">
    <w:name w:val="toc 1"/>
    <w:basedOn w:val="Normal"/>
    <w:next w:val="Normal"/>
    <w:autoRedefine/>
    <w:uiPriority w:val="39"/>
    <w:unhideWhenUsed/>
    <w:rsid w:val="00BA74AC"/>
    <w:pPr>
      <w:spacing w:before="120"/>
    </w:pPr>
    <w:rPr>
      <w:b/>
    </w:rPr>
  </w:style>
  <w:style w:type="paragraph" w:styleId="TOC2">
    <w:name w:val="toc 2"/>
    <w:basedOn w:val="Normal"/>
    <w:next w:val="Normal"/>
    <w:autoRedefine/>
    <w:uiPriority w:val="39"/>
    <w:unhideWhenUsed/>
    <w:rsid w:val="00BA74AC"/>
    <w:pPr>
      <w:ind w:left="240"/>
    </w:pPr>
    <w:rPr>
      <w:b/>
      <w:sz w:val="22"/>
      <w:szCs w:val="22"/>
    </w:rPr>
  </w:style>
  <w:style w:type="paragraph" w:styleId="TOC3">
    <w:name w:val="toc 3"/>
    <w:basedOn w:val="Normal"/>
    <w:next w:val="Normal"/>
    <w:autoRedefine/>
    <w:uiPriority w:val="39"/>
    <w:unhideWhenUsed/>
    <w:rsid w:val="00BA74AC"/>
    <w:pPr>
      <w:ind w:left="480"/>
    </w:pPr>
    <w:rPr>
      <w:sz w:val="22"/>
      <w:szCs w:val="22"/>
    </w:rPr>
  </w:style>
  <w:style w:type="paragraph" w:customStyle="1" w:styleId="Default">
    <w:name w:val="Default"/>
    <w:rsid w:val="00BA74AC"/>
    <w:pPr>
      <w:autoSpaceDE w:val="0"/>
      <w:autoSpaceDN w:val="0"/>
      <w:adjustRightInd w:val="0"/>
    </w:pPr>
    <w:rPr>
      <w:rFonts w:ascii="Cambria" w:eastAsiaTheme="minorHAnsi" w:hAnsi="Cambria" w:cs="Cambria"/>
      <w:color w:val="000000"/>
      <w:lang w:val="sv-SE"/>
    </w:rPr>
  </w:style>
  <w:style w:type="paragraph" w:styleId="BalloonText">
    <w:name w:val="Balloon Text"/>
    <w:basedOn w:val="Normal"/>
    <w:link w:val="BalloonTextChar"/>
    <w:uiPriority w:val="99"/>
    <w:semiHidden/>
    <w:unhideWhenUsed/>
    <w:rsid w:val="00BA74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4AC"/>
    <w:rPr>
      <w:rFonts w:ascii="Lucida Grande" w:hAnsi="Lucida Grande" w:cs="Lucida Grande"/>
      <w:sz w:val="18"/>
      <w:szCs w:val="18"/>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C"/>
    <w:rPr>
      <w:lang w:val="sv-SE"/>
    </w:rPr>
  </w:style>
  <w:style w:type="paragraph" w:styleId="Heading1">
    <w:name w:val="heading 1"/>
    <w:basedOn w:val="Normal"/>
    <w:next w:val="Normal"/>
    <w:link w:val="Heading1Char"/>
    <w:uiPriority w:val="9"/>
    <w:qFormat/>
    <w:rsid w:val="00BA7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74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74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4AC"/>
    <w:rPr>
      <w:rFonts w:asciiTheme="majorHAnsi" w:eastAsiaTheme="majorEastAsia" w:hAnsiTheme="majorHAnsi" w:cstheme="majorBidi"/>
      <w:b/>
      <w:bCs/>
      <w:color w:val="345A8A" w:themeColor="accent1" w:themeShade="B5"/>
      <w:sz w:val="32"/>
      <w:szCs w:val="32"/>
      <w:lang w:val="sv-SE"/>
    </w:rPr>
  </w:style>
  <w:style w:type="character" w:customStyle="1" w:styleId="Heading2Char">
    <w:name w:val="Heading 2 Char"/>
    <w:basedOn w:val="DefaultParagraphFont"/>
    <w:link w:val="Heading2"/>
    <w:uiPriority w:val="9"/>
    <w:rsid w:val="00BA74AC"/>
    <w:rPr>
      <w:rFonts w:asciiTheme="majorHAnsi" w:eastAsiaTheme="majorEastAsia" w:hAnsiTheme="majorHAnsi" w:cstheme="majorBidi"/>
      <w:b/>
      <w:bCs/>
      <w:color w:val="4F81BD" w:themeColor="accent1"/>
      <w:sz w:val="26"/>
      <w:szCs w:val="26"/>
      <w:lang w:val="sv-SE"/>
    </w:rPr>
  </w:style>
  <w:style w:type="character" w:customStyle="1" w:styleId="Heading3Char">
    <w:name w:val="Heading 3 Char"/>
    <w:basedOn w:val="DefaultParagraphFont"/>
    <w:link w:val="Heading3"/>
    <w:uiPriority w:val="9"/>
    <w:rsid w:val="00BA74AC"/>
    <w:rPr>
      <w:rFonts w:asciiTheme="majorHAnsi" w:eastAsiaTheme="majorEastAsia" w:hAnsiTheme="majorHAnsi" w:cstheme="majorBidi"/>
      <w:b/>
      <w:bCs/>
      <w:color w:val="4F81BD" w:themeColor="accent1"/>
      <w:lang w:val="sv-SE"/>
    </w:rPr>
  </w:style>
  <w:style w:type="table" w:styleId="LightList-Accent3">
    <w:name w:val="Light List Accent 3"/>
    <w:basedOn w:val="TableNormal"/>
    <w:uiPriority w:val="61"/>
    <w:rsid w:val="00BA74A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A74AC"/>
    <w:pPr>
      <w:ind w:left="720"/>
      <w:contextualSpacing/>
    </w:pPr>
  </w:style>
  <w:style w:type="paragraph" w:styleId="TOC1">
    <w:name w:val="toc 1"/>
    <w:basedOn w:val="Normal"/>
    <w:next w:val="Normal"/>
    <w:autoRedefine/>
    <w:uiPriority w:val="39"/>
    <w:unhideWhenUsed/>
    <w:rsid w:val="00BA74AC"/>
    <w:pPr>
      <w:spacing w:before="120"/>
    </w:pPr>
    <w:rPr>
      <w:b/>
    </w:rPr>
  </w:style>
  <w:style w:type="paragraph" w:styleId="TOC2">
    <w:name w:val="toc 2"/>
    <w:basedOn w:val="Normal"/>
    <w:next w:val="Normal"/>
    <w:autoRedefine/>
    <w:uiPriority w:val="39"/>
    <w:unhideWhenUsed/>
    <w:rsid w:val="00BA74AC"/>
    <w:pPr>
      <w:ind w:left="240"/>
    </w:pPr>
    <w:rPr>
      <w:b/>
      <w:sz w:val="22"/>
      <w:szCs w:val="22"/>
    </w:rPr>
  </w:style>
  <w:style w:type="paragraph" w:styleId="TOC3">
    <w:name w:val="toc 3"/>
    <w:basedOn w:val="Normal"/>
    <w:next w:val="Normal"/>
    <w:autoRedefine/>
    <w:uiPriority w:val="39"/>
    <w:unhideWhenUsed/>
    <w:rsid w:val="00BA74AC"/>
    <w:pPr>
      <w:ind w:left="480"/>
    </w:pPr>
    <w:rPr>
      <w:sz w:val="22"/>
      <w:szCs w:val="22"/>
    </w:rPr>
  </w:style>
  <w:style w:type="paragraph" w:customStyle="1" w:styleId="Default">
    <w:name w:val="Default"/>
    <w:rsid w:val="00BA74AC"/>
    <w:pPr>
      <w:autoSpaceDE w:val="0"/>
      <w:autoSpaceDN w:val="0"/>
      <w:adjustRightInd w:val="0"/>
    </w:pPr>
    <w:rPr>
      <w:rFonts w:ascii="Cambria" w:eastAsiaTheme="minorHAnsi" w:hAnsi="Cambria" w:cs="Cambria"/>
      <w:color w:val="000000"/>
      <w:lang w:val="sv-SE"/>
    </w:rPr>
  </w:style>
  <w:style w:type="paragraph" w:styleId="BalloonText">
    <w:name w:val="Balloon Text"/>
    <w:basedOn w:val="Normal"/>
    <w:link w:val="BalloonTextChar"/>
    <w:uiPriority w:val="99"/>
    <w:semiHidden/>
    <w:unhideWhenUsed/>
    <w:rsid w:val="00BA74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4AC"/>
    <w:rPr>
      <w:rFonts w:ascii="Lucida Grande" w:hAnsi="Lucida Grande" w:cs="Lucida Grande"/>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1140</Words>
  <Characters>6503</Characters>
  <Application>Microsoft Macintosh Word</Application>
  <DocSecurity>0</DocSecurity>
  <Lines>54</Lines>
  <Paragraphs>15</Paragraphs>
  <ScaleCrop>false</ScaleCrop>
  <Company>KnowIT</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Dahlgren</dc:creator>
  <cp:keywords/>
  <dc:description/>
  <cp:lastModifiedBy>Johan Dahlgren</cp:lastModifiedBy>
  <cp:revision>11</cp:revision>
  <dcterms:created xsi:type="dcterms:W3CDTF">2012-10-05T13:53:00Z</dcterms:created>
  <dcterms:modified xsi:type="dcterms:W3CDTF">2012-10-08T11:04:00Z</dcterms:modified>
</cp:coreProperties>
</file>