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4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09782" cy="283876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491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782" cy="2838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de eliminación de un producto siendo administrador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56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Creación de una nueva categoría para un producto y edición del mismo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3900" cy="2514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3190" cy="1524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50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44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Eliminacion de un producto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