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8B1B" w14:textId="7FBD0D36" w:rsidR="0066168C" w:rsidRDefault="004A067F" w:rsidP="00C30C76">
      <w:pPr>
        <w:shd w:val="clear" w:color="auto" w:fill="FFFFFF"/>
        <w:spacing w:line="240" w:lineRule="auto"/>
        <w:jc w:val="right"/>
        <w:rPr>
          <w:rFonts w:eastAsia="Times New Roman" w:cstheme="minorHAnsi"/>
          <w:sz w:val="24"/>
          <w:szCs w:val="24"/>
          <w:lang w:eastAsia="en-CA"/>
        </w:rPr>
      </w:pPr>
      <w:bookmarkStart w:id="0" w:name="_Hlk37105451"/>
      <w:r>
        <w:rPr>
          <w:rFonts w:eastAsia="Times New Roman" w:cstheme="minorHAnsi"/>
          <w:sz w:val="24"/>
          <w:szCs w:val="24"/>
          <w:lang w:eastAsia="en-CA"/>
        </w:rPr>
        <w:t>Major Project</w:t>
      </w:r>
    </w:p>
    <w:p w14:paraId="12B0D58B" w14:textId="656AC761" w:rsidR="004A067F" w:rsidRDefault="004A067F" w:rsidP="00C30C76">
      <w:pPr>
        <w:shd w:val="clear" w:color="auto" w:fill="FFFFFF"/>
        <w:spacing w:line="240" w:lineRule="auto"/>
        <w:jc w:val="right"/>
        <w:rPr>
          <w:rFonts w:eastAsia="Times New Roman" w:cstheme="minorHAnsi"/>
          <w:sz w:val="24"/>
          <w:szCs w:val="24"/>
          <w:lang w:eastAsia="en-CA"/>
        </w:rPr>
      </w:pPr>
      <w:r w:rsidRPr="004A067F">
        <w:rPr>
          <w:rFonts w:eastAsia="Times New Roman" w:cstheme="minorHAnsi"/>
          <w:sz w:val="24"/>
          <w:szCs w:val="24"/>
          <w:lang w:eastAsia="en-CA"/>
        </w:rPr>
        <w:t>Johann Memmel</w:t>
      </w:r>
    </w:p>
    <w:p w14:paraId="4C6FCC93" w14:textId="0791C01C" w:rsidR="004A067F" w:rsidRDefault="004A067F" w:rsidP="00C30C76">
      <w:pPr>
        <w:shd w:val="clear" w:color="auto" w:fill="FFFFFF"/>
        <w:spacing w:line="240" w:lineRule="auto"/>
        <w:jc w:val="right"/>
        <w:rPr>
          <w:rFonts w:eastAsia="Times New Roman" w:cstheme="minorHAnsi"/>
          <w:sz w:val="24"/>
          <w:szCs w:val="24"/>
          <w:lang w:eastAsia="en-CA"/>
        </w:rPr>
      </w:pPr>
      <w:r>
        <w:rPr>
          <w:rFonts w:eastAsia="Times New Roman" w:cstheme="minorHAnsi"/>
          <w:sz w:val="24"/>
          <w:szCs w:val="24"/>
          <w:lang w:eastAsia="en-CA"/>
        </w:rPr>
        <w:t>150943320</w:t>
      </w:r>
    </w:p>
    <w:p w14:paraId="46B77099" w14:textId="07DC86BE" w:rsidR="0066168C" w:rsidRDefault="004A067F" w:rsidP="00C30C76">
      <w:pPr>
        <w:shd w:val="clear" w:color="auto" w:fill="FFFFFF"/>
        <w:spacing w:line="240" w:lineRule="auto"/>
        <w:jc w:val="right"/>
        <w:rPr>
          <w:rFonts w:eastAsia="Times New Roman" w:cstheme="minorHAnsi"/>
          <w:sz w:val="24"/>
          <w:szCs w:val="24"/>
          <w:lang w:eastAsia="en-CA"/>
        </w:rPr>
      </w:pPr>
      <w:r>
        <w:rPr>
          <w:rFonts w:eastAsia="Times New Roman" w:cstheme="minorHAnsi"/>
          <w:sz w:val="24"/>
          <w:szCs w:val="24"/>
          <w:lang w:eastAsia="en-CA"/>
        </w:rPr>
        <w:t>April 6, 2020</w:t>
      </w:r>
    </w:p>
    <w:p w14:paraId="13B06B9A" w14:textId="33CFAE81" w:rsidR="00261D15" w:rsidRPr="00261D15" w:rsidRDefault="00261D15" w:rsidP="00E92BBC">
      <w:pPr>
        <w:shd w:val="clear" w:color="auto" w:fill="FFFFFF"/>
        <w:spacing w:line="240" w:lineRule="auto"/>
        <w:rPr>
          <w:rFonts w:eastAsia="Times New Roman" w:cstheme="minorHAnsi"/>
          <w:sz w:val="24"/>
          <w:szCs w:val="24"/>
          <w:lang w:eastAsia="en-CA"/>
        </w:rPr>
      </w:pPr>
      <w:r w:rsidRPr="00261D15">
        <w:rPr>
          <w:rFonts w:eastAsia="Times New Roman" w:cstheme="minorHAnsi"/>
          <w:sz w:val="24"/>
          <w:szCs w:val="24"/>
          <w:lang w:eastAsia="en-CA"/>
        </w:rPr>
        <w:t>Intro</w:t>
      </w:r>
    </w:p>
    <w:p w14:paraId="226288E8" w14:textId="527D6BDD" w:rsidR="00F8166B" w:rsidRDefault="00054234"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In toxicology</w:t>
      </w:r>
      <w:r w:rsidR="004A067F">
        <w:rPr>
          <w:rFonts w:eastAsia="Times New Roman" w:cstheme="minorHAnsi"/>
          <w:sz w:val="24"/>
          <w:szCs w:val="24"/>
          <w:lang w:eastAsia="en-CA"/>
        </w:rPr>
        <w:t>,</w:t>
      </w:r>
      <w:r>
        <w:rPr>
          <w:rFonts w:eastAsia="Times New Roman" w:cstheme="minorHAnsi"/>
          <w:sz w:val="24"/>
          <w:szCs w:val="24"/>
          <w:lang w:eastAsia="en-CA"/>
        </w:rPr>
        <w:t xml:space="preserve"> understanding the impacts that a chemical has at </w:t>
      </w:r>
      <w:r w:rsidR="004F6476">
        <w:rPr>
          <w:rFonts w:eastAsia="Times New Roman" w:cstheme="minorHAnsi"/>
          <w:sz w:val="24"/>
          <w:szCs w:val="24"/>
          <w:lang w:eastAsia="en-CA"/>
        </w:rPr>
        <w:t>different</w:t>
      </w:r>
      <w:r>
        <w:rPr>
          <w:rFonts w:eastAsia="Times New Roman" w:cstheme="minorHAnsi"/>
          <w:sz w:val="24"/>
          <w:szCs w:val="24"/>
          <w:lang w:eastAsia="en-CA"/>
        </w:rPr>
        <w:t xml:space="preserve"> concentration</w:t>
      </w:r>
      <w:r w:rsidR="004F6476">
        <w:rPr>
          <w:rFonts w:eastAsia="Times New Roman" w:cstheme="minorHAnsi"/>
          <w:sz w:val="24"/>
          <w:szCs w:val="24"/>
          <w:lang w:eastAsia="en-CA"/>
        </w:rPr>
        <w:t>s</w:t>
      </w:r>
      <w:r>
        <w:rPr>
          <w:rFonts w:eastAsia="Times New Roman" w:cstheme="minorHAnsi"/>
          <w:sz w:val="24"/>
          <w:szCs w:val="24"/>
          <w:lang w:eastAsia="en-CA"/>
        </w:rPr>
        <w:t xml:space="preserve"> is critical. To further this goal</w:t>
      </w:r>
      <w:r w:rsidR="00D52802">
        <w:rPr>
          <w:rFonts w:eastAsia="Times New Roman" w:cstheme="minorHAnsi"/>
          <w:sz w:val="24"/>
          <w:szCs w:val="24"/>
          <w:lang w:eastAsia="en-CA"/>
        </w:rPr>
        <w:t>,</w:t>
      </w:r>
      <w:r>
        <w:rPr>
          <w:rFonts w:eastAsia="Times New Roman" w:cstheme="minorHAnsi"/>
          <w:sz w:val="24"/>
          <w:szCs w:val="24"/>
          <w:lang w:eastAsia="en-CA"/>
        </w:rPr>
        <w:t xml:space="preserve"> toxicity tests are carried out in which test organisms are exposed to a known concentration of a chemical in order to see the effects. By comparing the impacts of different </w:t>
      </w:r>
      <w:r w:rsidR="00E03E18">
        <w:rPr>
          <w:rFonts w:eastAsia="Times New Roman" w:cstheme="minorHAnsi"/>
          <w:sz w:val="24"/>
          <w:szCs w:val="24"/>
          <w:lang w:eastAsia="en-CA"/>
        </w:rPr>
        <w:t>concentrations,</w:t>
      </w:r>
      <w:r>
        <w:rPr>
          <w:rFonts w:eastAsia="Times New Roman" w:cstheme="minorHAnsi"/>
          <w:sz w:val="24"/>
          <w:szCs w:val="24"/>
          <w:lang w:eastAsia="en-CA"/>
        </w:rPr>
        <w:t xml:space="preserve"> we can determine what levels are harmful and what levels do</w:t>
      </w:r>
      <w:r w:rsidR="00C42E34">
        <w:rPr>
          <w:rFonts w:eastAsia="Times New Roman" w:cstheme="minorHAnsi"/>
          <w:sz w:val="24"/>
          <w:szCs w:val="24"/>
          <w:lang w:eastAsia="en-CA"/>
        </w:rPr>
        <w:t xml:space="preserve"> </w:t>
      </w:r>
      <w:r>
        <w:rPr>
          <w:rFonts w:eastAsia="Times New Roman" w:cstheme="minorHAnsi"/>
          <w:sz w:val="24"/>
          <w:szCs w:val="24"/>
          <w:lang w:eastAsia="en-CA"/>
        </w:rPr>
        <w:t>n</w:t>
      </w:r>
      <w:r w:rsidR="00C42E34">
        <w:rPr>
          <w:rFonts w:eastAsia="Times New Roman" w:cstheme="minorHAnsi"/>
          <w:sz w:val="24"/>
          <w:szCs w:val="24"/>
          <w:lang w:eastAsia="en-CA"/>
        </w:rPr>
        <w:t>o</w:t>
      </w:r>
      <w:r>
        <w:rPr>
          <w:rFonts w:eastAsia="Times New Roman" w:cstheme="minorHAnsi"/>
          <w:sz w:val="24"/>
          <w:szCs w:val="24"/>
          <w:lang w:eastAsia="en-CA"/>
        </w:rPr>
        <w:t>t have any observable effect. In order</w:t>
      </w:r>
      <w:r w:rsidR="00B35EC2">
        <w:rPr>
          <w:rFonts w:eastAsia="Times New Roman" w:cstheme="minorHAnsi"/>
          <w:sz w:val="24"/>
          <w:szCs w:val="24"/>
          <w:lang w:eastAsia="en-CA"/>
        </w:rPr>
        <w:t xml:space="preserve"> to explain this the terms</w:t>
      </w:r>
      <w:r>
        <w:rPr>
          <w:rFonts w:eastAsia="Times New Roman" w:cstheme="minorHAnsi"/>
          <w:sz w:val="24"/>
          <w:szCs w:val="24"/>
          <w:lang w:eastAsia="en-CA"/>
        </w:rPr>
        <w:t xml:space="preserve"> NOEC</w:t>
      </w:r>
      <w:r w:rsidR="00261264">
        <w:rPr>
          <w:rFonts w:eastAsia="Times New Roman" w:cstheme="minorHAnsi"/>
          <w:sz w:val="24"/>
          <w:szCs w:val="24"/>
          <w:lang w:eastAsia="en-CA"/>
        </w:rPr>
        <w:t xml:space="preserve"> (no observed effect concentration) and LOEC (lowest observed effect concentration) are used. The LOEC is the lowest concentration that results in statistically significant results from the control. The NOEC is the highest concentration that </w:t>
      </w:r>
      <w:r w:rsidR="00B35EC2">
        <w:rPr>
          <w:rFonts w:eastAsia="Times New Roman" w:cstheme="minorHAnsi"/>
          <w:sz w:val="24"/>
          <w:szCs w:val="24"/>
          <w:lang w:eastAsia="en-CA"/>
        </w:rPr>
        <w:t>is</w:t>
      </w:r>
      <w:r w:rsidR="00261264">
        <w:rPr>
          <w:rFonts w:eastAsia="Times New Roman" w:cstheme="minorHAnsi"/>
          <w:sz w:val="24"/>
          <w:szCs w:val="24"/>
          <w:lang w:eastAsia="en-CA"/>
        </w:rPr>
        <w:t xml:space="preserve"> not significantly different from the control (one concentration lower than the LOEC).</w:t>
      </w:r>
    </w:p>
    <w:p w14:paraId="4141F18D" w14:textId="034F9CCA" w:rsidR="008F121A" w:rsidRDefault="008F121A"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 xml:space="preserve">The goal this report </w:t>
      </w:r>
      <w:r w:rsidR="00C835CE">
        <w:rPr>
          <w:rFonts w:eastAsia="Times New Roman" w:cstheme="minorHAnsi"/>
          <w:sz w:val="24"/>
          <w:szCs w:val="24"/>
          <w:lang w:eastAsia="en-CA"/>
        </w:rPr>
        <w:t>is</w:t>
      </w:r>
      <w:r>
        <w:rPr>
          <w:rFonts w:eastAsia="Times New Roman" w:cstheme="minorHAnsi"/>
          <w:sz w:val="24"/>
          <w:szCs w:val="24"/>
          <w:lang w:eastAsia="en-CA"/>
        </w:rPr>
        <w:t xml:space="preserve"> to determine the NOEC and LOEC of an acute (48 hour) toxicity test of </w:t>
      </w:r>
      <w:r w:rsidR="00840E38">
        <w:rPr>
          <w:rFonts w:eastAsia="Times New Roman" w:cstheme="minorHAnsi"/>
          <w:sz w:val="24"/>
          <w:szCs w:val="24"/>
          <w:lang w:eastAsia="en-CA"/>
        </w:rPr>
        <w:t>s</w:t>
      </w:r>
      <w:r>
        <w:rPr>
          <w:rFonts w:eastAsia="Times New Roman" w:cstheme="minorHAnsi"/>
          <w:sz w:val="24"/>
          <w:szCs w:val="24"/>
          <w:lang w:eastAsia="en-CA"/>
        </w:rPr>
        <w:t>odium nitrate o</w:t>
      </w:r>
      <w:r w:rsidR="00C42E34">
        <w:rPr>
          <w:rFonts w:eastAsia="Times New Roman" w:cstheme="minorHAnsi"/>
          <w:sz w:val="24"/>
          <w:szCs w:val="24"/>
          <w:lang w:eastAsia="en-CA"/>
        </w:rPr>
        <w:t>n</w:t>
      </w:r>
      <w:r>
        <w:rPr>
          <w:rFonts w:eastAsia="Times New Roman" w:cstheme="minorHAnsi"/>
          <w:sz w:val="24"/>
          <w:szCs w:val="24"/>
          <w:lang w:eastAsia="en-CA"/>
        </w:rPr>
        <w:t xml:space="preserve"> </w:t>
      </w:r>
      <w:r w:rsidRPr="00840E38">
        <w:rPr>
          <w:rFonts w:eastAsia="Times New Roman" w:cstheme="minorHAnsi"/>
          <w:i/>
          <w:iCs/>
          <w:sz w:val="24"/>
          <w:szCs w:val="24"/>
          <w:lang w:eastAsia="en-CA"/>
        </w:rPr>
        <w:t>Daphnia magna</w:t>
      </w:r>
      <w:r w:rsidR="00C42E34">
        <w:rPr>
          <w:rFonts w:eastAsia="Times New Roman" w:cstheme="minorHAnsi"/>
          <w:sz w:val="24"/>
          <w:szCs w:val="24"/>
          <w:lang w:eastAsia="en-CA"/>
        </w:rPr>
        <w:t xml:space="preserve"> neonates</w:t>
      </w:r>
      <w:r>
        <w:rPr>
          <w:rFonts w:eastAsia="Times New Roman" w:cstheme="minorHAnsi"/>
          <w:sz w:val="24"/>
          <w:szCs w:val="24"/>
          <w:lang w:eastAsia="en-CA"/>
        </w:rPr>
        <w:t xml:space="preserve"> in a hardwater media. </w:t>
      </w:r>
      <w:r w:rsidR="00C835CE">
        <w:rPr>
          <w:rFonts w:eastAsia="Times New Roman" w:cstheme="minorHAnsi"/>
          <w:sz w:val="24"/>
          <w:szCs w:val="24"/>
          <w:lang w:eastAsia="en-CA"/>
        </w:rPr>
        <w:t>T</w:t>
      </w:r>
      <w:r>
        <w:rPr>
          <w:rFonts w:eastAsia="Times New Roman" w:cstheme="minorHAnsi"/>
          <w:sz w:val="24"/>
          <w:szCs w:val="24"/>
          <w:lang w:eastAsia="en-CA"/>
        </w:rPr>
        <w:t>o do this</w:t>
      </w:r>
      <w:r w:rsidR="00C835CE">
        <w:rPr>
          <w:rFonts w:eastAsia="Times New Roman" w:cstheme="minorHAnsi"/>
          <w:sz w:val="24"/>
          <w:szCs w:val="24"/>
          <w:lang w:eastAsia="en-CA"/>
        </w:rPr>
        <w:t>,</w:t>
      </w:r>
      <w:r>
        <w:rPr>
          <w:rFonts w:eastAsia="Times New Roman" w:cstheme="minorHAnsi"/>
          <w:sz w:val="24"/>
          <w:szCs w:val="24"/>
          <w:lang w:eastAsia="en-CA"/>
        </w:rPr>
        <w:t xml:space="preserve"> an analysis of variance (ANOVA) will be performed</w:t>
      </w:r>
      <w:r w:rsidR="00B35EC2">
        <w:rPr>
          <w:rFonts w:eastAsia="Times New Roman" w:cstheme="minorHAnsi"/>
          <w:sz w:val="24"/>
          <w:szCs w:val="24"/>
          <w:lang w:eastAsia="en-CA"/>
        </w:rPr>
        <w:t>.</w:t>
      </w:r>
      <w:r>
        <w:rPr>
          <w:rFonts w:eastAsia="Times New Roman" w:cstheme="minorHAnsi"/>
          <w:sz w:val="24"/>
          <w:szCs w:val="24"/>
          <w:lang w:eastAsia="en-CA"/>
        </w:rPr>
        <w:t xml:space="preserve"> </w:t>
      </w:r>
      <w:r w:rsidR="00B35EC2">
        <w:rPr>
          <w:rFonts w:eastAsia="Times New Roman" w:cstheme="minorHAnsi"/>
          <w:sz w:val="24"/>
          <w:szCs w:val="24"/>
          <w:lang w:eastAsia="en-CA"/>
        </w:rPr>
        <w:t xml:space="preserve">This will </w:t>
      </w:r>
      <w:r>
        <w:rPr>
          <w:rFonts w:eastAsia="Times New Roman" w:cstheme="minorHAnsi"/>
          <w:sz w:val="24"/>
          <w:szCs w:val="24"/>
          <w:lang w:eastAsia="en-CA"/>
        </w:rPr>
        <w:t xml:space="preserve">separate the data into groups based on the exposure concentration and </w:t>
      </w:r>
      <w:r w:rsidR="00B35EC2">
        <w:rPr>
          <w:rFonts w:eastAsia="Times New Roman" w:cstheme="minorHAnsi"/>
          <w:sz w:val="24"/>
          <w:szCs w:val="24"/>
          <w:lang w:eastAsia="en-CA"/>
        </w:rPr>
        <w:t>then</w:t>
      </w:r>
      <w:r>
        <w:rPr>
          <w:rFonts w:eastAsia="Times New Roman" w:cstheme="minorHAnsi"/>
          <w:sz w:val="24"/>
          <w:szCs w:val="24"/>
          <w:lang w:eastAsia="en-CA"/>
        </w:rPr>
        <w:t xml:space="preserve"> determine if </w:t>
      </w:r>
      <w:r w:rsidR="00B35EC2">
        <w:rPr>
          <w:rFonts w:eastAsia="Times New Roman" w:cstheme="minorHAnsi"/>
          <w:sz w:val="24"/>
          <w:szCs w:val="24"/>
          <w:lang w:eastAsia="en-CA"/>
        </w:rPr>
        <w:t>there are any</w:t>
      </w:r>
      <w:r>
        <w:rPr>
          <w:rFonts w:eastAsia="Times New Roman" w:cstheme="minorHAnsi"/>
          <w:sz w:val="24"/>
          <w:szCs w:val="24"/>
          <w:lang w:eastAsia="en-CA"/>
        </w:rPr>
        <w:t xml:space="preserve"> significant </w:t>
      </w:r>
      <w:r w:rsidR="00B35EC2">
        <w:rPr>
          <w:rFonts w:eastAsia="Times New Roman" w:cstheme="minorHAnsi"/>
          <w:sz w:val="24"/>
          <w:szCs w:val="24"/>
          <w:lang w:eastAsia="en-CA"/>
        </w:rPr>
        <w:t>differences between them</w:t>
      </w:r>
      <w:r>
        <w:rPr>
          <w:rFonts w:eastAsia="Times New Roman" w:cstheme="minorHAnsi"/>
          <w:sz w:val="24"/>
          <w:szCs w:val="24"/>
          <w:lang w:eastAsia="en-CA"/>
        </w:rPr>
        <w:t xml:space="preserve">. </w:t>
      </w:r>
      <w:r w:rsidR="00B35EC2">
        <w:rPr>
          <w:rFonts w:eastAsia="Times New Roman" w:cstheme="minorHAnsi"/>
          <w:sz w:val="24"/>
          <w:szCs w:val="24"/>
          <w:lang w:eastAsia="en-CA"/>
        </w:rPr>
        <w:t>Then</w:t>
      </w:r>
      <w:r>
        <w:rPr>
          <w:rFonts w:eastAsia="Times New Roman" w:cstheme="minorHAnsi"/>
          <w:sz w:val="24"/>
          <w:szCs w:val="24"/>
          <w:lang w:eastAsia="en-CA"/>
        </w:rPr>
        <w:t xml:space="preserve"> two different tests will be used, the Tukey test and the Dunnett test, in order to determine which concentration is the first to be significantly different from the control. Based on a cursory glance at the data</w:t>
      </w:r>
      <w:r w:rsidR="00C835CE">
        <w:rPr>
          <w:rFonts w:eastAsia="Times New Roman" w:cstheme="minorHAnsi"/>
          <w:sz w:val="24"/>
          <w:szCs w:val="24"/>
          <w:lang w:eastAsia="en-CA"/>
        </w:rPr>
        <w:t>,</w:t>
      </w:r>
      <w:r>
        <w:rPr>
          <w:rFonts w:eastAsia="Times New Roman" w:cstheme="minorHAnsi"/>
          <w:sz w:val="24"/>
          <w:szCs w:val="24"/>
          <w:lang w:eastAsia="en-CA"/>
        </w:rPr>
        <w:t xml:space="preserve"> </w:t>
      </w:r>
      <w:r w:rsidR="00C835CE">
        <w:rPr>
          <w:rFonts w:eastAsia="Times New Roman" w:cstheme="minorHAnsi"/>
          <w:sz w:val="24"/>
          <w:szCs w:val="24"/>
          <w:lang w:eastAsia="en-CA"/>
        </w:rPr>
        <w:t xml:space="preserve">at </w:t>
      </w:r>
      <w:r>
        <w:rPr>
          <w:rFonts w:eastAsia="Times New Roman" w:cstheme="minorHAnsi"/>
          <w:sz w:val="24"/>
          <w:szCs w:val="24"/>
          <w:lang w:eastAsia="en-CA"/>
        </w:rPr>
        <w:t xml:space="preserve">the highest concentrations there was a </w:t>
      </w:r>
      <w:r w:rsidR="00B35EC2">
        <w:rPr>
          <w:rFonts w:eastAsia="Times New Roman" w:cstheme="minorHAnsi"/>
          <w:sz w:val="24"/>
          <w:szCs w:val="24"/>
          <w:lang w:eastAsia="en-CA"/>
        </w:rPr>
        <w:t>significant difference but</w:t>
      </w:r>
      <w:r>
        <w:rPr>
          <w:rFonts w:eastAsia="Times New Roman" w:cstheme="minorHAnsi"/>
          <w:sz w:val="24"/>
          <w:szCs w:val="24"/>
          <w:lang w:eastAsia="en-CA"/>
        </w:rPr>
        <w:t xml:space="preserve"> at </w:t>
      </w:r>
      <w:r w:rsidR="00B35EC2">
        <w:rPr>
          <w:rFonts w:eastAsia="Times New Roman" w:cstheme="minorHAnsi"/>
          <w:sz w:val="24"/>
          <w:szCs w:val="24"/>
          <w:lang w:eastAsia="en-CA"/>
        </w:rPr>
        <w:t>lower</w:t>
      </w:r>
      <w:r>
        <w:rPr>
          <w:rFonts w:eastAsia="Times New Roman" w:cstheme="minorHAnsi"/>
          <w:sz w:val="24"/>
          <w:szCs w:val="24"/>
          <w:lang w:eastAsia="en-CA"/>
        </w:rPr>
        <w:t xml:space="preserve"> concentrations it is </w:t>
      </w:r>
      <w:r w:rsidR="00B35EC2">
        <w:rPr>
          <w:rFonts w:eastAsia="Times New Roman" w:cstheme="minorHAnsi"/>
          <w:sz w:val="24"/>
          <w:szCs w:val="24"/>
          <w:lang w:eastAsia="en-CA"/>
        </w:rPr>
        <w:t>unclear where differences would</w:t>
      </w:r>
      <w:r w:rsidR="00F44A95">
        <w:rPr>
          <w:rFonts w:eastAsia="Times New Roman" w:cstheme="minorHAnsi"/>
          <w:sz w:val="24"/>
          <w:szCs w:val="24"/>
          <w:lang w:eastAsia="en-CA"/>
        </w:rPr>
        <w:t xml:space="preserve"> </w:t>
      </w:r>
      <w:r w:rsidR="006938D8">
        <w:rPr>
          <w:rFonts w:eastAsia="Times New Roman" w:cstheme="minorHAnsi"/>
          <w:sz w:val="24"/>
          <w:szCs w:val="24"/>
          <w:lang w:eastAsia="en-CA"/>
        </w:rPr>
        <w:t xml:space="preserve">begin to be </w:t>
      </w:r>
      <w:r>
        <w:rPr>
          <w:rFonts w:eastAsia="Times New Roman" w:cstheme="minorHAnsi"/>
          <w:sz w:val="24"/>
          <w:szCs w:val="24"/>
          <w:lang w:eastAsia="en-CA"/>
        </w:rPr>
        <w:t>significant</w:t>
      </w:r>
      <w:r w:rsidR="00593D4B">
        <w:rPr>
          <w:rFonts w:eastAsia="Times New Roman" w:cstheme="minorHAnsi"/>
          <w:sz w:val="24"/>
          <w:szCs w:val="24"/>
          <w:lang w:eastAsia="en-CA"/>
        </w:rPr>
        <w:t>. Given that</w:t>
      </w:r>
      <w:r w:rsidR="00C835CE">
        <w:rPr>
          <w:rFonts w:eastAsia="Times New Roman" w:cstheme="minorHAnsi"/>
          <w:sz w:val="24"/>
          <w:szCs w:val="24"/>
          <w:lang w:eastAsia="en-CA"/>
        </w:rPr>
        <w:t>,</w:t>
      </w:r>
      <w:r w:rsidR="00213CCA">
        <w:rPr>
          <w:rFonts w:eastAsia="Times New Roman" w:cstheme="minorHAnsi"/>
          <w:sz w:val="24"/>
          <w:szCs w:val="24"/>
          <w:lang w:eastAsia="en-CA"/>
        </w:rPr>
        <w:t xml:space="preserve"> I hypothesize that the NOEC would be at </w:t>
      </w:r>
      <w:r w:rsidR="00593D4B">
        <w:rPr>
          <w:rFonts w:eastAsia="Times New Roman" w:cstheme="minorHAnsi"/>
          <w:sz w:val="24"/>
          <w:szCs w:val="24"/>
          <w:lang w:eastAsia="en-CA"/>
        </w:rPr>
        <w:t xml:space="preserve">7g/L and the LOEC </w:t>
      </w:r>
      <w:r w:rsidR="00593D4B" w:rsidRPr="00593D4B">
        <w:rPr>
          <w:rFonts w:eastAsia="Times New Roman" w:cstheme="minorHAnsi"/>
          <w:sz w:val="24"/>
          <w:szCs w:val="24"/>
          <w:lang w:eastAsia="en-CA"/>
        </w:rPr>
        <w:t>would</w:t>
      </w:r>
      <w:r w:rsidR="00593D4B">
        <w:rPr>
          <w:rFonts w:eastAsia="Times New Roman" w:cstheme="minorHAnsi"/>
          <w:sz w:val="24"/>
          <w:szCs w:val="24"/>
          <w:lang w:eastAsia="en-CA"/>
        </w:rPr>
        <w:t xml:space="preserve"> be at 10g/L.</w:t>
      </w:r>
    </w:p>
    <w:p w14:paraId="3D66A0AF" w14:textId="32C64FAE" w:rsidR="00F8166B" w:rsidRPr="00F8166B" w:rsidRDefault="00F8166B" w:rsidP="00E92BBC">
      <w:pPr>
        <w:shd w:val="clear" w:color="auto" w:fill="FFFFFF"/>
        <w:spacing w:line="240" w:lineRule="auto"/>
        <w:rPr>
          <w:rFonts w:eastAsia="Times New Roman" w:cstheme="minorHAnsi"/>
          <w:sz w:val="24"/>
          <w:szCs w:val="24"/>
          <w:lang w:eastAsia="en-CA"/>
        </w:rPr>
      </w:pPr>
    </w:p>
    <w:p w14:paraId="52643D8F" w14:textId="0F7A83CC" w:rsidR="00261D15" w:rsidRPr="00261D15" w:rsidRDefault="00261D15" w:rsidP="00E92BBC">
      <w:pPr>
        <w:shd w:val="clear" w:color="auto" w:fill="FFFFFF"/>
        <w:spacing w:line="240" w:lineRule="auto"/>
        <w:rPr>
          <w:rFonts w:eastAsia="Times New Roman" w:cstheme="minorHAnsi"/>
          <w:sz w:val="24"/>
          <w:szCs w:val="24"/>
          <w:lang w:eastAsia="en-CA"/>
        </w:rPr>
      </w:pPr>
      <w:r w:rsidRPr="00261D15">
        <w:rPr>
          <w:rFonts w:eastAsia="Times New Roman" w:cstheme="minorHAnsi"/>
          <w:sz w:val="24"/>
          <w:szCs w:val="24"/>
          <w:lang w:eastAsia="en-CA"/>
        </w:rPr>
        <w:t>Background</w:t>
      </w:r>
    </w:p>
    <w:p w14:paraId="4152B58B" w14:textId="22C5FC08" w:rsidR="00252A8A" w:rsidRDefault="00593D4B" w:rsidP="00E92BBC">
      <w:pPr>
        <w:shd w:val="clear" w:color="auto" w:fill="FFFFFF"/>
        <w:spacing w:line="240" w:lineRule="auto"/>
        <w:rPr>
          <w:rFonts w:eastAsia="Times New Roman" w:cstheme="minorHAnsi"/>
          <w:sz w:val="24"/>
          <w:szCs w:val="24"/>
          <w:lang w:eastAsia="en-CA"/>
        </w:rPr>
      </w:pPr>
      <w:r>
        <w:rPr>
          <w:rFonts w:eastAsia="Times New Roman" w:cstheme="minorHAnsi"/>
          <w:color w:val="FF0000"/>
          <w:sz w:val="24"/>
          <w:szCs w:val="24"/>
          <w:lang w:eastAsia="en-CA"/>
        </w:rPr>
        <w:tab/>
      </w:r>
      <w:r>
        <w:rPr>
          <w:rFonts w:eastAsia="Times New Roman" w:cstheme="minorHAnsi"/>
          <w:sz w:val="24"/>
          <w:szCs w:val="24"/>
          <w:lang w:eastAsia="en-CA"/>
        </w:rPr>
        <w:t xml:space="preserve">The two different statistical approaches </w:t>
      </w:r>
      <w:r w:rsidR="00C835CE">
        <w:rPr>
          <w:rFonts w:eastAsia="Times New Roman" w:cstheme="minorHAnsi"/>
          <w:sz w:val="24"/>
          <w:szCs w:val="24"/>
          <w:lang w:eastAsia="en-CA"/>
        </w:rPr>
        <w:t xml:space="preserve">I </w:t>
      </w:r>
      <w:r w:rsidR="000F198B">
        <w:rPr>
          <w:rFonts w:eastAsia="Times New Roman" w:cstheme="minorHAnsi"/>
          <w:sz w:val="24"/>
          <w:szCs w:val="24"/>
          <w:lang w:eastAsia="en-CA"/>
        </w:rPr>
        <w:t>will use are the</w:t>
      </w:r>
      <w:r>
        <w:rPr>
          <w:rFonts w:eastAsia="Times New Roman" w:cstheme="minorHAnsi"/>
          <w:sz w:val="24"/>
          <w:szCs w:val="24"/>
          <w:lang w:eastAsia="en-CA"/>
        </w:rPr>
        <w:t xml:space="preserve"> Tukey test and the Dunnett test. These two methods are </w:t>
      </w:r>
      <w:r w:rsidR="000F198B">
        <w:rPr>
          <w:rFonts w:eastAsia="Times New Roman" w:cstheme="minorHAnsi"/>
          <w:sz w:val="24"/>
          <w:szCs w:val="24"/>
          <w:lang w:eastAsia="en-CA"/>
        </w:rPr>
        <w:t>both multiple comparison procedures</w:t>
      </w:r>
      <w:r w:rsidR="00295975">
        <w:rPr>
          <w:rFonts w:eastAsia="Times New Roman" w:cstheme="minorHAnsi"/>
          <w:sz w:val="24"/>
          <w:szCs w:val="24"/>
          <w:lang w:eastAsia="en-CA"/>
        </w:rPr>
        <w:t xml:space="preserve"> </w:t>
      </w:r>
      <w:proofErr w:type="gramStart"/>
      <w:r w:rsidR="00A5262E">
        <w:rPr>
          <w:rFonts w:eastAsia="Times New Roman" w:cstheme="minorHAnsi"/>
          <w:sz w:val="24"/>
          <w:szCs w:val="24"/>
          <w:lang w:eastAsia="en-CA"/>
        </w:rPr>
        <w:t>similar to</w:t>
      </w:r>
      <w:proofErr w:type="gramEnd"/>
      <w:r w:rsidR="00A5262E">
        <w:rPr>
          <w:rFonts w:eastAsia="Times New Roman" w:cstheme="minorHAnsi"/>
          <w:sz w:val="24"/>
          <w:szCs w:val="24"/>
          <w:lang w:eastAsia="en-CA"/>
        </w:rPr>
        <w:t xml:space="preserve"> running multiple t-tests</w:t>
      </w:r>
      <w:r w:rsidR="000F198B">
        <w:rPr>
          <w:rFonts w:eastAsia="Times New Roman" w:cstheme="minorHAnsi"/>
          <w:sz w:val="24"/>
          <w:szCs w:val="24"/>
          <w:lang w:eastAsia="en-CA"/>
        </w:rPr>
        <w:t>.</w:t>
      </w:r>
      <w:r w:rsidR="00295975">
        <w:rPr>
          <w:rFonts w:eastAsia="Times New Roman" w:cstheme="minorHAnsi"/>
          <w:sz w:val="24"/>
          <w:szCs w:val="24"/>
          <w:lang w:eastAsia="en-CA"/>
        </w:rPr>
        <w:t xml:space="preserve"> </w:t>
      </w:r>
      <w:r w:rsidR="001800B0">
        <w:rPr>
          <w:rFonts w:eastAsia="Times New Roman" w:cstheme="minorHAnsi"/>
          <w:sz w:val="24"/>
          <w:szCs w:val="24"/>
          <w:lang w:eastAsia="en-CA"/>
        </w:rPr>
        <w:t>A t</w:t>
      </w:r>
      <w:r w:rsidR="00252A8A">
        <w:rPr>
          <w:rFonts w:eastAsia="Times New Roman" w:cstheme="minorHAnsi"/>
          <w:sz w:val="24"/>
          <w:szCs w:val="24"/>
          <w:lang w:eastAsia="en-CA"/>
        </w:rPr>
        <w:t>-test</w:t>
      </w:r>
      <w:r w:rsidR="001800B0">
        <w:rPr>
          <w:rFonts w:eastAsia="Times New Roman" w:cstheme="minorHAnsi"/>
          <w:sz w:val="24"/>
          <w:szCs w:val="24"/>
          <w:lang w:eastAsia="en-CA"/>
        </w:rPr>
        <w:t xml:space="preserve"> is a test that is used to compare whether two means are different from each other. By finding the difference between the group means and dividing by the variability</w:t>
      </w:r>
      <w:r w:rsidR="0090060D">
        <w:rPr>
          <w:rFonts w:eastAsia="Times New Roman" w:cstheme="minorHAnsi"/>
          <w:sz w:val="24"/>
          <w:szCs w:val="24"/>
          <w:lang w:eastAsia="en-CA"/>
        </w:rPr>
        <w:t>,</w:t>
      </w:r>
      <w:r w:rsidR="001800B0">
        <w:rPr>
          <w:rFonts w:eastAsia="Times New Roman" w:cstheme="minorHAnsi"/>
          <w:sz w:val="24"/>
          <w:szCs w:val="24"/>
          <w:lang w:eastAsia="en-CA"/>
        </w:rPr>
        <w:t xml:space="preserve"> a t-value can be calculated. </w:t>
      </w:r>
      <w:r w:rsidR="0090060D">
        <w:rPr>
          <w:rFonts w:eastAsia="Times New Roman" w:cstheme="minorHAnsi"/>
          <w:sz w:val="24"/>
          <w:szCs w:val="24"/>
          <w:lang w:eastAsia="en-CA"/>
        </w:rPr>
        <w:t>A significance table is then used with the t-value to determine if the means are statistically significant, meaning that the likelihood of this happening by chance is &lt;5%</w:t>
      </w:r>
      <w:r w:rsidR="00295975">
        <w:rPr>
          <w:rFonts w:eastAsia="Times New Roman" w:cstheme="minorHAnsi"/>
          <w:sz w:val="24"/>
          <w:szCs w:val="24"/>
          <w:lang w:eastAsia="en-CA"/>
        </w:rPr>
        <w:t>, giving this test a 5% chance of causing a type 1 error</w:t>
      </w:r>
      <w:r w:rsidR="00F81418">
        <w:rPr>
          <w:rFonts w:eastAsia="Times New Roman" w:cstheme="minorHAnsi"/>
          <w:sz w:val="24"/>
          <w:szCs w:val="24"/>
          <w:lang w:eastAsia="en-CA"/>
        </w:rPr>
        <w:t xml:space="preserve"> (false positive)</w:t>
      </w:r>
      <w:r w:rsidR="0090060D">
        <w:rPr>
          <w:rFonts w:eastAsia="Times New Roman" w:cstheme="minorHAnsi"/>
          <w:sz w:val="24"/>
          <w:szCs w:val="24"/>
          <w:lang w:eastAsia="en-CA"/>
        </w:rPr>
        <w:t>.</w:t>
      </w:r>
      <w:r w:rsidR="00295975">
        <w:rPr>
          <w:rFonts w:eastAsia="Times New Roman" w:cstheme="minorHAnsi"/>
          <w:sz w:val="24"/>
          <w:szCs w:val="24"/>
          <w:lang w:eastAsia="en-CA"/>
        </w:rPr>
        <w:tab/>
      </w:r>
      <w:r w:rsidR="0063498F">
        <w:rPr>
          <w:rFonts w:eastAsia="Times New Roman" w:cstheme="minorHAnsi"/>
          <w:sz w:val="24"/>
          <w:szCs w:val="24"/>
          <w:lang w:eastAsia="en-CA"/>
        </w:rPr>
        <w:t xml:space="preserve">In </w:t>
      </w:r>
      <w:r w:rsidR="00C835CE">
        <w:rPr>
          <w:rFonts w:eastAsia="Times New Roman" w:cstheme="minorHAnsi"/>
          <w:sz w:val="24"/>
          <w:szCs w:val="24"/>
          <w:lang w:eastAsia="en-CA"/>
        </w:rPr>
        <w:t>this</w:t>
      </w:r>
      <w:r w:rsidR="0063498F">
        <w:rPr>
          <w:rFonts w:eastAsia="Times New Roman" w:cstheme="minorHAnsi"/>
          <w:sz w:val="24"/>
          <w:szCs w:val="24"/>
          <w:lang w:eastAsia="en-CA"/>
        </w:rPr>
        <w:t xml:space="preserve"> case </w:t>
      </w:r>
      <w:r w:rsidR="00C746C3">
        <w:rPr>
          <w:rFonts w:eastAsia="Times New Roman" w:cstheme="minorHAnsi"/>
          <w:sz w:val="24"/>
          <w:szCs w:val="24"/>
          <w:lang w:eastAsia="en-CA"/>
        </w:rPr>
        <w:t xml:space="preserve">which </w:t>
      </w:r>
      <w:r w:rsidR="0063498F">
        <w:rPr>
          <w:rFonts w:eastAsia="Times New Roman" w:cstheme="minorHAnsi"/>
          <w:sz w:val="24"/>
          <w:szCs w:val="24"/>
          <w:lang w:eastAsia="en-CA"/>
        </w:rPr>
        <w:t>requir</w:t>
      </w:r>
      <w:r w:rsidR="00C746C3">
        <w:rPr>
          <w:rFonts w:eastAsia="Times New Roman" w:cstheme="minorHAnsi"/>
          <w:sz w:val="24"/>
          <w:szCs w:val="24"/>
          <w:lang w:eastAsia="en-CA"/>
        </w:rPr>
        <w:t xml:space="preserve">es </w:t>
      </w:r>
      <w:r w:rsidR="0063498F">
        <w:rPr>
          <w:rFonts w:eastAsia="Times New Roman" w:cstheme="minorHAnsi"/>
          <w:sz w:val="24"/>
          <w:szCs w:val="24"/>
          <w:lang w:eastAsia="en-CA"/>
        </w:rPr>
        <w:t>multiple comparisons, using multiple t-tests would result in an unacceptable</w:t>
      </w:r>
      <w:r w:rsidR="00295975">
        <w:rPr>
          <w:rFonts w:eastAsia="Times New Roman" w:cstheme="minorHAnsi"/>
          <w:sz w:val="24"/>
          <w:szCs w:val="24"/>
          <w:lang w:eastAsia="en-CA"/>
        </w:rPr>
        <w:t xml:space="preserve"> </w:t>
      </w:r>
      <w:r w:rsidR="0063498F">
        <w:rPr>
          <w:rFonts w:eastAsia="Times New Roman" w:cstheme="minorHAnsi"/>
          <w:sz w:val="24"/>
          <w:szCs w:val="24"/>
          <w:lang w:eastAsia="en-CA"/>
        </w:rPr>
        <w:t>risk of type 1 error</w:t>
      </w:r>
      <w:r w:rsidR="00C746C3">
        <w:rPr>
          <w:rFonts w:eastAsia="Times New Roman" w:cstheme="minorHAnsi"/>
          <w:sz w:val="24"/>
          <w:szCs w:val="24"/>
          <w:lang w:eastAsia="en-CA"/>
        </w:rPr>
        <w:t>s</w:t>
      </w:r>
      <w:r w:rsidR="00B35EC2">
        <w:rPr>
          <w:rFonts w:eastAsia="Times New Roman" w:cstheme="minorHAnsi"/>
          <w:sz w:val="24"/>
          <w:szCs w:val="24"/>
          <w:lang w:eastAsia="en-CA"/>
        </w:rPr>
        <w:t>. As the</w:t>
      </w:r>
      <w:r w:rsidR="00C746C3">
        <w:rPr>
          <w:rFonts w:eastAsia="Times New Roman" w:cstheme="minorHAnsi"/>
          <w:sz w:val="24"/>
          <w:szCs w:val="24"/>
          <w:lang w:eastAsia="en-CA"/>
        </w:rPr>
        <w:t xml:space="preserve"> risk </w:t>
      </w:r>
      <w:r w:rsidR="00B35EC2">
        <w:rPr>
          <w:rFonts w:eastAsia="Times New Roman" w:cstheme="minorHAnsi"/>
          <w:sz w:val="24"/>
          <w:szCs w:val="24"/>
          <w:lang w:eastAsia="en-CA"/>
        </w:rPr>
        <w:t xml:space="preserve">of type 1 errors </w:t>
      </w:r>
      <w:r w:rsidR="00C746C3">
        <w:rPr>
          <w:rFonts w:eastAsia="Times New Roman" w:cstheme="minorHAnsi"/>
          <w:sz w:val="24"/>
          <w:szCs w:val="24"/>
          <w:lang w:eastAsia="en-CA"/>
        </w:rPr>
        <w:t>increases as more tests are done.</w:t>
      </w:r>
      <w:r w:rsidR="0063498F">
        <w:rPr>
          <w:rFonts w:eastAsia="Times New Roman" w:cstheme="minorHAnsi"/>
          <w:sz w:val="24"/>
          <w:szCs w:val="24"/>
          <w:lang w:eastAsia="en-CA"/>
        </w:rPr>
        <w:t xml:space="preserve"> This is</w:t>
      </w:r>
      <w:r w:rsidR="005A60A8">
        <w:rPr>
          <w:rFonts w:eastAsia="Times New Roman" w:cstheme="minorHAnsi"/>
          <w:sz w:val="24"/>
          <w:szCs w:val="24"/>
          <w:lang w:eastAsia="en-CA"/>
        </w:rPr>
        <w:t xml:space="preserve"> a</w:t>
      </w:r>
      <w:r w:rsidR="0063498F">
        <w:rPr>
          <w:rFonts w:eastAsia="Times New Roman" w:cstheme="minorHAnsi"/>
          <w:sz w:val="24"/>
          <w:szCs w:val="24"/>
          <w:lang w:eastAsia="en-CA"/>
        </w:rPr>
        <w:t xml:space="preserve"> </w:t>
      </w:r>
      <w:r w:rsidR="005A60A8">
        <w:rPr>
          <w:rFonts w:eastAsia="Times New Roman" w:cstheme="minorHAnsi"/>
          <w:sz w:val="24"/>
          <w:szCs w:val="24"/>
          <w:lang w:eastAsia="en-CA"/>
        </w:rPr>
        <w:t xml:space="preserve">component of </w:t>
      </w:r>
      <w:r w:rsidR="0063498F">
        <w:rPr>
          <w:rFonts w:eastAsia="Times New Roman" w:cstheme="minorHAnsi"/>
          <w:sz w:val="24"/>
          <w:szCs w:val="24"/>
          <w:lang w:eastAsia="en-CA"/>
        </w:rPr>
        <w:t>the multiple comparisons problem</w:t>
      </w:r>
      <w:r w:rsidR="005A60A8">
        <w:rPr>
          <w:rFonts w:eastAsia="Times New Roman" w:cstheme="minorHAnsi"/>
          <w:sz w:val="24"/>
          <w:szCs w:val="24"/>
          <w:lang w:eastAsia="en-CA"/>
        </w:rPr>
        <w:t xml:space="preserve"> </w:t>
      </w:r>
      <w:r w:rsidR="00F81418">
        <w:rPr>
          <w:rFonts w:eastAsia="Times New Roman" w:cstheme="minorHAnsi"/>
          <w:sz w:val="24"/>
          <w:szCs w:val="24"/>
          <w:lang w:eastAsia="en-CA"/>
        </w:rPr>
        <w:t>(</w:t>
      </w:r>
      <w:r w:rsidR="005A60A8">
        <w:rPr>
          <w:rFonts w:eastAsia="Times New Roman" w:cstheme="minorHAnsi"/>
          <w:sz w:val="24"/>
          <w:szCs w:val="24"/>
          <w:lang w:eastAsia="en-CA"/>
        </w:rPr>
        <w:t xml:space="preserve">which states that as more inferences are made </w:t>
      </w:r>
      <w:r w:rsidR="00F81418">
        <w:rPr>
          <w:rFonts w:eastAsia="Times New Roman" w:cstheme="minorHAnsi"/>
          <w:sz w:val="24"/>
          <w:szCs w:val="24"/>
          <w:lang w:eastAsia="en-CA"/>
        </w:rPr>
        <w:t xml:space="preserve">additional false inferences may also occur) </w:t>
      </w:r>
      <w:r w:rsidR="005A60A8">
        <w:rPr>
          <w:rFonts w:eastAsia="Times New Roman" w:cstheme="minorHAnsi"/>
          <w:sz w:val="24"/>
          <w:szCs w:val="24"/>
          <w:lang w:eastAsia="en-CA"/>
        </w:rPr>
        <w:t>called the family-wise error rate (FWER)</w:t>
      </w:r>
      <w:r w:rsidR="00C746C3">
        <w:rPr>
          <w:rFonts w:eastAsia="Times New Roman" w:cstheme="minorHAnsi"/>
          <w:sz w:val="24"/>
          <w:szCs w:val="24"/>
          <w:lang w:eastAsia="en-CA"/>
        </w:rPr>
        <w:t xml:space="preserve">. </w:t>
      </w:r>
      <w:r w:rsidR="00F81418">
        <w:rPr>
          <w:rFonts w:eastAsia="Times New Roman" w:cstheme="minorHAnsi"/>
          <w:sz w:val="24"/>
          <w:szCs w:val="24"/>
          <w:lang w:eastAsia="en-CA"/>
        </w:rPr>
        <w:t>The FWER is the likelihood of making type one errors when running tests.</w:t>
      </w:r>
    </w:p>
    <w:p w14:paraId="6983757D" w14:textId="43CC84F7" w:rsidR="007F477B" w:rsidRDefault="00C746C3"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lastRenderedPageBreak/>
        <w:tab/>
        <w:t>In order to get around the multiple comparisons problem</w:t>
      </w:r>
      <w:r w:rsidR="00F81418">
        <w:rPr>
          <w:rFonts w:eastAsia="Times New Roman" w:cstheme="minorHAnsi"/>
          <w:sz w:val="24"/>
          <w:szCs w:val="24"/>
          <w:lang w:eastAsia="en-CA"/>
        </w:rPr>
        <w:t xml:space="preserve"> and lower the FWER</w:t>
      </w:r>
      <w:r>
        <w:rPr>
          <w:rFonts w:eastAsia="Times New Roman" w:cstheme="minorHAnsi"/>
          <w:sz w:val="24"/>
          <w:szCs w:val="24"/>
          <w:lang w:eastAsia="en-CA"/>
        </w:rPr>
        <w:t xml:space="preserve"> many solutions have been proposed, such as calculating significance thresholds that depend on the number of comparisons being made. </w:t>
      </w:r>
      <w:r w:rsidR="005A60A8">
        <w:rPr>
          <w:rFonts w:eastAsia="Times New Roman" w:cstheme="minorHAnsi"/>
          <w:sz w:val="24"/>
          <w:szCs w:val="24"/>
          <w:lang w:eastAsia="en-CA"/>
        </w:rPr>
        <w:t xml:space="preserve">This is how the Tukey test corrects for multiple </w:t>
      </w:r>
      <w:r w:rsidR="00B35EC2">
        <w:rPr>
          <w:rFonts w:eastAsia="Times New Roman" w:cstheme="minorHAnsi"/>
          <w:sz w:val="24"/>
          <w:szCs w:val="24"/>
          <w:lang w:eastAsia="en-CA"/>
        </w:rPr>
        <w:t>comparisons</w:t>
      </w:r>
      <w:r w:rsidR="00900679">
        <w:rPr>
          <w:rFonts w:eastAsia="Times New Roman" w:cstheme="minorHAnsi"/>
          <w:sz w:val="24"/>
          <w:szCs w:val="24"/>
          <w:lang w:eastAsia="en-CA"/>
        </w:rPr>
        <w:t>,</w:t>
      </w:r>
      <w:r w:rsidR="005A60A8">
        <w:rPr>
          <w:rFonts w:eastAsia="Times New Roman" w:cstheme="minorHAnsi"/>
          <w:sz w:val="24"/>
          <w:szCs w:val="24"/>
          <w:lang w:eastAsia="en-CA"/>
        </w:rPr>
        <w:t xml:space="preserve"> b</w:t>
      </w:r>
      <w:r w:rsidR="00900679">
        <w:rPr>
          <w:rFonts w:eastAsia="Times New Roman" w:cstheme="minorHAnsi"/>
          <w:sz w:val="24"/>
          <w:szCs w:val="24"/>
          <w:lang w:eastAsia="en-CA"/>
        </w:rPr>
        <w:t>y taking the size of the population</w:t>
      </w:r>
      <w:r w:rsidR="00B35EC2">
        <w:rPr>
          <w:rFonts w:eastAsia="Times New Roman" w:cstheme="minorHAnsi"/>
          <w:sz w:val="24"/>
          <w:szCs w:val="24"/>
          <w:lang w:eastAsia="en-CA"/>
        </w:rPr>
        <w:t xml:space="preserve"> and</w:t>
      </w:r>
      <w:r w:rsidR="00900679">
        <w:rPr>
          <w:rFonts w:eastAsia="Times New Roman" w:cstheme="minorHAnsi"/>
          <w:sz w:val="24"/>
          <w:szCs w:val="24"/>
          <w:lang w:eastAsia="en-CA"/>
        </w:rPr>
        <w:t xml:space="preserve"> the degrees of freedom into consideration when calculating the studentized range (q). </w:t>
      </w:r>
      <w:r w:rsidR="004C274E">
        <w:rPr>
          <w:rFonts w:eastAsia="Times New Roman" w:cstheme="minorHAnsi"/>
          <w:sz w:val="24"/>
          <w:szCs w:val="24"/>
          <w:lang w:eastAsia="en-CA"/>
        </w:rPr>
        <w:t>This ‘</w:t>
      </w:r>
      <w:r w:rsidR="00900679">
        <w:rPr>
          <w:rFonts w:eastAsia="Times New Roman" w:cstheme="minorHAnsi"/>
          <w:sz w:val="24"/>
          <w:szCs w:val="24"/>
          <w:lang w:eastAsia="en-CA"/>
        </w:rPr>
        <w:t>q</w:t>
      </w:r>
      <w:r w:rsidR="004C274E">
        <w:rPr>
          <w:rFonts w:eastAsia="Times New Roman" w:cstheme="minorHAnsi"/>
          <w:sz w:val="24"/>
          <w:szCs w:val="24"/>
          <w:lang w:eastAsia="en-CA"/>
        </w:rPr>
        <w:t>’</w:t>
      </w:r>
      <w:r w:rsidR="00900679">
        <w:rPr>
          <w:rFonts w:eastAsia="Times New Roman" w:cstheme="minorHAnsi"/>
          <w:sz w:val="24"/>
          <w:szCs w:val="24"/>
          <w:lang w:eastAsia="en-CA"/>
        </w:rPr>
        <w:t xml:space="preserve"> value is</w:t>
      </w:r>
      <w:r w:rsidR="004C274E">
        <w:rPr>
          <w:rFonts w:eastAsia="Times New Roman" w:cstheme="minorHAnsi"/>
          <w:sz w:val="24"/>
          <w:szCs w:val="24"/>
          <w:lang w:eastAsia="en-CA"/>
        </w:rPr>
        <w:t xml:space="preserve"> then</w:t>
      </w:r>
      <w:r w:rsidR="00900679">
        <w:rPr>
          <w:rFonts w:eastAsia="Times New Roman" w:cstheme="minorHAnsi"/>
          <w:sz w:val="24"/>
          <w:szCs w:val="24"/>
          <w:lang w:eastAsia="en-CA"/>
        </w:rPr>
        <w:t xml:space="preserve"> compared </w:t>
      </w:r>
      <w:r w:rsidR="009A2AD4">
        <w:rPr>
          <w:rFonts w:eastAsia="Times New Roman" w:cstheme="minorHAnsi"/>
          <w:sz w:val="24"/>
          <w:szCs w:val="24"/>
          <w:lang w:eastAsia="en-CA"/>
        </w:rPr>
        <w:t xml:space="preserve">to </w:t>
      </w:r>
      <w:r w:rsidR="004C274E">
        <w:rPr>
          <w:rFonts w:eastAsia="Times New Roman" w:cstheme="minorHAnsi"/>
          <w:sz w:val="24"/>
          <w:szCs w:val="24"/>
          <w:lang w:eastAsia="en-CA"/>
        </w:rPr>
        <w:t xml:space="preserve">the </w:t>
      </w:r>
      <w:r w:rsidR="00900679">
        <w:rPr>
          <w:rFonts w:eastAsia="Times New Roman" w:cstheme="minorHAnsi"/>
          <w:sz w:val="24"/>
          <w:szCs w:val="24"/>
          <w:lang w:eastAsia="en-CA"/>
        </w:rPr>
        <w:t>studentized range distribution</w:t>
      </w:r>
      <w:r w:rsidR="004C274E">
        <w:rPr>
          <w:rFonts w:eastAsia="Times New Roman" w:cstheme="minorHAnsi"/>
          <w:sz w:val="24"/>
          <w:szCs w:val="24"/>
          <w:lang w:eastAsia="en-CA"/>
        </w:rPr>
        <w:t xml:space="preserve"> to determine if the difference is significant</w:t>
      </w:r>
      <w:r w:rsidR="00900679">
        <w:rPr>
          <w:rFonts w:eastAsia="Times New Roman" w:cstheme="minorHAnsi"/>
          <w:sz w:val="24"/>
          <w:szCs w:val="24"/>
          <w:lang w:eastAsia="en-CA"/>
        </w:rPr>
        <w:t>.</w:t>
      </w:r>
      <w:r w:rsidR="004C274E">
        <w:rPr>
          <w:rFonts w:eastAsia="Times New Roman" w:cstheme="minorHAnsi"/>
          <w:sz w:val="24"/>
          <w:szCs w:val="24"/>
          <w:lang w:eastAsia="en-CA"/>
        </w:rPr>
        <w:t xml:space="preserve"> </w:t>
      </w:r>
      <w:r w:rsidR="007F477B">
        <w:rPr>
          <w:rFonts w:eastAsia="Times New Roman" w:cstheme="minorHAnsi"/>
          <w:sz w:val="24"/>
          <w:szCs w:val="24"/>
          <w:lang w:eastAsia="en-CA"/>
        </w:rPr>
        <w:t>Additionally, the Tukey test also pools variance from the entire data set allowing a more accurate estimate.</w:t>
      </w:r>
    </w:p>
    <w:p w14:paraId="386C959B" w14:textId="0E44FAB6" w:rsidR="0082298A" w:rsidRDefault="004C274E"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The Dunnett test approaches this problem differently starting by reducing the number of comparisons done</w:t>
      </w:r>
      <w:r w:rsidR="00B35EC2">
        <w:rPr>
          <w:rFonts w:eastAsia="Times New Roman" w:cstheme="minorHAnsi"/>
          <w:sz w:val="24"/>
          <w:szCs w:val="24"/>
          <w:lang w:eastAsia="en-CA"/>
        </w:rPr>
        <w:t xml:space="preserve">. </w:t>
      </w:r>
      <w:r>
        <w:rPr>
          <w:rFonts w:eastAsia="Times New Roman" w:cstheme="minorHAnsi"/>
          <w:sz w:val="24"/>
          <w:szCs w:val="24"/>
          <w:lang w:eastAsia="en-CA"/>
        </w:rPr>
        <w:t xml:space="preserve">Dunnett’s </w:t>
      </w:r>
      <w:r w:rsidR="00B35EC2">
        <w:rPr>
          <w:rFonts w:eastAsia="Times New Roman" w:cstheme="minorHAnsi"/>
          <w:sz w:val="24"/>
          <w:szCs w:val="24"/>
          <w:lang w:eastAsia="en-CA"/>
        </w:rPr>
        <w:t>test makes k-1 comparisons while the Tukey</w:t>
      </w:r>
      <w:r>
        <w:rPr>
          <w:rFonts w:eastAsia="Times New Roman" w:cstheme="minorHAnsi"/>
          <w:sz w:val="24"/>
          <w:szCs w:val="24"/>
          <w:lang w:eastAsia="en-CA"/>
        </w:rPr>
        <w:t xml:space="preserve"> </w:t>
      </w:r>
      <w:r w:rsidR="00B35EC2">
        <w:rPr>
          <w:rFonts w:eastAsia="Times New Roman" w:cstheme="minorHAnsi"/>
          <w:sz w:val="24"/>
          <w:szCs w:val="24"/>
          <w:lang w:eastAsia="en-CA"/>
        </w:rPr>
        <w:t xml:space="preserve">test does </w:t>
      </w:r>
      <w:r>
        <w:rPr>
          <w:rFonts w:eastAsia="Times New Roman" w:cstheme="minorHAnsi"/>
          <w:sz w:val="24"/>
          <w:szCs w:val="24"/>
          <w:lang w:eastAsia="en-CA"/>
        </w:rPr>
        <w:t xml:space="preserve">k(k-1)/2 </w:t>
      </w:r>
      <w:r w:rsidR="00B35EC2">
        <w:rPr>
          <w:rFonts w:eastAsia="Times New Roman" w:cstheme="minorHAnsi"/>
          <w:sz w:val="24"/>
          <w:szCs w:val="24"/>
          <w:lang w:eastAsia="en-CA"/>
        </w:rPr>
        <w:t>comparisons</w:t>
      </w:r>
      <w:r>
        <w:rPr>
          <w:rFonts w:eastAsia="Times New Roman" w:cstheme="minorHAnsi"/>
          <w:sz w:val="24"/>
          <w:szCs w:val="24"/>
          <w:lang w:eastAsia="en-CA"/>
        </w:rPr>
        <w:t xml:space="preserve"> where k is the number of trials. This is because the </w:t>
      </w:r>
      <w:r w:rsidR="000F198B">
        <w:rPr>
          <w:rFonts w:eastAsia="Times New Roman" w:cstheme="minorHAnsi"/>
          <w:sz w:val="24"/>
          <w:szCs w:val="24"/>
          <w:lang w:eastAsia="en-CA"/>
        </w:rPr>
        <w:t xml:space="preserve">Tukey test compares all </w:t>
      </w:r>
      <w:r>
        <w:rPr>
          <w:rFonts w:eastAsia="Times New Roman" w:cstheme="minorHAnsi"/>
          <w:sz w:val="24"/>
          <w:szCs w:val="24"/>
          <w:lang w:eastAsia="en-CA"/>
        </w:rPr>
        <w:t>possible combinations of trials</w:t>
      </w:r>
      <w:r w:rsidR="000F198B">
        <w:rPr>
          <w:rFonts w:eastAsia="Times New Roman" w:cstheme="minorHAnsi"/>
          <w:sz w:val="24"/>
          <w:szCs w:val="24"/>
          <w:lang w:eastAsia="en-CA"/>
        </w:rPr>
        <w:t xml:space="preserve"> while the Dunnett test only compares means to the control.</w:t>
      </w:r>
      <w:r w:rsidR="001E530F">
        <w:rPr>
          <w:rFonts w:eastAsia="Times New Roman" w:cstheme="minorHAnsi"/>
          <w:sz w:val="24"/>
          <w:szCs w:val="24"/>
          <w:lang w:eastAsia="en-CA"/>
        </w:rPr>
        <w:t xml:space="preserve"> This is useful for our purposes as only statistical significance relative to the control is used to find the NOEC and LOEC.</w:t>
      </w:r>
      <w:r w:rsidR="0011577C">
        <w:rPr>
          <w:rFonts w:eastAsia="Times New Roman" w:cstheme="minorHAnsi"/>
          <w:sz w:val="24"/>
          <w:szCs w:val="24"/>
          <w:lang w:eastAsia="en-CA"/>
        </w:rPr>
        <w:t xml:space="preserve"> The Dunnett test then leverages that </w:t>
      </w:r>
      <w:r w:rsidR="004C378C">
        <w:rPr>
          <w:rFonts w:eastAsia="Times New Roman" w:cstheme="minorHAnsi"/>
          <w:sz w:val="24"/>
          <w:szCs w:val="24"/>
          <w:lang w:eastAsia="en-CA"/>
        </w:rPr>
        <w:t>all</w:t>
      </w:r>
      <w:r w:rsidR="0011577C">
        <w:rPr>
          <w:rFonts w:eastAsia="Times New Roman" w:cstheme="minorHAnsi"/>
          <w:sz w:val="24"/>
          <w:szCs w:val="24"/>
          <w:lang w:eastAsia="en-CA"/>
        </w:rPr>
        <w:t xml:space="preserve"> its comparisons </w:t>
      </w:r>
      <w:r w:rsidR="004C378C">
        <w:rPr>
          <w:rFonts w:eastAsia="Times New Roman" w:cstheme="minorHAnsi"/>
          <w:sz w:val="24"/>
          <w:szCs w:val="24"/>
          <w:lang w:eastAsia="en-CA"/>
        </w:rPr>
        <w:t xml:space="preserve">are to the control by using the same estimate of error variance. This leads to the Dunnett test having a FWER that cannot be larger than the alpha value of the comparisons. The test also takes into consideration the size of the population and the number of trials </w:t>
      </w:r>
      <w:proofErr w:type="gramStart"/>
      <w:r w:rsidR="004C378C">
        <w:rPr>
          <w:rFonts w:eastAsia="Times New Roman" w:cstheme="minorHAnsi"/>
          <w:sz w:val="24"/>
          <w:szCs w:val="24"/>
          <w:lang w:eastAsia="en-CA"/>
        </w:rPr>
        <w:t>similar to</w:t>
      </w:r>
      <w:proofErr w:type="gramEnd"/>
      <w:r w:rsidR="004C378C">
        <w:rPr>
          <w:rFonts w:eastAsia="Times New Roman" w:cstheme="minorHAnsi"/>
          <w:sz w:val="24"/>
          <w:szCs w:val="24"/>
          <w:lang w:eastAsia="en-CA"/>
        </w:rPr>
        <w:t xml:space="preserve"> how the Tukey test does. Both tests are very similar, functioning as multiple t-tests, but each takes a different approach to reduc</w:t>
      </w:r>
      <w:r w:rsidR="004A067F">
        <w:rPr>
          <w:rFonts w:eastAsia="Times New Roman" w:cstheme="minorHAnsi"/>
          <w:sz w:val="24"/>
          <w:szCs w:val="24"/>
          <w:lang w:eastAsia="en-CA"/>
        </w:rPr>
        <w:t xml:space="preserve">ing </w:t>
      </w:r>
      <w:r w:rsidR="004C378C">
        <w:rPr>
          <w:rFonts w:eastAsia="Times New Roman" w:cstheme="minorHAnsi"/>
          <w:sz w:val="24"/>
          <w:szCs w:val="24"/>
          <w:lang w:eastAsia="en-CA"/>
        </w:rPr>
        <w:t>the family-wise error rate</w:t>
      </w:r>
      <w:r w:rsidR="004A067F">
        <w:rPr>
          <w:rFonts w:eastAsia="Times New Roman" w:cstheme="minorHAnsi"/>
          <w:sz w:val="24"/>
          <w:szCs w:val="24"/>
          <w:lang w:eastAsia="en-CA"/>
        </w:rPr>
        <w:t xml:space="preserve"> and handling the multiple comparisons problem</w:t>
      </w:r>
      <w:r w:rsidR="004C378C">
        <w:rPr>
          <w:rFonts w:eastAsia="Times New Roman" w:cstheme="minorHAnsi"/>
          <w:sz w:val="24"/>
          <w:szCs w:val="24"/>
          <w:lang w:eastAsia="en-CA"/>
        </w:rPr>
        <w:t>.</w:t>
      </w:r>
      <w:r w:rsidR="0082298A">
        <w:rPr>
          <w:rFonts w:eastAsia="Times New Roman" w:cstheme="minorHAnsi"/>
          <w:sz w:val="24"/>
          <w:szCs w:val="24"/>
          <w:lang w:eastAsia="en-CA"/>
        </w:rPr>
        <w:t xml:space="preserve"> </w:t>
      </w:r>
    </w:p>
    <w:p w14:paraId="4A8B4BE2" w14:textId="7E745F26" w:rsidR="00B20DBC" w:rsidRPr="00E92BBC" w:rsidRDefault="0082298A"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Additionally, both these tests are easy to run in</w:t>
      </w:r>
      <w:r w:rsidR="00DF4733">
        <w:rPr>
          <w:rFonts w:eastAsia="Times New Roman" w:cstheme="minorHAnsi"/>
          <w:sz w:val="24"/>
          <w:szCs w:val="24"/>
          <w:lang w:eastAsia="en-CA"/>
        </w:rPr>
        <w:t xml:space="preserve"> </w:t>
      </w:r>
      <w:r w:rsidR="009A2AD4">
        <w:rPr>
          <w:rFonts w:eastAsia="Times New Roman" w:cstheme="minorHAnsi"/>
          <w:sz w:val="24"/>
          <w:szCs w:val="24"/>
          <w:lang w:eastAsia="en-CA"/>
        </w:rPr>
        <w:t>R</w:t>
      </w:r>
      <w:r>
        <w:rPr>
          <w:rFonts w:eastAsia="Times New Roman" w:cstheme="minorHAnsi"/>
          <w:sz w:val="24"/>
          <w:szCs w:val="24"/>
          <w:lang w:eastAsia="en-CA"/>
        </w:rPr>
        <w:t>, requiring only a few lines each although Dunnett’s test needs an outside package as well (</w:t>
      </w:r>
      <w:r w:rsidR="009A2AD4">
        <w:rPr>
          <w:rFonts w:eastAsia="Times New Roman" w:cstheme="minorHAnsi"/>
          <w:sz w:val="24"/>
          <w:szCs w:val="24"/>
          <w:lang w:eastAsia="en-CA"/>
        </w:rPr>
        <w:t>I am using</w:t>
      </w:r>
      <w:r>
        <w:rPr>
          <w:rFonts w:eastAsia="Times New Roman" w:cstheme="minorHAnsi"/>
          <w:sz w:val="24"/>
          <w:szCs w:val="24"/>
          <w:lang w:eastAsia="en-CA"/>
        </w:rPr>
        <w:t xml:space="preserve"> </w:t>
      </w:r>
      <w:proofErr w:type="spellStart"/>
      <w:proofErr w:type="gramStart"/>
      <w:r w:rsidRPr="0082298A">
        <w:rPr>
          <w:rFonts w:eastAsia="Times New Roman" w:cstheme="minorHAnsi"/>
          <w:sz w:val="24"/>
          <w:szCs w:val="24"/>
          <w:lang w:eastAsia="en-CA"/>
        </w:rPr>
        <w:t>PMCMRplus</w:t>
      </w:r>
      <w:proofErr w:type="spellEnd"/>
      <w:proofErr w:type="gramEnd"/>
      <w:r>
        <w:rPr>
          <w:rFonts w:eastAsia="Times New Roman" w:cstheme="minorHAnsi"/>
          <w:sz w:val="24"/>
          <w:szCs w:val="24"/>
          <w:lang w:eastAsia="en-CA"/>
        </w:rPr>
        <w:t xml:space="preserve"> but multiple</w:t>
      </w:r>
      <w:r w:rsidR="009A2AD4">
        <w:rPr>
          <w:rFonts w:eastAsia="Times New Roman" w:cstheme="minorHAnsi"/>
          <w:sz w:val="24"/>
          <w:szCs w:val="24"/>
          <w:lang w:eastAsia="en-CA"/>
        </w:rPr>
        <w:t xml:space="preserve"> packages are</w:t>
      </w:r>
      <w:r>
        <w:rPr>
          <w:rFonts w:eastAsia="Times New Roman" w:cstheme="minorHAnsi"/>
          <w:sz w:val="24"/>
          <w:szCs w:val="24"/>
          <w:lang w:eastAsia="en-CA"/>
        </w:rPr>
        <w:t xml:space="preserve"> </w:t>
      </w:r>
      <w:r w:rsidR="00514E12">
        <w:rPr>
          <w:rFonts w:eastAsia="Times New Roman" w:cstheme="minorHAnsi"/>
          <w:sz w:val="24"/>
          <w:szCs w:val="24"/>
          <w:lang w:eastAsia="en-CA"/>
        </w:rPr>
        <w:t>available</w:t>
      </w:r>
      <w:r>
        <w:rPr>
          <w:rFonts w:eastAsia="Times New Roman" w:cstheme="minorHAnsi"/>
          <w:sz w:val="24"/>
          <w:szCs w:val="24"/>
          <w:lang w:eastAsia="en-CA"/>
        </w:rPr>
        <w:t xml:space="preserve">). </w:t>
      </w:r>
      <w:r w:rsidR="00A27FE2">
        <w:rPr>
          <w:rFonts w:eastAsia="Times New Roman" w:cstheme="minorHAnsi"/>
          <w:sz w:val="24"/>
          <w:szCs w:val="24"/>
          <w:lang w:eastAsia="en-CA"/>
        </w:rPr>
        <w:t xml:space="preserve">The tests also share the same assumptions; that the data is independent, </w:t>
      </w:r>
      <w:r w:rsidR="009A2AD4">
        <w:rPr>
          <w:rFonts w:eastAsia="Times New Roman" w:cstheme="minorHAnsi"/>
          <w:sz w:val="24"/>
          <w:szCs w:val="24"/>
          <w:lang w:eastAsia="en-CA"/>
        </w:rPr>
        <w:t xml:space="preserve">the </w:t>
      </w:r>
      <w:r w:rsidR="00A27FE2">
        <w:rPr>
          <w:rFonts w:eastAsia="Times New Roman" w:cstheme="minorHAnsi"/>
          <w:sz w:val="24"/>
          <w:szCs w:val="24"/>
          <w:lang w:eastAsia="en-CA"/>
        </w:rPr>
        <w:t xml:space="preserve">observations are normally distributed and share a common variance. </w:t>
      </w:r>
      <w:r>
        <w:rPr>
          <w:rFonts w:eastAsia="Times New Roman" w:cstheme="minorHAnsi"/>
          <w:sz w:val="24"/>
          <w:szCs w:val="24"/>
          <w:lang w:eastAsia="en-CA"/>
        </w:rPr>
        <w:t>Therefor</w:t>
      </w:r>
      <w:r w:rsidR="009A2AD4">
        <w:rPr>
          <w:rFonts w:eastAsia="Times New Roman" w:cstheme="minorHAnsi"/>
          <w:sz w:val="24"/>
          <w:szCs w:val="24"/>
          <w:lang w:eastAsia="en-CA"/>
        </w:rPr>
        <w:t>e</w:t>
      </w:r>
      <w:r>
        <w:rPr>
          <w:rFonts w:eastAsia="Times New Roman" w:cstheme="minorHAnsi"/>
          <w:sz w:val="24"/>
          <w:szCs w:val="24"/>
          <w:lang w:eastAsia="en-CA"/>
        </w:rPr>
        <w:t xml:space="preserve"> all that’s needed to run these tests is</w:t>
      </w:r>
      <w:r w:rsidR="00A27FE2">
        <w:rPr>
          <w:rFonts w:eastAsia="Times New Roman" w:cstheme="minorHAnsi"/>
          <w:sz w:val="24"/>
          <w:szCs w:val="24"/>
          <w:lang w:eastAsia="en-CA"/>
        </w:rPr>
        <w:t>; downloading the required package,</w:t>
      </w:r>
      <w:r>
        <w:rPr>
          <w:rFonts w:eastAsia="Times New Roman" w:cstheme="minorHAnsi"/>
          <w:sz w:val="24"/>
          <w:szCs w:val="24"/>
          <w:lang w:eastAsia="en-CA"/>
        </w:rPr>
        <w:t xml:space="preserve"> import</w:t>
      </w:r>
      <w:r w:rsidR="00A27FE2">
        <w:rPr>
          <w:rFonts w:eastAsia="Times New Roman" w:cstheme="minorHAnsi"/>
          <w:sz w:val="24"/>
          <w:szCs w:val="24"/>
          <w:lang w:eastAsia="en-CA"/>
        </w:rPr>
        <w:t>ing</w:t>
      </w:r>
      <w:r>
        <w:rPr>
          <w:rFonts w:eastAsia="Times New Roman" w:cstheme="minorHAnsi"/>
          <w:sz w:val="24"/>
          <w:szCs w:val="24"/>
          <w:lang w:eastAsia="en-CA"/>
        </w:rPr>
        <w:t xml:space="preserve"> the dataset, generating an ANOVA (</w:t>
      </w:r>
      <w:r w:rsidRPr="0082298A">
        <w:rPr>
          <w:rFonts w:eastAsia="Times New Roman" w:cstheme="minorHAnsi"/>
          <w:sz w:val="24"/>
          <w:szCs w:val="24"/>
          <w:lang w:eastAsia="en-CA"/>
        </w:rPr>
        <w:t>Analysis of variance</w:t>
      </w:r>
      <w:r>
        <w:rPr>
          <w:rFonts w:eastAsia="Times New Roman" w:cstheme="minorHAnsi"/>
          <w:sz w:val="24"/>
          <w:szCs w:val="24"/>
          <w:lang w:eastAsia="en-CA"/>
        </w:rPr>
        <w:t>), passing the resulting ANOVA to the Tukey test</w:t>
      </w:r>
      <w:r w:rsidR="00A27FE2">
        <w:rPr>
          <w:rFonts w:eastAsia="Times New Roman" w:cstheme="minorHAnsi"/>
          <w:sz w:val="24"/>
          <w:szCs w:val="24"/>
          <w:lang w:eastAsia="en-CA"/>
        </w:rPr>
        <w:t xml:space="preserve">, running the Dunnett test on the dataset, and confirming that the assumptions of the tests are met. Testing the assumptions is equally simple </w:t>
      </w:r>
      <w:r w:rsidR="00114E00">
        <w:rPr>
          <w:rFonts w:eastAsia="Times New Roman" w:cstheme="minorHAnsi"/>
          <w:sz w:val="24"/>
          <w:szCs w:val="24"/>
          <w:lang w:eastAsia="en-CA"/>
        </w:rPr>
        <w:t>excluding the independence of observations.</w:t>
      </w:r>
      <w:r w:rsidR="007F477B">
        <w:rPr>
          <w:rFonts w:eastAsia="Times New Roman" w:cstheme="minorHAnsi"/>
          <w:sz w:val="24"/>
          <w:szCs w:val="24"/>
          <w:lang w:eastAsia="en-CA"/>
        </w:rPr>
        <w:t xml:space="preserve"> </w:t>
      </w:r>
      <w:r w:rsidR="00114E00">
        <w:rPr>
          <w:rFonts w:eastAsia="Times New Roman" w:cstheme="minorHAnsi"/>
          <w:sz w:val="24"/>
          <w:szCs w:val="24"/>
          <w:lang w:eastAsia="en-CA"/>
        </w:rPr>
        <w:t xml:space="preserve">Determining if the observations are </w:t>
      </w:r>
      <w:r w:rsidR="007F477B">
        <w:rPr>
          <w:rFonts w:eastAsia="Times New Roman" w:cstheme="minorHAnsi"/>
          <w:sz w:val="24"/>
          <w:szCs w:val="24"/>
          <w:lang w:eastAsia="en-CA"/>
        </w:rPr>
        <w:t xml:space="preserve">independent </w:t>
      </w:r>
      <w:r w:rsidR="00114E00">
        <w:rPr>
          <w:rFonts w:eastAsia="Times New Roman" w:cstheme="minorHAnsi"/>
          <w:sz w:val="24"/>
          <w:szCs w:val="24"/>
          <w:lang w:eastAsia="en-CA"/>
        </w:rPr>
        <w:t>is difficult as it depends on</w:t>
      </w:r>
      <w:r w:rsidR="007F477B">
        <w:rPr>
          <w:rFonts w:eastAsia="Times New Roman" w:cstheme="minorHAnsi"/>
          <w:sz w:val="24"/>
          <w:szCs w:val="24"/>
          <w:lang w:eastAsia="en-CA"/>
        </w:rPr>
        <w:t xml:space="preserve"> experiment design and data collection. Testing that </w:t>
      </w:r>
      <w:r w:rsidR="00114E00">
        <w:rPr>
          <w:rFonts w:eastAsia="Times New Roman" w:cstheme="minorHAnsi"/>
          <w:sz w:val="24"/>
          <w:szCs w:val="24"/>
          <w:lang w:eastAsia="en-CA"/>
        </w:rPr>
        <w:t xml:space="preserve">concentration is </w:t>
      </w:r>
      <w:r w:rsidR="007D4D83">
        <w:rPr>
          <w:rFonts w:eastAsia="Times New Roman" w:cstheme="minorHAnsi"/>
          <w:sz w:val="24"/>
          <w:szCs w:val="24"/>
          <w:lang w:eastAsia="en-CA"/>
        </w:rPr>
        <w:t>normally distributed is done by running the Shapiro-Wilk test on the residual of the ANOVA</w:t>
      </w:r>
      <w:r w:rsidR="00114E00">
        <w:rPr>
          <w:rFonts w:eastAsia="Times New Roman" w:cstheme="minorHAnsi"/>
          <w:sz w:val="24"/>
          <w:szCs w:val="24"/>
          <w:lang w:eastAsia="en-CA"/>
        </w:rPr>
        <w:t>.</w:t>
      </w:r>
      <w:r w:rsidR="007D4D83">
        <w:rPr>
          <w:rFonts w:eastAsia="Times New Roman" w:cstheme="minorHAnsi"/>
          <w:sz w:val="24"/>
          <w:szCs w:val="24"/>
          <w:lang w:eastAsia="en-CA"/>
        </w:rPr>
        <w:t xml:space="preserve"> </w:t>
      </w:r>
      <w:r w:rsidR="00114E00">
        <w:rPr>
          <w:rFonts w:eastAsia="Times New Roman" w:cstheme="minorHAnsi"/>
          <w:sz w:val="24"/>
          <w:szCs w:val="24"/>
          <w:lang w:eastAsia="en-CA"/>
        </w:rPr>
        <w:t>T</w:t>
      </w:r>
      <w:r w:rsidR="007D4D83">
        <w:rPr>
          <w:rFonts w:eastAsia="Times New Roman" w:cstheme="minorHAnsi"/>
          <w:sz w:val="24"/>
          <w:szCs w:val="24"/>
          <w:lang w:eastAsia="en-CA"/>
        </w:rPr>
        <w:t xml:space="preserve">hen </w:t>
      </w:r>
      <w:r w:rsidR="00114E00">
        <w:rPr>
          <w:rFonts w:eastAsia="Times New Roman" w:cstheme="minorHAnsi"/>
          <w:sz w:val="24"/>
          <w:szCs w:val="24"/>
          <w:lang w:eastAsia="en-CA"/>
        </w:rPr>
        <w:t xml:space="preserve">by </w:t>
      </w:r>
      <w:r w:rsidR="007D4D83">
        <w:rPr>
          <w:rFonts w:eastAsia="Times New Roman" w:cstheme="minorHAnsi"/>
          <w:sz w:val="24"/>
          <w:szCs w:val="24"/>
          <w:lang w:eastAsia="en-CA"/>
        </w:rPr>
        <w:t>confirm</w:t>
      </w:r>
      <w:r w:rsidR="00114E00">
        <w:rPr>
          <w:rFonts w:eastAsia="Times New Roman" w:cstheme="minorHAnsi"/>
          <w:sz w:val="24"/>
          <w:szCs w:val="24"/>
          <w:lang w:eastAsia="en-CA"/>
        </w:rPr>
        <w:t xml:space="preserve">ing with </w:t>
      </w:r>
      <w:r w:rsidR="007D4D83">
        <w:rPr>
          <w:rFonts w:eastAsia="Times New Roman" w:cstheme="minorHAnsi"/>
          <w:sz w:val="24"/>
          <w:szCs w:val="24"/>
          <w:lang w:eastAsia="en-CA"/>
        </w:rPr>
        <w:t xml:space="preserve">a histogram and Q-Q plot </w:t>
      </w:r>
      <w:r w:rsidR="00114E00">
        <w:rPr>
          <w:rFonts w:eastAsia="Times New Roman" w:cstheme="minorHAnsi"/>
          <w:sz w:val="24"/>
          <w:szCs w:val="24"/>
          <w:lang w:eastAsia="en-CA"/>
        </w:rPr>
        <w:t>on</w:t>
      </w:r>
      <w:r w:rsidR="007D4D83">
        <w:rPr>
          <w:rFonts w:eastAsia="Times New Roman" w:cstheme="minorHAnsi"/>
          <w:sz w:val="24"/>
          <w:szCs w:val="24"/>
          <w:lang w:eastAsia="en-CA"/>
        </w:rPr>
        <w:t xml:space="preserve"> the residuals as well. Testing that the variance is equal across the groups is done by running the Bartlett test and the </w:t>
      </w:r>
      <w:proofErr w:type="spellStart"/>
      <w:r w:rsidR="007D4D83">
        <w:rPr>
          <w:rFonts w:eastAsia="Times New Roman" w:cstheme="minorHAnsi"/>
          <w:sz w:val="24"/>
          <w:szCs w:val="24"/>
          <w:lang w:eastAsia="en-CA"/>
        </w:rPr>
        <w:t>Levene</w:t>
      </w:r>
      <w:proofErr w:type="spellEnd"/>
      <w:r w:rsidR="007D4D83">
        <w:rPr>
          <w:rFonts w:eastAsia="Times New Roman" w:cstheme="minorHAnsi"/>
          <w:sz w:val="24"/>
          <w:szCs w:val="24"/>
          <w:lang w:eastAsia="en-CA"/>
        </w:rPr>
        <w:t xml:space="preserve"> test with the Bartlett test being the more sensitive</w:t>
      </w:r>
      <w:r w:rsidR="001565C5">
        <w:rPr>
          <w:rFonts w:eastAsia="Times New Roman" w:cstheme="minorHAnsi"/>
          <w:sz w:val="24"/>
          <w:szCs w:val="24"/>
          <w:lang w:eastAsia="en-CA"/>
        </w:rPr>
        <w:t xml:space="preserve"> to less normal data</w:t>
      </w:r>
      <w:r w:rsidR="007D4D83">
        <w:rPr>
          <w:rFonts w:eastAsia="Times New Roman" w:cstheme="minorHAnsi"/>
          <w:sz w:val="24"/>
          <w:szCs w:val="24"/>
          <w:lang w:eastAsia="en-CA"/>
        </w:rPr>
        <w:t>.</w:t>
      </w:r>
    </w:p>
    <w:p w14:paraId="176031B3" w14:textId="77777777" w:rsidR="00283311" w:rsidRDefault="00283311">
      <w:pPr>
        <w:rPr>
          <w:rFonts w:eastAsia="Times New Roman" w:cstheme="minorHAnsi"/>
          <w:sz w:val="24"/>
          <w:szCs w:val="24"/>
          <w:lang w:eastAsia="en-CA"/>
        </w:rPr>
      </w:pPr>
      <w:r>
        <w:rPr>
          <w:rFonts w:eastAsia="Times New Roman" w:cstheme="minorHAnsi"/>
          <w:sz w:val="24"/>
          <w:szCs w:val="24"/>
          <w:lang w:eastAsia="en-CA"/>
        </w:rPr>
        <w:br w:type="page"/>
      </w:r>
    </w:p>
    <w:p w14:paraId="1C51EE14" w14:textId="04E9C611" w:rsidR="004A067F" w:rsidRPr="00283311" w:rsidRDefault="00261D15" w:rsidP="00E92BBC">
      <w:pPr>
        <w:rPr>
          <w:rFonts w:eastAsia="Times New Roman" w:cstheme="minorHAnsi"/>
          <w:sz w:val="24"/>
          <w:szCs w:val="24"/>
          <w:lang w:eastAsia="en-CA"/>
        </w:rPr>
      </w:pPr>
      <w:r w:rsidRPr="00261D15">
        <w:rPr>
          <w:rFonts w:eastAsia="Times New Roman" w:cstheme="minorHAnsi"/>
          <w:sz w:val="24"/>
          <w:szCs w:val="24"/>
          <w:lang w:eastAsia="en-CA"/>
        </w:rPr>
        <w:t>Methods</w:t>
      </w:r>
    </w:p>
    <w:p w14:paraId="184C469F" w14:textId="13EEF5F9" w:rsidR="00261D15" w:rsidRDefault="00261D15"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 xml:space="preserve"> </w:t>
      </w:r>
      <w:r w:rsidR="000426FE">
        <w:rPr>
          <w:rFonts w:eastAsia="Times New Roman" w:cstheme="minorHAnsi"/>
          <w:sz w:val="24"/>
          <w:szCs w:val="24"/>
          <w:lang w:eastAsia="en-CA"/>
        </w:rPr>
        <w:t>T</w:t>
      </w:r>
      <w:r>
        <w:rPr>
          <w:rFonts w:eastAsia="Times New Roman" w:cstheme="minorHAnsi"/>
          <w:sz w:val="24"/>
          <w:szCs w:val="24"/>
          <w:lang w:eastAsia="en-CA"/>
        </w:rPr>
        <w:t xml:space="preserve">he data used </w:t>
      </w:r>
      <w:r w:rsidR="000426FE">
        <w:rPr>
          <w:rFonts w:eastAsia="Times New Roman" w:cstheme="minorHAnsi"/>
          <w:sz w:val="24"/>
          <w:szCs w:val="24"/>
          <w:lang w:eastAsia="en-CA"/>
        </w:rPr>
        <w:t xml:space="preserve">for this report </w:t>
      </w:r>
      <w:r>
        <w:rPr>
          <w:rFonts w:eastAsia="Times New Roman" w:cstheme="minorHAnsi"/>
          <w:sz w:val="24"/>
          <w:szCs w:val="24"/>
          <w:lang w:eastAsia="en-CA"/>
        </w:rPr>
        <w:t>is a modified version of results collected by Stephanie Marshall</w:t>
      </w:r>
      <w:r w:rsidR="00F8166B">
        <w:rPr>
          <w:rFonts w:eastAsia="Times New Roman" w:cstheme="minorHAnsi"/>
          <w:sz w:val="24"/>
          <w:szCs w:val="24"/>
          <w:lang w:eastAsia="en-CA"/>
        </w:rPr>
        <w:t xml:space="preserve">. The results were modified to include additional replicates due to original data containing only two replicates. While this is not legitimate data the methodology and statistical tests run </w:t>
      </w:r>
      <w:r w:rsidR="004A067F">
        <w:rPr>
          <w:rFonts w:eastAsia="Times New Roman" w:cstheme="minorHAnsi"/>
          <w:sz w:val="24"/>
          <w:szCs w:val="24"/>
          <w:lang w:eastAsia="en-CA"/>
        </w:rPr>
        <w:t>are</w:t>
      </w:r>
      <w:r w:rsidR="00F8166B">
        <w:rPr>
          <w:rFonts w:eastAsia="Times New Roman" w:cstheme="minorHAnsi"/>
          <w:sz w:val="24"/>
          <w:szCs w:val="24"/>
          <w:lang w:eastAsia="en-CA"/>
        </w:rPr>
        <w:t xml:space="preserve"> correc</w:t>
      </w:r>
      <w:r w:rsidR="004A067F">
        <w:rPr>
          <w:rFonts w:eastAsia="Times New Roman" w:cstheme="minorHAnsi"/>
          <w:sz w:val="24"/>
          <w:szCs w:val="24"/>
          <w:lang w:eastAsia="en-CA"/>
        </w:rPr>
        <w:t>t</w:t>
      </w:r>
      <w:r w:rsidR="00F8166B">
        <w:rPr>
          <w:rFonts w:eastAsia="Times New Roman" w:cstheme="minorHAnsi"/>
          <w:sz w:val="24"/>
          <w:szCs w:val="24"/>
          <w:lang w:eastAsia="en-CA"/>
        </w:rPr>
        <w:t>.</w:t>
      </w:r>
    </w:p>
    <w:p w14:paraId="3AB78841" w14:textId="515F0981" w:rsidR="00B20DBC" w:rsidRDefault="008B458C"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See the attached R markdown file for annotated code</w:t>
      </w:r>
      <w:r w:rsidR="00C42E34">
        <w:rPr>
          <w:rFonts w:eastAsia="Times New Roman" w:cstheme="minorHAnsi"/>
          <w:sz w:val="24"/>
          <w:szCs w:val="24"/>
          <w:lang w:eastAsia="en-CA"/>
        </w:rPr>
        <w:t xml:space="preserve"> or see appendix 1.</w:t>
      </w:r>
    </w:p>
    <w:p w14:paraId="14EC10A1" w14:textId="77777777" w:rsidR="00E92BBC" w:rsidRDefault="00E92BBC" w:rsidP="00E92BBC">
      <w:pPr>
        <w:shd w:val="clear" w:color="auto" w:fill="FFFFFF"/>
        <w:spacing w:line="240" w:lineRule="auto"/>
        <w:ind w:firstLine="720"/>
        <w:rPr>
          <w:rFonts w:eastAsia="Times New Roman" w:cstheme="minorHAnsi"/>
          <w:sz w:val="24"/>
          <w:szCs w:val="24"/>
          <w:lang w:eastAsia="en-CA"/>
        </w:rPr>
      </w:pPr>
    </w:p>
    <w:p w14:paraId="693BB093" w14:textId="5CEAE747" w:rsidR="00261D15" w:rsidRPr="00261D15" w:rsidRDefault="00261D15" w:rsidP="00E92BB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Results</w:t>
      </w:r>
    </w:p>
    <w:p w14:paraId="261D1462" w14:textId="2F80321C" w:rsidR="008C5D10" w:rsidRPr="008C5D10" w:rsidRDefault="008C5D10" w:rsidP="00E92BBC">
      <w:pPr>
        <w:shd w:val="clear" w:color="auto" w:fill="FFFFFF"/>
        <w:spacing w:after="0" w:line="240" w:lineRule="auto"/>
        <w:rPr>
          <w:rFonts w:eastAsia="Times New Roman" w:cstheme="minorHAnsi"/>
          <w:sz w:val="24"/>
          <w:szCs w:val="24"/>
          <w:lang w:eastAsia="en-CA"/>
        </w:rPr>
      </w:pPr>
      <w:r>
        <w:rPr>
          <w:rFonts w:eastAsia="Times New Roman" w:cstheme="minorHAnsi"/>
          <w:noProof/>
          <w:sz w:val="24"/>
          <w:szCs w:val="24"/>
          <w:lang w:eastAsia="en-CA"/>
        </w:rPr>
        <w:drawing>
          <wp:inline distT="0" distB="0" distL="0" distR="0" wp14:anchorId="238E39D3" wp14:editId="2EAF6CF7">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FB23B07" w14:textId="521A8BD3" w:rsidR="00BD57E1" w:rsidRPr="005B2A63" w:rsidRDefault="005B2A63" w:rsidP="00E92BBC">
      <w:pPr>
        <w:shd w:val="clear" w:color="auto" w:fill="FFFFFF"/>
        <w:spacing w:after="0" w:line="240" w:lineRule="auto"/>
        <w:rPr>
          <w:rFonts w:eastAsia="Times New Roman" w:cstheme="minorHAnsi"/>
          <w:sz w:val="24"/>
          <w:szCs w:val="24"/>
          <w:lang w:eastAsia="en-CA"/>
        </w:rPr>
      </w:pPr>
      <w:r>
        <w:rPr>
          <w:rFonts w:eastAsia="Times New Roman" w:cstheme="minorHAnsi"/>
          <w:sz w:val="24"/>
          <w:szCs w:val="24"/>
          <w:lang w:eastAsia="en-CA"/>
        </w:rPr>
        <w:t>Figure 1. Boxplot showing the percent of organisms immobilized versus the concentration of sodium nitrate</w:t>
      </w:r>
      <w:r w:rsidR="00840E38">
        <w:rPr>
          <w:rFonts w:eastAsia="Times New Roman" w:cstheme="minorHAnsi"/>
          <w:sz w:val="24"/>
          <w:szCs w:val="24"/>
          <w:lang w:eastAsia="en-CA"/>
        </w:rPr>
        <w:t>. One can clearly see that the percent of organisms immobilized is highest at the higher concentrations. It is unclear from this though what concentration is the first one to be significantly different from the control.</w:t>
      </w:r>
      <w:r w:rsidR="00557710">
        <w:rPr>
          <w:rFonts w:eastAsia="Times New Roman" w:cstheme="minorHAnsi"/>
          <w:sz w:val="24"/>
          <w:szCs w:val="24"/>
          <w:lang w:eastAsia="en-CA"/>
        </w:rPr>
        <w:t xml:space="preserve"> Generated by “</w:t>
      </w:r>
      <w:r w:rsidR="00557710" w:rsidRPr="00557710">
        <w:rPr>
          <w:rFonts w:eastAsia="Times New Roman" w:cstheme="minorHAnsi"/>
          <w:sz w:val="24"/>
          <w:szCs w:val="24"/>
          <w:lang w:eastAsia="en-CA"/>
        </w:rPr>
        <w:t xml:space="preserve">boxplot(AcuteData[which(AcuteData$Time=='48'),]$Percent.Immobilized~AcuteData[which(AcuteData$Time=='48'),]$Conc, </w:t>
      </w:r>
      <w:proofErr w:type="spellStart"/>
      <w:r w:rsidR="00557710" w:rsidRPr="00557710">
        <w:rPr>
          <w:rFonts w:eastAsia="Times New Roman" w:cstheme="minorHAnsi"/>
          <w:sz w:val="24"/>
          <w:szCs w:val="24"/>
          <w:lang w:eastAsia="en-CA"/>
        </w:rPr>
        <w:t>xlab</w:t>
      </w:r>
      <w:proofErr w:type="spellEnd"/>
      <w:r w:rsidR="00557710" w:rsidRPr="00557710">
        <w:rPr>
          <w:rFonts w:eastAsia="Times New Roman" w:cstheme="minorHAnsi"/>
          <w:sz w:val="24"/>
          <w:szCs w:val="24"/>
          <w:lang w:eastAsia="en-CA"/>
        </w:rPr>
        <w:t xml:space="preserve">="Concentration g/L", </w:t>
      </w:r>
      <w:proofErr w:type="spellStart"/>
      <w:r w:rsidR="00557710" w:rsidRPr="00557710">
        <w:rPr>
          <w:rFonts w:eastAsia="Times New Roman" w:cstheme="minorHAnsi"/>
          <w:sz w:val="24"/>
          <w:szCs w:val="24"/>
          <w:lang w:eastAsia="en-CA"/>
        </w:rPr>
        <w:t>ylab</w:t>
      </w:r>
      <w:proofErr w:type="spellEnd"/>
      <w:r w:rsidR="00557710" w:rsidRPr="00557710">
        <w:rPr>
          <w:rFonts w:eastAsia="Times New Roman" w:cstheme="minorHAnsi"/>
          <w:sz w:val="24"/>
          <w:szCs w:val="24"/>
          <w:lang w:eastAsia="en-CA"/>
        </w:rPr>
        <w:t xml:space="preserve"> = "% of organisms immobilized", col="cyan")</w:t>
      </w:r>
      <w:r w:rsidR="00557710">
        <w:rPr>
          <w:rFonts w:eastAsia="Times New Roman" w:cstheme="minorHAnsi"/>
          <w:sz w:val="24"/>
          <w:szCs w:val="24"/>
          <w:lang w:eastAsia="en-CA"/>
        </w:rPr>
        <w:t>”.</w:t>
      </w:r>
    </w:p>
    <w:p w14:paraId="4BB7C4FC" w14:textId="7FCB215F"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1B1E4E0D" w14:textId="77777777" w:rsidR="008B458C" w:rsidRDefault="008B458C" w:rsidP="00E92BBC">
      <w:pPr>
        <w:shd w:val="clear" w:color="auto" w:fill="FFFFFF"/>
        <w:spacing w:after="0" w:line="240" w:lineRule="auto"/>
        <w:rPr>
          <w:rFonts w:eastAsia="Times New Roman" w:cstheme="minorHAnsi"/>
          <w:color w:val="FF0000"/>
          <w:sz w:val="24"/>
          <w:szCs w:val="24"/>
          <w:lang w:eastAsia="en-CA"/>
        </w:rPr>
      </w:pPr>
    </w:p>
    <w:p w14:paraId="1565FCE3" w14:textId="77777777" w:rsidR="00E92BBC" w:rsidRDefault="00E92BBC">
      <w:pPr>
        <w:rPr>
          <w:rFonts w:eastAsia="Times New Roman" w:cstheme="minorHAnsi"/>
          <w:sz w:val="24"/>
          <w:szCs w:val="24"/>
          <w:lang w:eastAsia="en-CA"/>
        </w:rPr>
      </w:pPr>
      <w:r>
        <w:rPr>
          <w:rFonts w:eastAsia="Times New Roman" w:cstheme="minorHAnsi"/>
          <w:sz w:val="24"/>
          <w:szCs w:val="24"/>
          <w:lang w:eastAsia="en-CA"/>
        </w:rPr>
        <w:br w:type="page"/>
      </w:r>
    </w:p>
    <w:p w14:paraId="010FB5F9" w14:textId="3F46ACF5" w:rsidR="009F118F" w:rsidRPr="009F118F" w:rsidRDefault="009F118F" w:rsidP="00E92BBC">
      <w:pPr>
        <w:shd w:val="clear" w:color="auto" w:fill="FFFFFF"/>
        <w:spacing w:after="0" w:line="240" w:lineRule="auto"/>
        <w:rPr>
          <w:rFonts w:eastAsia="Times New Roman" w:cstheme="minorHAnsi"/>
          <w:sz w:val="24"/>
          <w:szCs w:val="24"/>
          <w:lang w:eastAsia="en-CA"/>
        </w:rPr>
      </w:pPr>
      <w:r>
        <w:rPr>
          <w:rFonts w:eastAsia="Times New Roman" w:cstheme="minorHAnsi"/>
          <w:sz w:val="24"/>
          <w:szCs w:val="24"/>
          <w:lang w:eastAsia="en-CA"/>
        </w:rPr>
        <w:t>Table 1. The output of the ANOVA generated with ‘g’ being concentration of sodium nitrate. Note that the p-value generated is highly significant indicating that difference between some of the means are significant.</w:t>
      </w:r>
      <w:r w:rsidR="00557710">
        <w:rPr>
          <w:rFonts w:eastAsia="Times New Roman" w:cstheme="minorHAnsi"/>
          <w:sz w:val="24"/>
          <w:szCs w:val="24"/>
          <w:lang w:eastAsia="en-CA"/>
        </w:rPr>
        <w:t xml:space="preserve"> Generated by “</w:t>
      </w:r>
      <w:proofErr w:type="spellStart"/>
      <w:r w:rsidR="00557710" w:rsidRPr="00557710">
        <w:rPr>
          <w:rFonts w:eastAsia="Times New Roman" w:cstheme="minorHAnsi"/>
          <w:sz w:val="24"/>
          <w:szCs w:val="24"/>
          <w:lang w:eastAsia="en-CA"/>
        </w:rPr>
        <w:t>summary.aov</w:t>
      </w:r>
      <w:proofErr w:type="spellEnd"/>
      <w:r w:rsidR="00557710" w:rsidRPr="00557710">
        <w:rPr>
          <w:rFonts w:eastAsia="Times New Roman" w:cstheme="minorHAnsi"/>
          <w:sz w:val="24"/>
          <w:szCs w:val="24"/>
          <w:lang w:eastAsia="en-CA"/>
        </w:rPr>
        <w:t>(fit)</w:t>
      </w:r>
      <w:r w:rsidR="00557710">
        <w:rPr>
          <w:rFonts w:eastAsia="Times New Roman" w:cstheme="minorHAnsi"/>
          <w:sz w:val="24"/>
          <w:szCs w:val="24"/>
          <w:lang w:eastAsia="en-CA"/>
        </w:rPr>
        <w:t>.</w:t>
      </w:r>
    </w:p>
    <w:p w14:paraId="0ABEFA52" w14:textId="77777777" w:rsidR="008B458C"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47314B4F" wp14:editId="4922E460">
            <wp:extent cx="4667901"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866896"/>
                    </a:xfrm>
                    <a:prstGeom prst="rect">
                      <a:avLst/>
                    </a:prstGeom>
                  </pic:spPr>
                </pic:pic>
              </a:graphicData>
            </a:graphic>
          </wp:inline>
        </w:drawing>
      </w:r>
    </w:p>
    <w:p w14:paraId="1F599D10" w14:textId="77777777" w:rsidR="008B458C" w:rsidRDefault="008B458C" w:rsidP="00E92BBC">
      <w:pPr>
        <w:shd w:val="clear" w:color="auto" w:fill="FFFFFF"/>
        <w:spacing w:after="0" w:line="240" w:lineRule="auto"/>
        <w:rPr>
          <w:rFonts w:eastAsia="Times New Roman" w:cstheme="minorHAnsi"/>
          <w:color w:val="FF0000"/>
          <w:sz w:val="24"/>
          <w:szCs w:val="24"/>
          <w:lang w:eastAsia="en-CA"/>
        </w:rPr>
      </w:pPr>
    </w:p>
    <w:p w14:paraId="76C298B2" w14:textId="4BD5EECA" w:rsidR="009F118F" w:rsidRPr="008B458C" w:rsidRDefault="009F118F"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sz w:val="24"/>
          <w:szCs w:val="24"/>
          <w:lang w:eastAsia="en-CA"/>
        </w:rPr>
        <w:t>Table 2. The result of the Tukey test</w:t>
      </w:r>
      <w:r w:rsidR="00714AC3">
        <w:rPr>
          <w:rFonts w:eastAsia="Times New Roman" w:cstheme="minorHAnsi"/>
          <w:sz w:val="24"/>
          <w:szCs w:val="24"/>
          <w:lang w:eastAsia="en-CA"/>
        </w:rPr>
        <w:t>. A p adjusted value of &lt;0.05 indicates that the comparison is significant. For our purposes of finding the NOEC and LOEC only the comparisons to the control are of interest. The lowest concentration that led to a significant comparison with the control is the 10g/L concentration. This would make the 10g/L the LOEC and 7g/L the NOEC</w:t>
      </w:r>
      <w:r w:rsidR="003D460E">
        <w:rPr>
          <w:rFonts w:eastAsia="Times New Roman" w:cstheme="minorHAnsi"/>
          <w:sz w:val="24"/>
          <w:szCs w:val="24"/>
          <w:lang w:eastAsia="en-CA"/>
        </w:rPr>
        <w:t xml:space="preserve"> based on the Tukey resul</w:t>
      </w:r>
      <w:r w:rsidR="008B458C">
        <w:rPr>
          <w:rFonts w:eastAsia="Times New Roman" w:cstheme="minorHAnsi"/>
          <w:sz w:val="24"/>
          <w:szCs w:val="24"/>
          <w:lang w:eastAsia="en-CA"/>
        </w:rPr>
        <w:t>t</w:t>
      </w:r>
      <w:r w:rsidR="003D460E">
        <w:rPr>
          <w:rFonts w:eastAsia="Times New Roman" w:cstheme="minorHAnsi"/>
          <w:sz w:val="24"/>
          <w:szCs w:val="24"/>
          <w:lang w:eastAsia="en-CA"/>
        </w:rPr>
        <w:t>s</w:t>
      </w:r>
      <w:r w:rsidR="00714AC3">
        <w:rPr>
          <w:rFonts w:eastAsia="Times New Roman" w:cstheme="minorHAnsi"/>
          <w:sz w:val="24"/>
          <w:szCs w:val="24"/>
          <w:lang w:eastAsia="en-CA"/>
        </w:rPr>
        <w:t>.</w:t>
      </w:r>
      <w:r w:rsidR="00557710">
        <w:rPr>
          <w:rFonts w:eastAsia="Times New Roman" w:cstheme="minorHAnsi"/>
          <w:sz w:val="24"/>
          <w:szCs w:val="24"/>
          <w:lang w:eastAsia="en-CA"/>
        </w:rPr>
        <w:t xml:space="preserve"> Generated by “</w:t>
      </w:r>
      <w:proofErr w:type="spellStart"/>
      <w:r w:rsidR="00557710" w:rsidRPr="00557710">
        <w:rPr>
          <w:rFonts w:eastAsia="Times New Roman" w:cstheme="minorHAnsi"/>
          <w:sz w:val="24"/>
          <w:szCs w:val="24"/>
          <w:lang w:eastAsia="en-CA"/>
        </w:rPr>
        <w:t>TukeyHSD</w:t>
      </w:r>
      <w:proofErr w:type="spellEnd"/>
      <w:r w:rsidR="00557710" w:rsidRPr="00557710">
        <w:rPr>
          <w:rFonts w:eastAsia="Times New Roman" w:cstheme="minorHAnsi"/>
          <w:sz w:val="24"/>
          <w:szCs w:val="24"/>
          <w:lang w:eastAsia="en-CA"/>
        </w:rPr>
        <w:t>(fit)</w:t>
      </w:r>
      <w:r w:rsidR="00557710">
        <w:rPr>
          <w:rFonts w:eastAsia="Times New Roman" w:cstheme="minorHAnsi"/>
          <w:sz w:val="24"/>
          <w:szCs w:val="24"/>
          <w:lang w:eastAsia="en-CA"/>
        </w:rPr>
        <w:t>”.</w:t>
      </w:r>
    </w:p>
    <w:p w14:paraId="07014238" w14:textId="1E06EC94" w:rsidR="00281D39"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0AAEB406" wp14:editId="6B3CFDE1">
            <wp:extent cx="3353268"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268" cy="2781688"/>
                    </a:xfrm>
                    <a:prstGeom prst="rect">
                      <a:avLst/>
                    </a:prstGeom>
                  </pic:spPr>
                </pic:pic>
              </a:graphicData>
            </a:graphic>
          </wp:inline>
        </w:drawing>
      </w:r>
    </w:p>
    <w:p w14:paraId="3FF936D3" w14:textId="56B90B07"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0701FFC3" w14:textId="77777777" w:rsidR="00E92BBC" w:rsidRDefault="00E92BBC">
      <w:pPr>
        <w:rPr>
          <w:rFonts w:eastAsia="Times New Roman" w:cstheme="minorHAnsi"/>
          <w:sz w:val="24"/>
          <w:szCs w:val="24"/>
          <w:lang w:eastAsia="en-CA"/>
        </w:rPr>
      </w:pPr>
      <w:r>
        <w:rPr>
          <w:rFonts w:eastAsia="Times New Roman" w:cstheme="minorHAnsi"/>
          <w:sz w:val="24"/>
          <w:szCs w:val="24"/>
          <w:lang w:eastAsia="en-CA"/>
        </w:rPr>
        <w:br w:type="page"/>
      </w:r>
    </w:p>
    <w:p w14:paraId="4ED911F6" w14:textId="04A347B1" w:rsidR="003D460E" w:rsidRPr="003D460E" w:rsidRDefault="003D460E" w:rsidP="00E92BBC">
      <w:pPr>
        <w:shd w:val="clear" w:color="auto" w:fill="FFFFFF"/>
        <w:tabs>
          <w:tab w:val="left" w:pos="1185"/>
        </w:tabs>
        <w:spacing w:after="0" w:line="240" w:lineRule="auto"/>
        <w:rPr>
          <w:rFonts w:eastAsia="Times New Roman" w:cstheme="minorHAnsi"/>
          <w:sz w:val="24"/>
          <w:szCs w:val="24"/>
          <w:lang w:eastAsia="en-CA"/>
        </w:rPr>
      </w:pPr>
      <w:r w:rsidRPr="003D460E">
        <w:rPr>
          <w:rFonts w:eastAsia="Times New Roman" w:cstheme="minorHAnsi"/>
          <w:sz w:val="24"/>
          <w:szCs w:val="24"/>
          <w:lang w:eastAsia="en-CA"/>
        </w:rPr>
        <w:t>Table 3.</w:t>
      </w:r>
      <w:r>
        <w:rPr>
          <w:rFonts w:eastAsia="Times New Roman" w:cstheme="minorHAnsi"/>
          <w:sz w:val="24"/>
          <w:szCs w:val="24"/>
          <w:lang w:eastAsia="en-CA"/>
        </w:rPr>
        <w:t xml:space="preserve"> The result of the Dunnett test. A p value of &lt;0.05 indicates that the comparison is significant. The lowest concentration that led to a significant comparison was the 7g/L making it LOEC and 5g/L the NOEC for the Dunnett test. </w:t>
      </w:r>
      <w:r w:rsidR="00557710">
        <w:rPr>
          <w:rFonts w:eastAsia="Times New Roman" w:cstheme="minorHAnsi"/>
          <w:sz w:val="24"/>
          <w:szCs w:val="24"/>
          <w:lang w:eastAsia="en-CA"/>
        </w:rPr>
        <w:t>Generated by “</w:t>
      </w:r>
      <w:proofErr w:type="gramStart"/>
      <w:r w:rsidR="00557710" w:rsidRPr="00557710">
        <w:rPr>
          <w:rFonts w:eastAsia="Times New Roman" w:cstheme="minorHAnsi"/>
          <w:sz w:val="24"/>
          <w:szCs w:val="24"/>
          <w:lang w:eastAsia="en-CA"/>
        </w:rPr>
        <w:t>summary(</w:t>
      </w:r>
      <w:proofErr w:type="spellStart"/>
      <w:proofErr w:type="gramEnd"/>
      <w:r w:rsidR="00557710" w:rsidRPr="00557710">
        <w:rPr>
          <w:rFonts w:eastAsia="Times New Roman" w:cstheme="minorHAnsi"/>
          <w:sz w:val="24"/>
          <w:szCs w:val="24"/>
          <w:lang w:eastAsia="en-CA"/>
        </w:rPr>
        <w:t>dunnettTest</w:t>
      </w:r>
      <w:proofErr w:type="spellEnd"/>
      <w:r w:rsidR="00557710" w:rsidRPr="00557710">
        <w:rPr>
          <w:rFonts w:eastAsia="Times New Roman" w:cstheme="minorHAnsi"/>
          <w:sz w:val="24"/>
          <w:szCs w:val="24"/>
          <w:lang w:eastAsia="en-CA"/>
        </w:rPr>
        <w:t>(x, g, alternative = "greater"))</w:t>
      </w:r>
      <w:r w:rsidR="00557710">
        <w:rPr>
          <w:rFonts w:eastAsia="Times New Roman" w:cstheme="minorHAnsi"/>
          <w:sz w:val="24"/>
          <w:szCs w:val="24"/>
          <w:lang w:eastAsia="en-CA"/>
        </w:rPr>
        <w:t>”.</w:t>
      </w:r>
    </w:p>
    <w:p w14:paraId="73A8EBCE" w14:textId="7DC428DC" w:rsidR="00281D39" w:rsidRDefault="00281D39" w:rsidP="00E92BBC">
      <w:pPr>
        <w:shd w:val="clear" w:color="auto" w:fill="FFFFFF"/>
        <w:tabs>
          <w:tab w:val="left" w:pos="1185"/>
        </w:tabs>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16F87BDB" wp14:editId="7EFC7077">
            <wp:extent cx="493395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373"/>
                    <a:stretch/>
                  </pic:blipFill>
                  <pic:spPr bwMode="auto">
                    <a:xfrm>
                      <a:off x="0" y="0"/>
                      <a:ext cx="4934639" cy="1276528"/>
                    </a:xfrm>
                    <a:prstGeom prst="rect">
                      <a:avLst/>
                    </a:prstGeom>
                    <a:ln>
                      <a:noFill/>
                    </a:ln>
                    <a:extLst>
                      <a:ext uri="{53640926-AAD7-44D8-BBD7-CCE9431645EC}">
                        <a14:shadowObscured xmlns:a14="http://schemas.microsoft.com/office/drawing/2010/main"/>
                      </a:ext>
                    </a:extLst>
                  </pic:spPr>
                </pic:pic>
              </a:graphicData>
            </a:graphic>
          </wp:inline>
        </w:drawing>
      </w:r>
    </w:p>
    <w:p w14:paraId="69607DCD" w14:textId="3D0C7F4C" w:rsidR="00281D39" w:rsidRDefault="00281D39" w:rsidP="00E92BBC">
      <w:pPr>
        <w:shd w:val="clear" w:color="auto" w:fill="FFFFFF"/>
        <w:tabs>
          <w:tab w:val="left" w:pos="1185"/>
        </w:tabs>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237C4A92" wp14:editId="241A89C9">
            <wp:extent cx="5943600"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0780"/>
                    </a:xfrm>
                    <a:prstGeom prst="rect">
                      <a:avLst/>
                    </a:prstGeom>
                  </pic:spPr>
                </pic:pic>
              </a:graphicData>
            </a:graphic>
          </wp:inline>
        </w:drawing>
      </w:r>
    </w:p>
    <w:p w14:paraId="454E94EA" w14:textId="77777777" w:rsidR="00281D39" w:rsidRDefault="00281D39" w:rsidP="00E92BBC">
      <w:pPr>
        <w:shd w:val="clear" w:color="auto" w:fill="FFFFFF"/>
        <w:tabs>
          <w:tab w:val="left" w:pos="1185"/>
        </w:tabs>
        <w:spacing w:after="0" w:line="240" w:lineRule="auto"/>
        <w:rPr>
          <w:rFonts w:eastAsia="Times New Roman" w:cstheme="minorHAnsi"/>
          <w:color w:val="FF0000"/>
          <w:sz w:val="24"/>
          <w:szCs w:val="24"/>
          <w:lang w:eastAsia="en-CA"/>
        </w:rPr>
      </w:pPr>
    </w:p>
    <w:p w14:paraId="7982431F" w14:textId="1C422FBF" w:rsidR="008B458C" w:rsidRDefault="008B458C" w:rsidP="00E92BBC">
      <w:pPr>
        <w:spacing w:after="0"/>
        <w:rPr>
          <w:rFonts w:eastAsia="Times New Roman" w:cstheme="minorHAnsi"/>
          <w:color w:val="FF0000"/>
          <w:sz w:val="24"/>
          <w:szCs w:val="24"/>
          <w:lang w:eastAsia="en-CA"/>
        </w:rPr>
      </w:pPr>
    </w:p>
    <w:p w14:paraId="2EA492FB" w14:textId="4DBD7D71" w:rsidR="003D460E" w:rsidRPr="003D460E" w:rsidRDefault="003D460E" w:rsidP="00E92BBC">
      <w:pPr>
        <w:shd w:val="clear" w:color="auto" w:fill="FFFFFF"/>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Table 4. Results of the Shapiro-Wilk test on the residuals of the ANOVA. A p value of &lt;0.05 rejects the null hypothesis, that the data is normally distributed. Therefore, in this test as the p-value is 0.05377 the null hypothesis cannot be rejected. </w:t>
      </w:r>
      <w:r w:rsidR="00557710">
        <w:rPr>
          <w:rFonts w:eastAsia="Times New Roman" w:cstheme="minorHAnsi"/>
          <w:sz w:val="24"/>
          <w:szCs w:val="24"/>
          <w:lang w:eastAsia="en-CA"/>
        </w:rPr>
        <w:t>Due to the borderline nature of the p-value and the possible impact of sample size additional test will be done. Generated by “</w:t>
      </w:r>
      <w:proofErr w:type="spellStart"/>
      <w:r w:rsidR="00557710" w:rsidRPr="00557710">
        <w:rPr>
          <w:rFonts w:eastAsia="Times New Roman" w:cstheme="minorHAnsi"/>
          <w:sz w:val="24"/>
          <w:szCs w:val="24"/>
          <w:lang w:eastAsia="en-CA"/>
        </w:rPr>
        <w:t>shapiro.test</w:t>
      </w:r>
      <w:proofErr w:type="spellEnd"/>
      <w:r w:rsidR="00557710" w:rsidRPr="00557710">
        <w:rPr>
          <w:rFonts w:eastAsia="Times New Roman" w:cstheme="minorHAnsi"/>
          <w:sz w:val="24"/>
          <w:szCs w:val="24"/>
          <w:lang w:eastAsia="en-CA"/>
        </w:rPr>
        <w:t>(</w:t>
      </w:r>
      <w:proofErr w:type="spellStart"/>
      <w:r w:rsidR="00557710" w:rsidRPr="00557710">
        <w:rPr>
          <w:rFonts w:eastAsia="Times New Roman" w:cstheme="minorHAnsi"/>
          <w:sz w:val="24"/>
          <w:szCs w:val="24"/>
          <w:lang w:eastAsia="en-CA"/>
        </w:rPr>
        <w:t>fit$residuals</w:t>
      </w:r>
      <w:proofErr w:type="spellEnd"/>
      <w:r w:rsidR="00557710" w:rsidRPr="00557710">
        <w:rPr>
          <w:rFonts w:eastAsia="Times New Roman" w:cstheme="minorHAnsi"/>
          <w:sz w:val="24"/>
          <w:szCs w:val="24"/>
          <w:lang w:eastAsia="en-CA"/>
        </w:rPr>
        <w:t>)</w:t>
      </w:r>
      <w:r w:rsidR="00557710">
        <w:rPr>
          <w:rFonts w:eastAsia="Times New Roman" w:cstheme="minorHAnsi"/>
          <w:sz w:val="24"/>
          <w:szCs w:val="24"/>
          <w:lang w:eastAsia="en-CA"/>
        </w:rPr>
        <w:t>”.</w:t>
      </w:r>
    </w:p>
    <w:p w14:paraId="505FB190" w14:textId="77777777" w:rsidR="008B458C"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0633C829" wp14:editId="0B926F11">
            <wp:extent cx="3172268"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268" cy="714475"/>
                    </a:xfrm>
                    <a:prstGeom prst="rect">
                      <a:avLst/>
                    </a:prstGeom>
                  </pic:spPr>
                </pic:pic>
              </a:graphicData>
            </a:graphic>
          </wp:inline>
        </w:drawing>
      </w:r>
    </w:p>
    <w:p w14:paraId="6CEE4A01" w14:textId="38B344B5" w:rsidR="00281D39" w:rsidRDefault="00281D39"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noProof/>
          <w:color w:val="FF0000"/>
          <w:sz w:val="24"/>
          <w:szCs w:val="24"/>
          <w:lang w:eastAsia="en-CA"/>
        </w:rPr>
        <w:drawing>
          <wp:inline distT="0" distB="0" distL="0" distR="0" wp14:anchorId="2CD2FF05" wp14:editId="6DA6CE75">
            <wp:extent cx="594360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CA749F5" w14:textId="73FECE0C" w:rsidR="00E92BBC" w:rsidRDefault="003D460E" w:rsidP="00E92BBC">
      <w:pPr>
        <w:shd w:val="clear" w:color="auto" w:fill="FFFFFF"/>
        <w:spacing w:after="0" w:line="240" w:lineRule="auto"/>
        <w:rPr>
          <w:rFonts w:eastAsia="Times New Roman" w:cstheme="minorHAnsi"/>
          <w:sz w:val="24"/>
          <w:szCs w:val="24"/>
          <w:lang w:eastAsia="en-CA"/>
        </w:rPr>
      </w:pPr>
      <w:r w:rsidRPr="00557710">
        <w:rPr>
          <w:rFonts w:eastAsia="Times New Roman" w:cstheme="minorHAnsi"/>
          <w:sz w:val="24"/>
          <w:szCs w:val="24"/>
          <w:lang w:eastAsia="en-CA"/>
        </w:rPr>
        <w:t xml:space="preserve">Figure 2. A histogram of the residuals of the </w:t>
      </w:r>
      <w:r w:rsidR="00557710" w:rsidRPr="00557710">
        <w:rPr>
          <w:rFonts w:eastAsia="Times New Roman" w:cstheme="minorHAnsi"/>
          <w:sz w:val="24"/>
          <w:szCs w:val="24"/>
          <w:lang w:eastAsia="en-CA"/>
        </w:rPr>
        <w:t xml:space="preserve">ANOVA. While not perfectly normal based on the shape of the chart it makes sense that the Shapiro-Wilk test gave a borderline result. </w:t>
      </w:r>
      <w:r w:rsidR="00557710">
        <w:rPr>
          <w:rFonts w:eastAsia="Times New Roman" w:cstheme="minorHAnsi"/>
          <w:sz w:val="24"/>
          <w:szCs w:val="24"/>
          <w:lang w:eastAsia="en-CA"/>
        </w:rPr>
        <w:t>Generated by “</w:t>
      </w:r>
      <w:r w:rsidR="00557710" w:rsidRPr="00557710">
        <w:rPr>
          <w:rFonts w:eastAsia="Times New Roman" w:cstheme="minorHAnsi"/>
          <w:sz w:val="24"/>
          <w:szCs w:val="24"/>
          <w:lang w:eastAsia="en-CA"/>
        </w:rPr>
        <w:t>hist(</w:t>
      </w:r>
      <w:proofErr w:type="spellStart"/>
      <w:r w:rsidR="00557710" w:rsidRPr="00557710">
        <w:rPr>
          <w:rFonts w:eastAsia="Times New Roman" w:cstheme="minorHAnsi"/>
          <w:sz w:val="24"/>
          <w:szCs w:val="24"/>
          <w:lang w:eastAsia="en-CA"/>
        </w:rPr>
        <w:t>fit$residuals</w:t>
      </w:r>
      <w:proofErr w:type="spellEnd"/>
      <w:r w:rsidR="00557710" w:rsidRPr="00557710">
        <w:rPr>
          <w:rFonts w:eastAsia="Times New Roman" w:cstheme="minorHAnsi"/>
          <w:sz w:val="24"/>
          <w:szCs w:val="24"/>
          <w:lang w:eastAsia="en-CA"/>
        </w:rPr>
        <w:t>)</w:t>
      </w:r>
      <w:r w:rsidR="00557710">
        <w:rPr>
          <w:rFonts w:eastAsia="Times New Roman" w:cstheme="minorHAnsi"/>
          <w:sz w:val="24"/>
          <w:szCs w:val="24"/>
          <w:lang w:eastAsia="en-CA"/>
        </w:rPr>
        <w:t>”.</w:t>
      </w:r>
    </w:p>
    <w:p w14:paraId="1133A842" w14:textId="77777777" w:rsidR="00E92BBC" w:rsidRDefault="00E92BBC">
      <w:pPr>
        <w:rPr>
          <w:rFonts w:eastAsia="Times New Roman" w:cstheme="minorHAnsi"/>
          <w:sz w:val="24"/>
          <w:szCs w:val="24"/>
          <w:lang w:eastAsia="en-CA"/>
        </w:rPr>
      </w:pPr>
      <w:r>
        <w:rPr>
          <w:rFonts w:eastAsia="Times New Roman" w:cstheme="minorHAnsi"/>
          <w:sz w:val="24"/>
          <w:szCs w:val="24"/>
          <w:lang w:eastAsia="en-CA"/>
        </w:rPr>
        <w:br w:type="page"/>
      </w:r>
    </w:p>
    <w:p w14:paraId="6AFC8171" w14:textId="77777777" w:rsidR="00281D39" w:rsidRPr="00557710" w:rsidRDefault="00281D39" w:rsidP="00E92BBC">
      <w:pPr>
        <w:shd w:val="clear" w:color="auto" w:fill="FFFFFF"/>
        <w:spacing w:after="0" w:line="240" w:lineRule="auto"/>
        <w:rPr>
          <w:rFonts w:eastAsia="Times New Roman" w:cstheme="minorHAnsi"/>
          <w:sz w:val="24"/>
          <w:szCs w:val="24"/>
          <w:lang w:eastAsia="en-CA"/>
        </w:rPr>
      </w:pPr>
    </w:p>
    <w:p w14:paraId="7BB1DFF1" w14:textId="4D36E9D2" w:rsidR="00281D39" w:rsidRDefault="00281D39"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noProof/>
          <w:color w:val="FF0000"/>
          <w:sz w:val="24"/>
          <w:szCs w:val="24"/>
          <w:lang w:eastAsia="en-CA"/>
        </w:rPr>
        <w:drawing>
          <wp:inline distT="0" distB="0" distL="0" distR="0" wp14:anchorId="53822361" wp14:editId="2923606C">
            <wp:extent cx="594360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A148775" w14:textId="30850798" w:rsidR="00281D39" w:rsidRPr="00557710" w:rsidRDefault="00557710" w:rsidP="00E92BBC">
      <w:pPr>
        <w:shd w:val="clear" w:color="auto" w:fill="FFFFFF"/>
        <w:spacing w:after="0" w:line="240" w:lineRule="auto"/>
        <w:rPr>
          <w:rFonts w:eastAsia="Times New Roman" w:cstheme="minorHAnsi"/>
          <w:sz w:val="24"/>
          <w:szCs w:val="24"/>
          <w:lang w:eastAsia="en-CA"/>
        </w:rPr>
      </w:pPr>
      <w:r w:rsidRPr="00557710">
        <w:rPr>
          <w:rFonts w:eastAsia="Times New Roman" w:cstheme="minorHAnsi"/>
          <w:sz w:val="24"/>
          <w:szCs w:val="24"/>
          <w:lang w:eastAsia="en-CA"/>
        </w:rPr>
        <w:t xml:space="preserve">Figure 3. Q-Q plot of the </w:t>
      </w:r>
      <w:r>
        <w:rPr>
          <w:rFonts w:eastAsia="Times New Roman" w:cstheme="minorHAnsi"/>
          <w:sz w:val="24"/>
          <w:szCs w:val="24"/>
          <w:lang w:eastAsia="en-CA"/>
        </w:rPr>
        <w:t xml:space="preserve">residuals of the ANOVA. </w:t>
      </w:r>
      <w:r w:rsidR="00244A11">
        <w:rPr>
          <w:rFonts w:eastAsia="Times New Roman" w:cstheme="minorHAnsi"/>
          <w:sz w:val="24"/>
          <w:szCs w:val="24"/>
          <w:lang w:eastAsia="en-CA"/>
        </w:rPr>
        <w:t xml:space="preserve">Based on this Q-Q plot we observe a relatively linear trend. Due to both the concentration and the response (immobilized %) being discreate variables there are clear “runs” of points in the plot. We also see some outliers tagged. </w:t>
      </w:r>
    </w:p>
    <w:p w14:paraId="12F1B6B4" w14:textId="663CADD8" w:rsidR="00281D39" w:rsidRDefault="00557710"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sz w:val="24"/>
          <w:szCs w:val="24"/>
          <w:lang w:eastAsia="en-CA"/>
        </w:rPr>
        <w:t>Generated by “</w:t>
      </w:r>
      <w:proofErr w:type="spellStart"/>
      <w:r w:rsidRPr="00557710">
        <w:rPr>
          <w:rFonts w:eastAsia="Times New Roman" w:cstheme="minorHAnsi"/>
          <w:sz w:val="24"/>
          <w:szCs w:val="24"/>
          <w:lang w:eastAsia="en-CA"/>
        </w:rPr>
        <w:t>qqPlot</w:t>
      </w:r>
      <w:proofErr w:type="spellEnd"/>
      <w:r w:rsidRPr="00557710">
        <w:rPr>
          <w:rFonts w:eastAsia="Times New Roman" w:cstheme="minorHAnsi"/>
          <w:sz w:val="24"/>
          <w:szCs w:val="24"/>
          <w:lang w:eastAsia="en-CA"/>
        </w:rPr>
        <w:t>(</w:t>
      </w:r>
      <w:proofErr w:type="spellStart"/>
      <w:r w:rsidRPr="00557710">
        <w:rPr>
          <w:rFonts w:eastAsia="Times New Roman" w:cstheme="minorHAnsi"/>
          <w:sz w:val="24"/>
          <w:szCs w:val="24"/>
          <w:lang w:eastAsia="en-CA"/>
        </w:rPr>
        <w:t>fit$residuals</w:t>
      </w:r>
      <w:proofErr w:type="spellEnd"/>
      <w:r w:rsidRPr="00557710">
        <w:rPr>
          <w:rFonts w:eastAsia="Times New Roman" w:cstheme="minorHAnsi"/>
          <w:sz w:val="24"/>
          <w:szCs w:val="24"/>
          <w:lang w:eastAsia="en-CA"/>
        </w:rPr>
        <w:t>)</w:t>
      </w:r>
      <w:r>
        <w:rPr>
          <w:rFonts w:eastAsia="Times New Roman" w:cstheme="minorHAnsi"/>
          <w:sz w:val="24"/>
          <w:szCs w:val="24"/>
          <w:lang w:eastAsia="en-CA"/>
        </w:rPr>
        <w:t>”.</w:t>
      </w:r>
    </w:p>
    <w:p w14:paraId="7817A5E5" w14:textId="3E444CA9"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1F8058F9" w14:textId="77777777" w:rsidR="008B458C" w:rsidRDefault="008B458C" w:rsidP="00E92BBC">
      <w:pPr>
        <w:shd w:val="clear" w:color="auto" w:fill="FFFFFF"/>
        <w:spacing w:after="0" w:line="240" w:lineRule="auto"/>
        <w:rPr>
          <w:rFonts w:eastAsia="Times New Roman" w:cstheme="minorHAnsi"/>
          <w:color w:val="FF0000"/>
          <w:sz w:val="24"/>
          <w:szCs w:val="24"/>
          <w:lang w:eastAsia="en-CA"/>
        </w:rPr>
      </w:pPr>
    </w:p>
    <w:p w14:paraId="485EAECD" w14:textId="492C90D8" w:rsidR="00244A11" w:rsidRPr="00244A11" w:rsidRDefault="00244A11" w:rsidP="00E92BBC">
      <w:pPr>
        <w:shd w:val="clear" w:color="auto" w:fill="FFFFFF"/>
        <w:spacing w:after="0" w:line="240" w:lineRule="auto"/>
        <w:rPr>
          <w:rFonts w:eastAsia="Times New Roman" w:cstheme="minorHAnsi"/>
          <w:sz w:val="24"/>
          <w:szCs w:val="24"/>
          <w:lang w:eastAsia="en-CA"/>
        </w:rPr>
      </w:pPr>
      <w:r w:rsidRPr="00244A11">
        <w:rPr>
          <w:rFonts w:eastAsia="Times New Roman" w:cstheme="minorHAnsi"/>
          <w:sz w:val="24"/>
          <w:szCs w:val="24"/>
          <w:lang w:eastAsia="en-CA"/>
        </w:rPr>
        <w:t>Table 5. Bartlett test results.</w:t>
      </w:r>
      <w:r w:rsidR="008B458C">
        <w:rPr>
          <w:rFonts w:eastAsia="Times New Roman" w:cstheme="minorHAnsi"/>
          <w:sz w:val="24"/>
          <w:szCs w:val="24"/>
          <w:lang w:eastAsia="en-CA"/>
        </w:rPr>
        <w:t xml:space="preserve"> A p-value of &lt;0.05 means we cannot reject the null hypothesis stating that the trial variances are all equal. Generated by “</w:t>
      </w:r>
      <w:proofErr w:type="spellStart"/>
      <w:r w:rsidR="008B458C" w:rsidRPr="008B458C">
        <w:rPr>
          <w:rFonts w:eastAsia="Times New Roman" w:cstheme="minorHAnsi"/>
          <w:sz w:val="24"/>
          <w:szCs w:val="24"/>
          <w:lang w:eastAsia="en-CA"/>
        </w:rPr>
        <w:t>bartlett.</w:t>
      </w:r>
      <w:proofErr w:type="gramStart"/>
      <w:r w:rsidR="008B458C" w:rsidRPr="008B458C">
        <w:rPr>
          <w:rFonts w:eastAsia="Times New Roman" w:cstheme="minorHAnsi"/>
          <w:sz w:val="24"/>
          <w:szCs w:val="24"/>
          <w:lang w:eastAsia="en-CA"/>
        </w:rPr>
        <w:t>test</w:t>
      </w:r>
      <w:proofErr w:type="spellEnd"/>
      <w:r w:rsidR="008B458C" w:rsidRPr="008B458C">
        <w:rPr>
          <w:rFonts w:eastAsia="Times New Roman" w:cstheme="minorHAnsi"/>
          <w:sz w:val="24"/>
          <w:szCs w:val="24"/>
          <w:lang w:eastAsia="en-CA"/>
        </w:rPr>
        <w:t>(</w:t>
      </w:r>
      <w:proofErr w:type="gramEnd"/>
      <w:r w:rsidR="008B458C" w:rsidRPr="008B458C">
        <w:rPr>
          <w:rFonts w:eastAsia="Times New Roman" w:cstheme="minorHAnsi"/>
          <w:sz w:val="24"/>
          <w:szCs w:val="24"/>
          <w:lang w:eastAsia="en-CA"/>
        </w:rPr>
        <w:t>x ~ g)</w:t>
      </w:r>
      <w:r w:rsidR="008B458C">
        <w:rPr>
          <w:rFonts w:eastAsia="Times New Roman" w:cstheme="minorHAnsi"/>
          <w:sz w:val="24"/>
          <w:szCs w:val="24"/>
          <w:lang w:eastAsia="en-CA"/>
        </w:rPr>
        <w:t>”.</w:t>
      </w:r>
    </w:p>
    <w:p w14:paraId="65FC968D" w14:textId="03B0F108" w:rsidR="00281D39"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08E6705A" wp14:editId="0B70DBE7">
            <wp:extent cx="4677428" cy="73352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7428" cy="733527"/>
                    </a:xfrm>
                    <a:prstGeom prst="rect">
                      <a:avLst/>
                    </a:prstGeom>
                  </pic:spPr>
                </pic:pic>
              </a:graphicData>
            </a:graphic>
          </wp:inline>
        </w:drawing>
      </w:r>
    </w:p>
    <w:p w14:paraId="0AE2A467" w14:textId="128F40BC"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22D9357C" w14:textId="3E511F5A" w:rsidR="008B458C" w:rsidRPr="00244A11" w:rsidRDefault="008B458C" w:rsidP="00E92BBC">
      <w:pPr>
        <w:shd w:val="clear" w:color="auto" w:fill="FFFFFF"/>
        <w:spacing w:after="0" w:line="240" w:lineRule="auto"/>
        <w:rPr>
          <w:rFonts w:eastAsia="Times New Roman" w:cstheme="minorHAnsi"/>
          <w:sz w:val="24"/>
          <w:szCs w:val="24"/>
          <w:lang w:eastAsia="en-CA"/>
        </w:rPr>
      </w:pPr>
      <w:r w:rsidRPr="00244A11">
        <w:rPr>
          <w:rFonts w:eastAsia="Times New Roman" w:cstheme="minorHAnsi"/>
          <w:sz w:val="24"/>
          <w:szCs w:val="24"/>
          <w:lang w:eastAsia="en-CA"/>
        </w:rPr>
        <w:t>Table</w:t>
      </w:r>
      <w:r>
        <w:rPr>
          <w:rFonts w:eastAsia="Times New Roman" w:cstheme="minorHAnsi"/>
          <w:sz w:val="24"/>
          <w:szCs w:val="24"/>
          <w:lang w:eastAsia="en-CA"/>
        </w:rPr>
        <w:t xml:space="preserve"> 6</w:t>
      </w:r>
      <w:r w:rsidRPr="00244A11">
        <w:rPr>
          <w:rFonts w:eastAsia="Times New Roman" w:cstheme="minorHAnsi"/>
          <w:sz w:val="24"/>
          <w:szCs w:val="24"/>
          <w:lang w:eastAsia="en-CA"/>
        </w:rPr>
        <w:t xml:space="preserve">. </w:t>
      </w:r>
      <w:proofErr w:type="spellStart"/>
      <w:r>
        <w:rPr>
          <w:rFonts w:eastAsia="Times New Roman" w:cstheme="minorHAnsi"/>
          <w:sz w:val="24"/>
          <w:szCs w:val="24"/>
          <w:lang w:eastAsia="en-CA"/>
        </w:rPr>
        <w:t>Levenes</w:t>
      </w:r>
      <w:proofErr w:type="spellEnd"/>
      <w:r w:rsidRPr="00244A11">
        <w:rPr>
          <w:rFonts w:eastAsia="Times New Roman" w:cstheme="minorHAnsi"/>
          <w:sz w:val="24"/>
          <w:szCs w:val="24"/>
          <w:lang w:eastAsia="en-CA"/>
        </w:rPr>
        <w:t xml:space="preserve"> test results.</w:t>
      </w:r>
      <w:r>
        <w:rPr>
          <w:rFonts w:eastAsia="Times New Roman" w:cstheme="minorHAnsi"/>
          <w:sz w:val="24"/>
          <w:szCs w:val="24"/>
          <w:lang w:eastAsia="en-CA"/>
        </w:rPr>
        <w:t xml:space="preserve"> A p-value of &lt;0.05 means we cannot reject the null hypothesis stating that the trial variances are all equal. Generated by “</w:t>
      </w:r>
      <w:proofErr w:type="spellStart"/>
      <w:r w:rsidRPr="008B458C">
        <w:rPr>
          <w:rFonts w:eastAsia="Times New Roman" w:cstheme="minorHAnsi"/>
          <w:sz w:val="24"/>
          <w:szCs w:val="24"/>
          <w:lang w:eastAsia="en-CA"/>
        </w:rPr>
        <w:t>leveneTest</w:t>
      </w:r>
      <w:proofErr w:type="spellEnd"/>
      <w:r w:rsidRPr="008B458C">
        <w:rPr>
          <w:rFonts w:eastAsia="Times New Roman" w:cstheme="minorHAnsi"/>
          <w:sz w:val="24"/>
          <w:szCs w:val="24"/>
          <w:lang w:eastAsia="en-CA"/>
        </w:rPr>
        <w:t>(</w:t>
      </w:r>
      <w:proofErr w:type="spellStart"/>
      <w:proofErr w:type="gramStart"/>
      <w:r w:rsidRPr="008B458C">
        <w:rPr>
          <w:rFonts w:eastAsia="Times New Roman" w:cstheme="minorHAnsi"/>
          <w:sz w:val="24"/>
          <w:szCs w:val="24"/>
          <w:lang w:eastAsia="en-CA"/>
        </w:rPr>
        <w:t>x,g</w:t>
      </w:r>
      <w:proofErr w:type="spellEnd"/>
      <w:proofErr w:type="gramEnd"/>
      <w:r w:rsidRPr="008B458C">
        <w:rPr>
          <w:rFonts w:eastAsia="Times New Roman" w:cstheme="minorHAnsi"/>
          <w:sz w:val="24"/>
          <w:szCs w:val="24"/>
          <w:lang w:eastAsia="en-CA"/>
        </w:rPr>
        <w:t>)</w:t>
      </w:r>
      <w:r>
        <w:rPr>
          <w:rFonts w:eastAsia="Times New Roman" w:cstheme="minorHAnsi"/>
          <w:sz w:val="24"/>
          <w:szCs w:val="24"/>
          <w:lang w:eastAsia="en-CA"/>
        </w:rPr>
        <w:t>”.</w:t>
      </w:r>
    </w:p>
    <w:p w14:paraId="4E4A48D0" w14:textId="70B8A65F" w:rsidR="00281D39"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noProof/>
          <w:color w:val="FF0000"/>
          <w:sz w:val="24"/>
          <w:szCs w:val="24"/>
          <w:lang w:eastAsia="en-CA"/>
        </w:rPr>
        <w:drawing>
          <wp:inline distT="0" distB="0" distL="0" distR="0" wp14:anchorId="76D38C36" wp14:editId="2CB6DDA4">
            <wp:extent cx="529663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639" cy="952633"/>
                    </a:xfrm>
                    <a:prstGeom prst="rect">
                      <a:avLst/>
                    </a:prstGeom>
                  </pic:spPr>
                </pic:pic>
              </a:graphicData>
            </a:graphic>
          </wp:inline>
        </w:drawing>
      </w:r>
    </w:p>
    <w:p w14:paraId="5C49630F" w14:textId="066A2F8A"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32AE62A0" w14:textId="670A7561"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427E998E" w14:textId="05CAB63C" w:rsidR="008B458C" w:rsidRDefault="008B458C" w:rsidP="00E92BBC">
      <w:pPr>
        <w:spacing w:after="0"/>
        <w:rPr>
          <w:rFonts w:eastAsia="Times New Roman" w:cstheme="minorHAnsi"/>
          <w:sz w:val="24"/>
          <w:szCs w:val="24"/>
          <w:lang w:eastAsia="en-CA"/>
        </w:rPr>
      </w:pPr>
    </w:p>
    <w:p w14:paraId="19D15DF4" w14:textId="446D5E25" w:rsidR="0066168C" w:rsidRPr="00261D15" w:rsidRDefault="00261D15" w:rsidP="00E92BBC">
      <w:pPr>
        <w:shd w:val="clear" w:color="auto" w:fill="FFFFFF"/>
        <w:spacing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Discussion</w:t>
      </w:r>
    </w:p>
    <w:p w14:paraId="0661E657" w14:textId="517328CB" w:rsidR="0066168C" w:rsidRDefault="00D2325D" w:rsidP="00E92BBC">
      <w:pPr>
        <w:shd w:val="clear" w:color="auto" w:fill="FFFFFF"/>
        <w:spacing w:line="240" w:lineRule="auto"/>
        <w:ind w:firstLine="720"/>
        <w:rPr>
          <w:rFonts w:eastAsia="Times New Roman" w:cstheme="minorHAnsi"/>
          <w:sz w:val="24"/>
          <w:szCs w:val="24"/>
          <w:lang w:eastAsia="en-CA"/>
        </w:rPr>
      </w:pPr>
      <w:r w:rsidRPr="00D2325D">
        <w:rPr>
          <w:rFonts w:eastAsia="Times New Roman" w:cstheme="minorHAnsi"/>
          <w:sz w:val="24"/>
          <w:szCs w:val="24"/>
          <w:lang w:eastAsia="en-CA"/>
        </w:rPr>
        <w:t xml:space="preserve">In order to determine </w:t>
      </w:r>
      <w:r>
        <w:rPr>
          <w:rFonts w:eastAsia="Times New Roman" w:cstheme="minorHAnsi"/>
          <w:sz w:val="24"/>
          <w:szCs w:val="24"/>
          <w:lang w:eastAsia="en-CA"/>
        </w:rPr>
        <w:t xml:space="preserve">the NOEC and LOEC </w:t>
      </w:r>
      <w:r w:rsidR="0049674C">
        <w:rPr>
          <w:rFonts w:eastAsia="Times New Roman" w:cstheme="minorHAnsi"/>
          <w:sz w:val="24"/>
          <w:szCs w:val="24"/>
          <w:lang w:eastAsia="en-CA"/>
        </w:rPr>
        <w:t xml:space="preserve">the lowest concentration that </w:t>
      </w:r>
      <w:r w:rsidR="00996078">
        <w:rPr>
          <w:rFonts w:eastAsia="Times New Roman" w:cstheme="minorHAnsi"/>
          <w:sz w:val="24"/>
          <w:szCs w:val="24"/>
          <w:lang w:eastAsia="en-CA"/>
        </w:rPr>
        <w:t>was</w:t>
      </w:r>
      <w:r w:rsidR="0049674C">
        <w:rPr>
          <w:rFonts w:eastAsia="Times New Roman" w:cstheme="minorHAnsi"/>
          <w:sz w:val="24"/>
          <w:szCs w:val="24"/>
          <w:lang w:eastAsia="en-CA"/>
        </w:rPr>
        <w:t xml:space="preserve"> significantly different from the control</w:t>
      </w:r>
      <w:r w:rsidR="00114E00">
        <w:rPr>
          <w:rFonts w:eastAsia="Times New Roman" w:cstheme="minorHAnsi"/>
          <w:sz w:val="24"/>
          <w:szCs w:val="24"/>
          <w:lang w:eastAsia="en-CA"/>
        </w:rPr>
        <w:t xml:space="preserve"> was needed</w:t>
      </w:r>
      <w:r w:rsidR="0049674C">
        <w:rPr>
          <w:rFonts w:eastAsia="Times New Roman" w:cstheme="minorHAnsi"/>
          <w:sz w:val="24"/>
          <w:szCs w:val="24"/>
          <w:lang w:eastAsia="en-CA"/>
        </w:rPr>
        <w:t xml:space="preserve">. </w:t>
      </w:r>
      <w:r w:rsidR="00996078">
        <w:rPr>
          <w:rFonts w:eastAsia="Times New Roman" w:cstheme="minorHAnsi"/>
          <w:sz w:val="24"/>
          <w:szCs w:val="24"/>
          <w:lang w:eastAsia="en-CA"/>
        </w:rPr>
        <w:t>T</w:t>
      </w:r>
      <w:r w:rsidR="0049674C">
        <w:rPr>
          <w:rFonts w:eastAsia="Times New Roman" w:cstheme="minorHAnsi"/>
          <w:sz w:val="24"/>
          <w:szCs w:val="24"/>
          <w:lang w:eastAsia="en-CA"/>
        </w:rPr>
        <w:t>o get a rough idea of what the data look</w:t>
      </w:r>
      <w:r w:rsidR="00996078">
        <w:rPr>
          <w:rFonts w:eastAsia="Times New Roman" w:cstheme="minorHAnsi"/>
          <w:sz w:val="24"/>
          <w:szCs w:val="24"/>
          <w:lang w:eastAsia="en-CA"/>
        </w:rPr>
        <w:t>ed</w:t>
      </w:r>
      <w:r w:rsidR="0049674C">
        <w:rPr>
          <w:rFonts w:eastAsia="Times New Roman" w:cstheme="minorHAnsi"/>
          <w:sz w:val="24"/>
          <w:szCs w:val="24"/>
          <w:lang w:eastAsia="en-CA"/>
        </w:rPr>
        <w:t xml:space="preserve"> like</w:t>
      </w:r>
      <w:r w:rsidR="000426FE">
        <w:rPr>
          <w:rFonts w:eastAsia="Times New Roman" w:cstheme="minorHAnsi"/>
          <w:sz w:val="24"/>
          <w:szCs w:val="24"/>
          <w:lang w:eastAsia="en-CA"/>
        </w:rPr>
        <w:t>,</w:t>
      </w:r>
      <w:r w:rsidR="0049674C">
        <w:rPr>
          <w:rFonts w:eastAsia="Times New Roman" w:cstheme="minorHAnsi"/>
          <w:sz w:val="24"/>
          <w:szCs w:val="24"/>
          <w:lang w:eastAsia="en-CA"/>
        </w:rPr>
        <w:t xml:space="preserve"> </w:t>
      </w:r>
      <w:r w:rsidR="000426FE">
        <w:rPr>
          <w:rFonts w:eastAsia="Times New Roman" w:cstheme="minorHAnsi"/>
          <w:sz w:val="24"/>
          <w:szCs w:val="24"/>
          <w:lang w:eastAsia="en-CA"/>
        </w:rPr>
        <w:t xml:space="preserve">a boxplot was </w:t>
      </w:r>
      <w:r w:rsidR="0049674C">
        <w:rPr>
          <w:rFonts w:eastAsia="Times New Roman" w:cstheme="minorHAnsi"/>
          <w:sz w:val="24"/>
          <w:szCs w:val="24"/>
          <w:lang w:eastAsia="en-CA"/>
        </w:rPr>
        <w:t>generate</w:t>
      </w:r>
      <w:r w:rsidR="000426FE">
        <w:rPr>
          <w:rFonts w:eastAsia="Times New Roman" w:cstheme="minorHAnsi"/>
          <w:sz w:val="24"/>
          <w:szCs w:val="24"/>
          <w:lang w:eastAsia="en-CA"/>
        </w:rPr>
        <w:t>d</w:t>
      </w:r>
      <w:r w:rsidR="0049674C">
        <w:rPr>
          <w:rFonts w:eastAsia="Times New Roman" w:cstheme="minorHAnsi"/>
          <w:sz w:val="24"/>
          <w:szCs w:val="24"/>
          <w:lang w:eastAsia="en-CA"/>
        </w:rPr>
        <w:t xml:space="preserve"> (</w:t>
      </w:r>
      <w:r w:rsidR="000426FE">
        <w:rPr>
          <w:rFonts w:eastAsia="Times New Roman" w:cstheme="minorHAnsi"/>
          <w:sz w:val="24"/>
          <w:szCs w:val="24"/>
          <w:lang w:eastAsia="en-CA"/>
        </w:rPr>
        <w:t>F</w:t>
      </w:r>
      <w:r w:rsidR="0049674C">
        <w:rPr>
          <w:rFonts w:eastAsia="Times New Roman" w:cstheme="minorHAnsi"/>
          <w:sz w:val="24"/>
          <w:szCs w:val="24"/>
          <w:lang w:eastAsia="en-CA"/>
        </w:rPr>
        <w:t>igure 1</w:t>
      </w:r>
      <w:r w:rsidR="00AA40A9">
        <w:rPr>
          <w:rFonts w:eastAsia="Times New Roman" w:cstheme="minorHAnsi"/>
          <w:sz w:val="24"/>
          <w:szCs w:val="24"/>
          <w:lang w:eastAsia="en-CA"/>
        </w:rPr>
        <w:t>.</w:t>
      </w:r>
      <w:r w:rsidR="0049674C">
        <w:rPr>
          <w:rFonts w:eastAsia="Times New Roman" w:cstheme="minorHAnsi"/>
          <w:sz w:val="24"/>
          <w:szCs w:val="24"/>
          <w:lang w:eastAsia="en-CA"/>
        </w:rPr>
        <w:t>). This is valuable because it give</w:t>
      </w:r>
      <w:r w:rsidR="00996078">
        <w:rPr>
          <w:rFonts w:eastAsia="Times New Roman" w:cstheme="minorHAnsi"/>
          <w:sz w:val="24"/>
          <w:szCs w:val="24"/>
          <w:lang w:eastAsia="en-CA"/>
        </w:rPr>
        <w:t>s</w:t>
      </w:r>
      <w:r w:rsidR="0049674C">
        <w:rPr>
          <w:rFonts w:eastAsia="Times New Roman" w:cstheme="minorHAnsi"/>
          <w:sz w:val="24"/>
          <w:szCs w:val="24"/>
          <w:lang w:eastAsia="en-CA"/>
        </w:rPr>
        <w:t xml:space="preserve"> an idea </w:t>
      </w:r>
      <w:r w:rsidR="00114E00">
        <w:rPr>
          <w:rFonts w:eastAsia="Times New Roman" w:cstheme="minorHAnsi"/>
          <w:sz w:val="24"/>
          <w:szCs w:val="24"/>
          <w:lang w:eastAsia="en-CA"/>
        </w:rPr>
        <w:t xml:space="preserve">of the </w:t>
      </w:r>
      <w:r w:rsidR="0049674C">
        <w:rPr>
          <w:rFonts w:eastAsia="Times New Roman" w:cstheme="minorHAnsi"/>
          <w:sz w:val="24"/>
          <w:szCs w:val="24"/>
          <w:lang w:eastAsia="en-CA"/>
        </w:rPr>
        <w:t>mean and range of each concentration</w:t>
      </w:r>
      <w:r w:rsidR="00114E00">
        <w:rPr>
          <w:rFonts w:eastAsia="Times New Roman" w:cstheme="minorHAnsi"/>
          <w:sz w:val="24"/>
          <w:szCs w:val="24"/>
          <w:lang w:eastAsia="en-CA"/>
        </w:rPr>
        <w:t>. Based on this is appears that</w:t>
      </w:r>
      <w:r w:rsidR="0049674C">
        <w:rPr>
          <w:rFonts w:eastAsia="Times New Roman" w:cstheme="minorHAnsi"/>
          <w:sz w:val="24"/>
          <w:szCs w:val="24"/>
          <w:lang w:eastAsia="en-CA"/>
        </w:rPr>
        <w:t xml:space="preserve"> </w:t>
      </w:r>
      <w:r w:rsidR="003C3B3C">
        <w:rPr>
          <w:rFonts w:eastAsia="Times New Roman" w:cstheme="minorHAnsi"/>
          <w:sz w:val="24"/>
          <w:szCs w:val="24"/>
          <w:lang w:eastAsia="en-CA"/>
        </w:rPr>
        <w:t>the 10g/L</w:t>
      </w:r>
      <w:r w:rsidR="00AA40A9">
        <w:rPr>
          <w:rFonts w:eastAsia="Times New Roman" w:cstheme="minorHAnsi"/>
          <w:sz w:val="24"/>
          <w:szCs w:val="24"/>
          <w:lang w:eastAsia="en-CA"/>
        </w:rPr>
        <w:t xml:space="preserve"> and 15g/L</w:t>
      </w:r>
      <w:r w:rsidR="003C3B3C">
        <w:rPr>
          <w:rFonts w:eastAsia="Times New Roman" w:cstheme="minorHAnsi"/>
          <w:sz w:val="24"/>
          <w:szCs w:val="24"/>
          <w:lang w:eastAsia="en-CA"/>
        </w:rPr>
        <w:t xml:space="preserve"> sodium nitrate</w:t>
      </w:r>
      <w:r w:rsidR="006E77C6">
        <w:rPr>
          <w:rFonts w:eastAsia="Times New Roman" w:cstheme="minorHAnsi"/>
          <w:sz w:val="24"/>
          <w:szCs w:val="24"/>
          <w:lang w:eastAsia="en-CA"/>
        </w:rPr>
        <w:t xml:space="preserve"> concentrations</w:t>
      </w:r>
      <w:r w:rsidR="003C3B3C">
        <w:rPr>
          <w:rFonts w:eastAsia="Times New Roman" w:cstheme="minorHAnsi"/>
          <w:sz w:val="24"/>
          <w:szCs w:val="24"/>
          <w:lang w:eastAsia="en-CA"/>
        </w:rPr>
        <w:t xml:space="preserve"> </w:t>
      </w:r>
      <w:r w:rsidR="00AA40A9">
        <w:rPr>
          <w:rFonts w:eastAsia="Times New Roman" w:cstheme="minorHAnsi"/>
          <w:sz w:val="24"/>
          <w:szCs w:val="24"/>
          <w:lang w:eastAsia="en-CA"/>
        </w:rPr>
        <w:t xml:space="preserve">are </w:t>
      </w:r>
      <w:r w:rsidR="003C3B3C">
        <w:rPr>
          <w:rFonts w:eastAsia="Times New Roman" w:cstheme="minorHAnsi"/>
          <w:sz w:val="24"/>
          <w:szCs w:val="24"/>
          <w:lang w:eastAsia="en-CA"/>
        </w:rPr>
        <w:t>likely significant</w:t>
      </w:r>
      <w:r w:rsidR="006E77C6">
        <w:rPr>
          <w:rFonts w:eastAsia="Times New Roman" w:cstheme="minorHAnsi"/>
          <w:sz w:val="24"/>
          <w:szCs w:val="24"/>
          <w:lang w:eastAsia="en-CA"/>
        </w:rPr>
        <w:t>. While the</w:t>
      </w:r>
      <w:r w:rsidR="003C3B3C">
        <w:rPr>
          <w:rFonts w:eastAsia="Times New Roman" w:cstheme="minorHAnsi"/>
          <w:sz w:val="24"/>
          <w:szCs w:val="24"/>
          <w:lang w:eastAsia="en-CA"/>
        </w:rPr>
        <w:t xml:space="preserve"> 7g/L </w:t>
      </w:r>
      <w:r w:rsidR="006E77C6">
        <w:rPr>
          <w:rFonts w:eastAsia="Times New Roman" w:cstheme="minorHAnsi"/>
          <w:sz w:val="24"/>
          <w:szCs w:val="24"/>
          <w:lang w:eastAsia="en-CA"/>
        </w:rPr>
        <w:t xml:space="preserve">concentration </w:t>
      </w:r>
      <w:r w:rsidR="00996078">
        <w:rPr>
          <w:rFonts w:eastAsia="Times New Roman" w:cstheme="minorHAnsi"/>
          <w:sz w:val="24"/>
          <w:szCs w:val="24"/>
          <w:lang w:eastAsia="en-CA"/>
        </w:rPr>
        <w:t>was</w:t>
      </w:r>
      <w:r w:rsidR="003C3B3C">
        <w:rPr>
          <w:rFonts w:eastAsia="Times New Roman" w:cstheme="minorHAnsi"/>
          <w:sz w:val="24"/>
          <w:szCs w:val="24"/>
          <w:lang w:eastAsia="en-CA"/>
        </w:rPr>
        <w:t xml:space="preserve"> ambiguous about whether</w:t>
      </w:r>
      <w:r w:rsidR="006E77C6">
        <w:rPr>
          <w:rFonts w:eastAsia="Times New Roman" w:cstheme="minorHAnsi"/>
          <w:sz w:val="24"/>
          <w:szCs w:val="24"/>
          <w:lang w:eastAsia="en-CA"/>
        </w:rPr>
        <w:t xml:space="preserve"> is significant</w:t>
      </w:r>
      <w:r w:rsidR="003C3B3C">
        <w:rPr>
          <w:rFonts w:eastAsia="Times New Roman" w:cstheme="minorHAnsi"/>
          <w:sz w:val="24"/>
          <w:szCs w:val="24"/>
          <w:lang w:eastAsia="en-CA"/>
        </w:rPr>
        <w:t>.</w:t>
      </w:r>
      <w:r w:rsidR="006E77C6">
        <w:rPr>
          <w:rFonts w:eastAsia="Times New Roman" w:cstheme="minorHAnsi"/>
          <w:sz w:val="24"/>
          <w:szCs w:val="24"/>
          <w:lang w:eastAsia="en-CA"/>
        </w:rPr>
        <w:t xml:space="preserve"> </w:t>
      </w:r>
      <w:r w:rsidR="003C3B3C">
        <w:rPr>
          <w:rFonts w:eastAsia="Times New Roman" w:cstheme="minorHAnsi"/>
          <w:sz w:val="24"/>
          <w:szCs w:val="24"/>
          <w:lang w:eastAsia="en-CA"/>
        </w:rPr>
        <w:t xml:space="preserve">In order to be more confident </w:t>
      </w:r>
      <w:r w:rsidR="00AA40A9">
        <w:rPr>
          <w:rFonts w:eastAsia="Times New Roman" w:cstheme="minorHAnsi"/>
          <w:sz w:val="24"/>
          <w:szCs w:val="24"/>
          <w:lang w:eastAsia="en-CA"/>
        </w:rPr>
        <w:t xml:space="preserve">about which concentrations are significant an ANOVA </w:t>
      </w:r>
      <w:r w:rsidR="00996078">
        <w:rPr>
          <w:rFonts w:eastAsia="Times New Roman" w:cstheme="minorHAnsi"/>
          <w:sz w:val="24"/>
          <w:szCs w:val="24"/>
          <w:lang w:eastAsia="en-CA"/>
        </w:rPr>
        <w:t>was</w:t>
      </w:r>
      <w:r w:rsidR="00AA40A9">
        <w:rPr>
          <w:rFonts w:eastAsia="Times New Roman" w:cstheme="minorHAnsi"/>
          <w:sz w:val="24"/>
          <w:szCs w:val="24"/>
          <w:lang w:eastAsia="en-CA"/>
        </w:rPr>
        <w:t xml:space="preserve"> run (</w:t>
      </w:r>
      <w:r w:rsidR="000426FE">
        <w:rPr>
          <w:rFonts w:eastAsia="Times New Roman" w:cstheme="minorHAnsi"/>
          <w:sz w:val="24"/>
          <w:szCs w:val="24"/>
          <w:lang w:eastAsia="en-CA"/>
        </w:rPr>
        <w:t>T</w:t>
      </w:r>
      <w:r w:rsidR="00AA40A9">
        <w:rPr>
          <w:rFonts w:eastAsia="Times New Roman" w:cstheme="minorHAnsi"/>
          <w:sz w:val="24"/>
          <w:szCs w:val="24"/>
          <w:lang w:eastAsia="en-CA"/>
        </w:rPr>
        <w:t>able 1.). This ANOVA c</w:t>
      </w:r>
      <w:r w:rsidR="00996078">
        <w:rPr>
          <w:rFonts w:eastAsia="Times New Roman" w:cstheme="minorHAnsi"/>
          <w:sz w:val="24"/>
          <w:szCs w:val="24"/>
          <w:lang w:eastAsia="en-CA"/>
        </w:rPr>
        <w:t>a</w:t>
      </w:r>
      <w:r w:rsidR="00AA40A9">
        <w:rPr>
          <w:rFonts w:eastAsia="Times New Roman" w:cstheme="minorHAnsi"/>
          <w:sz w:val="24"/>
          <w:szCs w:val="24"/>
          <w:lang w:eastAsia="en-CA"/>
        </w:rPr>
        <w:t>me back significant with a p-value of &lt;2e-16</w:t>
      </w:r>
      <w:r w:rsidR="00996078">
        <w:rPr>
          <w:rFonts w:eastAsia="Times New Roman" w:cstheme="minorHAnsi"/>
          <w:sz w:val="24"/>
          <w:szCs w:val="24"/>
          <w:lang w:eastAsia="en-CA"/>
        </w:rPr>
        <w:t>, which is</w:t>
      </w:r>
      <w:r w:rsidR="00AA40A9">
        <w:rPr>
          <w:rFonts w:eastAsia="Times New Roman" w:cstheme="minorHAnsi"/>
          <w:sz w:val="24"/>
          <w:szCs w:val="24"/>
          <w:lang w:eastAsia="en-CA"/>
        </w:rPr>
        <w:t xml:space="preserve"> significantly lower than the &lt;0.05 alpha value needed to reject the hypothesis that the means are all the same. Knowing that at least one comparison is significant </w:t>
      </w:r>
      <w:r w:rsidR="00996078">
        <w:rPr>
          <w:rFonts w:eastAsia="Times New Roman" w:cstheme="minorHAnsi"/>
          <w:sz w:val="24"/>
          <w:szCs w:val="24"/>
          <w:lang w:eastAsia="en-CA"/>
        </w:rPr>
        <w:t xml:space="preserve">I can </w:t>
      </w:r>
      <w:proofErr w:type="gramStart"/>
      <w:r w:rsidR="00B63AB2">
        <w:rPr>
          <w:rFonts w:eastAsia="Times New Roman" w:cstheme="minorHAnsi"/>
          <w:sz w:val="24"/>
          <w:szCs w:val="24"/>
          <w:lang w:eastAsia="en-CA"/>
        </w:rPr>
        <w:t>continue on</w:t>
      </w:r>
      <w:proofErr w:type="gramEnd"/>
      <w:r w:rsidR="00B63AB2">
        <w:rPr>
          <w:rFonts w:eastAsia="Times New Roman" w:cstheme="minorHAnsi"/>
          <w:sz w:val="24"/>
          <w:szCs w:val="24"/>
          <w:lang w:eastAsia="en-CA"/>
        </w:rPr>
        <w:t xml:space="preserve"> to determine</w:t>
      </w:r>
      <w:r w:rsidR="00AA40A9">
        <w:rPr>
          <w:rFonts w:eastAsia="Times New Roman" w:cstheme="minorHAnsi"/>
          <w:sz w:val="24"/>
          <w:szCs w:val="24"/>
          <w:lang w:eastAsia="en-CA"/>
        </w:rPr>
        <w:t xml:space="preserve"> which </w:t>
      </w:r>
      <w:r w:rsidR="00B63AB2">
        <w:rPr>
          <w:rFonts w:eastAsia="Times New Roman" w:cstheme="minorHAnsi"/>
          <w:sz w:val="24"/>
          <w:szCs w:val="24"/>
          <w:lang w:eastAsia="en-CA"/>
        </w:rPr>
        <w:t xml:space="preserve">specific </w:t>
      </w:r>
      <w:r w:rsidR="00AA40A9">
        <w:rPr>
          <w:rFonts w:eastAsia="Times New Roman" w:cstheme="minorHAnsi"/>
          <w:sz w:val="24"/>
          <w:szCs w:val="24"/>
          <w:lang w:eastAsia="en-CA"/>
        </w:rPr>
        <w:t>comparisons</w:t>
      </w:r>
      <w:r w:rsidR="00B63AB2">
        <w:rPr>
          <w:rFonts w:eastAsia="Times New Roman" w:cstheme="minorHAnsi"/>
          <w:sz w:val="24"/>
          <w:szCs w:val="24"/>
          <w:lang w:eastAsia="en-CA"/>
        </w:rPr>
        <w:t xml:space="preserve"> are significant</w:t>
      </w:r>
      <w:r w:rsidR="00AA40A9">
        <w:rPr>
          <w:rFonts w:eastAsia="Times New Roman" w:cstheme="minorHAnsi"/>
          <w:sz w:val="24"/>
          <w:szCs w:val="24"/>
          <w:lang w:eastAsia="en-CA"/>
        </w:rPr>
        <w:t xml:space="preserve">. </w:t>
      </w:r>
      <w:r w:rsidR="00996078">
        <w:rPr>
          <w:rFonts w:eastAsia="Times New Roman" w:cstheme="minorHAnsi"/>
          <w:sz w:val="24"/>
          <w:szCs w:val="24"/>
          <w:lang w:eastAsia="en-CA"/>
        </w:rPr>
        <w:t xml:space="preserve">This </w:t>
      </w:r>
      <w:r w:rsidR="00B63AB2">
        <w:rPr>
          <w:rFonts w:eastAsia="Times New Roman" w:cstheme="minorHAnsi"/>
          <w:sz w:val="24"/>
          <w:szCs w:val="24"/>
          <w:lang w:eastAsia="en-CA"/>
        </w:rPr>
        <w:t>can be</w:t>
      </w:r>
      <w:r w:rsidR="00996078">
        <w:rPr>
          <w:rFonts w:eastAsia="Times New Roman" w:cstheme="minorHAnsi"/>
          <w:sz w:val="24"/>
          <w:szCs w:val="24"/>
          <w:lang w:eastAsia="en-CA"/>
        </w:rPr>
        <w:t xml:space="preserve"> done</w:t>
      </w:r>
      <w:r w:rsidR="00AA40A9">
        <w:rPr>
          <w:rFonts w:eastAsia="Times New Roman" w:cstheme="minorHAnsi"/>
          <w:sz w:val="24"/>
          <w:szCs w:val="24"/>
          <w:lang w:eastAsia="en-CA"/>
        </w:rPr>
        <w:t xml:space="preserve"> </w:t>
      </w:r>
      <w:r w:rsidR="00996078">
        <w:rPr>
          <w:rFonts w:eastAsia="Times New Roman" w:cstheme="minorHAnsi"/>
          <w:sz w:val="24"/>
          <w:szCs w:val="24"/>
          <w:lang w:eastAsia="en-CA"/>
        </w:rPr>
        <w:t xml:space="preserve">by </w:t>
      </w:r>
      <w:r w:rsidR="00AA40A9">
        <w:rPr>
          <w:rFonts w:eastAsia="Times New Roman" w:cstheme="minorHAnsi"/>
          <w:sz w:val="24"/>
          <w:szCs w:val="24"/>
          <w:lang w:eastAsia="en-CA"/>
        </w:rPr>
        <w:t xml:space="preserve">running the Tukey test </w:t>
      </w:r>
      <w:r w:rsidR="00B63AB2">
        <w:rPr>
          <w:rFonts w:eastAsia="Times New Roman" w:cstheme="minorHAnsi"/>
          <w:sz w:val="24"/>
          <w:szCs w:val="24"/>
          <w:lang w:eastAsia="en-CA"/>
        </w:rPr>
        <w:t>or</w:t>
      </w:r>
      <w:r w:rsidR="00AA40A9">
        <w:rPr>
          <w:rFonts w:eastAsia="Times New Roman" w:cstheme="minorHAnsi"/>
          <w:sz w:val="24"/>
          <w:szCs w:val="24"/>
          <w:lang w:eastAsia="en-CA"/>
        </w:rPr>
        <w:t xml:space="preserve"> the Dunnett test.</w:t>
      </w:r>
      <w:r w:rsidR="00B63AB2">
        <w:rPr>
          <w:rFonts w:eastAsia="Times New Roman" w:cstheme="minorHAnsi"/>
          <w:sz w:val="24"/>
          <w:szCs w:val="24"/>
          <w:lang w:eastAsia="en-CA"/>
        </w:rPr>
        <w:t xml:space="preserve"> In order to compare the results of these two tests both will be run.</w:t>
      </w:r>
      <w:r w:rsidR="00AA40A9">
        <w:rPr>
          <w:rFonts w:eastAsia="Times New Roman" w:cstheme="minorHAnsi"/>
          <w:sz w:val="24"/>
          <w:szCs w:val="24"/>
          <w:lang w:eastAsia="en-CA"/>
        </w:rPr>
        <w:t xml:space="preserve"> </w:t>
      </w:r>
    </w:p>
    <w:p w14:paraId="15DA80A3" w14:textId="3D9F3F97" w:rsidR="00D2325D" w:rsidRDefault="00AA40A9" w:rsidP="00E92BBC">
      <w:pPr>
        <w:shd w:val="clear" w:color="auto" w:fill="FFFFFF"/>
        <w:spacing w:line="240" w:lineRule="auto"/>
        <w:rPr>
          <w:rFonts w:eastAsia="Times New Roman" w:cstheme="minorHAnsi"/>
          <w:sz w:val="24"/>
          <w:szCs w:val="24"/>
          <w:lang w:eastAsia="en-CA"/>
        </w:rPr>
      </w:pPr>
      <w:r w:rsidRPr="00AA40A9">
        <w:rPr>
          <w:rFonts w:eastAsia="Times New Roman" w:cstheme="minorHAnsi"/>
          <w:sz w:val="24"/>
          <w:szCs w:val="24"/>
          <w:lang w:eastAsia="en-CA"/>
        </w:rPr>
        <w:tab/>
        <w:t>The Tukey test results (</w:t>
      </w:r>
      <w:r w:rsidR="000426FE">
        <w:rPr>
          <w:rFonts w:eastAsia="Times New Roman" w:cstheme="minorHAnsi"/>
          <w:sz w:val="24"/>
          <w:szCs w:val="24"/>
          <w:lang w:eastAsia="en-CA"/>
        </w:rPr>
        <w:t>T</w:t>
      </w:r>
      <w:r w:rsidRPr="00AA40A9">
        <w:rPr>
          <w:rFonts w:eastAsia="Times New Roman" w:cstheme="minorHAnsi"/>
          <w:sz w:val="24"/>
          <w:szCs w:val="24"/>
          <w:lang w:eastAsia="en-CA"/>
        </w:rPr>
        <w:t>able 2.) indicate</w:t>
      </w:r>
      <w:r w:rsidR="00996078">
        <w:rPr>
          <w:rFonts w:eastAsia="Times New Roman" w:cstheme="minorHAnsi"/>
          <w:sz w:val="24"/>
          <w:szCs w:val="24"/>
          <w:lang w:eastAsia="en-CA"/>
        </w:rPr>
        <w:t>d</w:t>
      </w:r>
      <w:r w:rsidRPr="00AA40A9">
        <w:rPr>
          <w:rFonts w:eastAsia="Times New Roman" w:cstheme="minorHAnsi"/>
          <w:sz w:val="24"/>
          <w:szCs w:val="24"/>
          <w:lang w:eastAsia="en-CA"/>
        </w:rPr>
        <w:t xml:space="preserve"> that multiple comparisons are significant</w:t>
      </w:r>
      <w:r>
        <w:rPr>
          <w:rFonts w:eastAsia="Times New Roman" w:cstheme="minorHAnsi"/>
          <w:sz w:val="24"/>
          <w:szCs w:val="24"/>
          <w:lang w:eastAsia="en-CA"/>
        </w:rPr>
        <w:t xml:space="preserve"> as multiple</w:t>
      </w:r>
      <w:r w:rsidRPr="00AA40A9">
        <w:rPr>
          <w:rFonts w:eastAsia="Times New Roman" w:cstheme="minorHAnsi"/>
          <w:sz w:val="24"/>
          <w:szCs w:val="24"/>
          <w:lang w:eastAsia="en-CA"/>
        </w:rPr>
        <w:t xml:space="preserve"> p</w:t>
      </w:r>
      <w:r>
        <w:rPr>
          <w:rFonts w:eastAsia="Times New Roman" w:cstheme="minorHAnsi"/>
          <w:sz w:val="24"/>
          <w:szCs w:val="24"/>
          <w:lang w:eastAsia="en-CA"/>
        </w:rPr>
        <w:t>-</w:t>
      </w:r>
      <w:r w:rsidRPr="00AA40A9">
        <w:rPr>
          <w:rFonts w:eastAsia="Times New Roman" w:cstheme="minorHAnsi"/>
          <w:sz w:val="24"/>
          <w:szCs w:val="24"/>
          <w:lang w:eastAsia="en-CA"/>
        </w:rPr>
        <w:t>adjusted value</w:t>
      </w:r>
      <w:r>
        <w:rPr>
          <w:rFonts w:eastAsia="Times New Roman" w:cstheme="minorHAnsi"/>
          <w:sz w:val="24"/>
          <w:szCs w:val="24"/>
          <w:lang w:eastAsia="en-CA"/>
        </w:rPr>
        <w:t>s</w:t>
      </w:r>
      <w:r w:rsidRPr="00AA40A9">
        <w:rPr>
          <w:rFonts w:eastAsia="Times New Roman" w:cstheme="minorHAnsi"/>
          <w:sz w:val="24"/>
          <w:szCs w:val="24"/>
          <w:lang w:eastAsia="en-CA"/>
        </w:rPr>
        <w:t xml:space="preserve"> </w:t>
      </w:r>
      <w:r>
        <w:rPr>
          <w:rFonts w:eastAsia="Times New Roman" w:cstheme="minorHAnsi"/>
          <w:sz w:val="24"/>
          <w:szCs w:val="24"/>
          <w:lang w:eastAsia="en-CA"/>
        </w:rPr>
        <w:t>are</w:t>
      </w:r>
      <w:r w:rsidRPr="00AA40A9">
        <w:rPr>
          <w:rFonts w:eastAsia="Times New Roman" w:cstheme="minorHAnsi"/>
          <w:sz w:val="24"/>
          <w:szCs w:val="24"/>
          <w:lang w:eastAsia="en-CA"/>
        </w:rPr>
        <w:t xml:space="preserve"> &lt;0.05. For </w:t>
      </w:r>
      <w:r w:rsidR="00996078">
        <w:rPr>
          <w:rFonts w:eastAsia="Times New Roman" w:cstheme="minorHAnsi"/>
          <w:sz w:val="24"/>
          <w:szCs w:val="24"/>
          <w:lang w:eastAsia="en-CA"/>
        </w:rPr>
        <w:t>the</w:t>
      </w:r>
      <w:r w:rsidRPr="00AA40A9">
        <w:rPr>
          <w:rFonts w:eastAsia="Times New Roman" w:cstheme="minorHAnsi"/>
          <w:sz w:val="24"/>
          <w:szCs w:val="24"/>
          <w:lang w:eastAsia="en-CA"/>
        </w:rPr>
        <w:t xml:space="preserve"> purposes of finding the NOEC and LOEC</w:t>
      </w:r>
      <w:r w:rsidR="00996078">
        <w:rPr>
          <w:rFonts w:eastAsia="Times New Roman" w:cstheme="minorHAnsi"/>
          <w:sz w:val="24"/>
          <w:szCs w:val="24"/>
          <w:lang w:eastAsia="en-CA"/>
        </w:rPr>
        <w:t>,</w:t>
      </w:r>
      <w:r w:rsidRPr="00AA40A9">
        <w:rPr>
          <w:rFonts w:eastAsia="Times New Roman" w:cstheme="minorHAnsi"/>
          <w:sz w:val="24"/>
          <w:szCs w:val="24"/>
          <w:lang w:eastAsia="en-CA"/>
        </w:rPr>
        <w:t xml:space="preserve"> only the comparisons to the control are of interest. The lowest concentration that led to a significant comparison with the control </w:t>
      </w:r>
      <w:r w:rsidR="00996078">
        <w:rPr>
          <w:rFonts w:eastAsia="Times New Roman" w:cstheme="minorHAnsi"/>
          <w:sz w:val="24"/>
          <w:szCs w:val="24"/>
          <w:lang w:eastAsia="en-CA"/>
        </w:rPr>
        <w:t>are</w:t>
      </w:r>
      <w:r w:rsidRPr="00AA40A9">
        <w:rPr>
          <w:rFonts w:eastAsia="Times New Roman" w:cstheme="minorHAnsi"/>
          <w:sz w:val="24"/>
          <w:szCs w:val="24"/>
          <w:lang w:eastAsia="en-CA"/>
        </w:rPr>
        <w:t xml:space="preserve"> the 10g/L concentration. </w:t>
      </w:r>
      <w:r>
        <w:rPr>
          <w:rFonts w:eastAsia="Times New Roman" w:cstheme="minorHAnsi"/>
          <w:sz w:val="24"/>
          <w:szCs w:val="24"/>
          <w:lang w:eastAsia="en-CA"/>
        </w:rPr>
        <w:t xml:space="preserve">The 7g/L comparison with the control resulted in </w:t>
      </w:r>
      <w:r w:rsidR="00996078">
        <w:rPr>
          <w:rFonts w:eastAsia="Times New Roman" w:cstheme="minorHAnsi"/>
          <w:sz w:val="24"/>
          <w:szCs w:val="24"/>
          <w:lang w:eastAsia="en-CA"/>
        </w:rPr>
        <w:t xml:space="preserve">the </w:t>
      </w:r>
      <w:r>
        <w:rPr>
          <w:rFonts w:eastAsia="Times New Roman" w:cstheme="minorHAnsi"/>
          <w:sz w:val="24"/>
          <w:szCs w:val="24"/>
          <w:lang w:eastAsia="en-CA"/>
        </w:rPr>
        <w:t xml:space="preserve">p-adjusted value of 0.069 falling just outside the significant range. </w:t>
      </w:r>
      <w:r w:rsidRPr="00AA40A9">
        <w:rPr>
          <w:rFonts w:eastAsia="Times New Roman" w:cstheme="minorHAnsi"/>
          <w:sz w:val="24"/>
          <w:szCs w:val="24"/>
          <w:lang w:eastAsia="en-CA"/>
        </w:rPr>
        <w:t>This would make the 10g/L the LOEC and 7g/L the NOE</w:t>
      </w:r>
      <w:r>
        <w:rPr>
          <w:rFonts w:eastAsia="Times New Roman" w:cstheme="minorHAnsi"/>
          <w:sz w:val="24"/>
          <w:szCs w:val="24"/>
          <w:lang w:eastAsia="en-CA"/>
        </w:rPr>
        <w:t>C</w:t>
      </w:r>
      <w:r w:rsidRPr="00AA40A9">
        <w:rPr>
          <w:rFonts w:eastAsia="Times New Roman" w:cstheme="minorHAnsi"/>
          <w:sz w:val="24"/>
          <w:szCs w:val="24"/>
          <w:lang w:eastAsia="en-CA"/>
        </w:rPr>
        <w:t>.</w:t>
      </w:r>
    </w:p>
    <w:p w14:paraId="6E3B36B8" w14:textId="2F730A2F" w:rsidR="000A39CB" w:rsidRDefault="000A39CB"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t>The Dunnett test results (</w:t>
      </w:r>
      <w:r w:rsidR="000426FE">
        <w:rPr>
          <w:rFonts w:eastAsia="Times New Roman" w:cstheme="minorHAnsi"/>
          <w:sz w:val="24"/>
          <w:szCs w:val="24"/>
          <w:lang w:eastAsia="en-CA"/>
        </w:rPr>
        <w:t>T</w:t>
      </w:r>
      <w:r>
        <w:rPr>
          <w:rFonts w:eastAsia="Times New Roman" w:cstheme="minorHAnsi"/>
          <w:sz w:val="24"/>
          <w:szCs w:val="24"/>
          <w:lang w:eastAsia="en-CA"/>
        </w:rPr>
        <w:t xml:space="preserve">able 3.) </w:t>
      </w:r>
      <w:r w:rsidR="002A5DA1">
        <w:rPr>
          <w:rFonts w:eastAsia="Times New Roman" w:cstheme="minorHAnsi"/>
          <w:sz w:val="24"/>
          <w:szCs w:val="24"/>
          <w:lang w:eastAsia="en-CA"/>
        </w:rPr>
        <w:t>show</w:t>
      </w:r>
      <w:r w:rsidR="00996078">
        <w:rPr>
          <w:rFonts w:eastAsia="Times New Roman" w:cstheme="minorHAnsi"/>
          <w:sz w:val="24"/>
          <w:szCs w:val="24"/>
          <w:lang w:eastAsia="en-CA"/>
        </w:rPr>
        <w:t>ed</w:t>
      </w:r>
      <w:r w:rsidR="002A5DA1">
        <w:rPr>
          <w:rFonts w:eastAsia="Times New Roman" w:cstheme="minorHAnsi"/>
          <w:sz w:val="24"/>
          <w:szCs w:val="24"/>
          <w:lang w:eastAsia="en-CA"/>
        </w:rPr>
        <w:t xml:space="preserve"> that 10, 15 and 7g/L all have </w:t>
      </w:r>
      <w:r>
        <w:rPr>
          <w:rFonts w:eastAsia="Times New Roman" w:cstheme="minorHAnsi"/>
          <w:sz w:val="24"/>
          <w:szCs w:val="24"/>
          <w:lang w:eastAsia="en-CA"/>
        </w:rPr>
        <w:t>p</w:t>
      </w:r>
      <w:r w:rsidR="002A5DA1">
        <w:rPr>
          <w:rFonts w:eastAsia="Times New Roman" w:cstheme="minorHAnsi"/>
          <w:sz w:val="24"/>
          <w:szCs w:val="24"/>
          <w:lang w:eastAsia="en-CA"/>
        </w:rPr>
        <w:t>-</w:t>
      </w:r>
      <w:r>
        <w:rPr>
          <w:rFonts w:eastAsia="Times New Roman" w:cstheme="minorHAnsi"/>
          <w:sz w:val="24"/>
          <w:szCs w:val="24"/>
          <w:lang w:eastAsia="en-CA"/>
        </w:rPr>
        <w:t>value</w:t>
      </w:r>
      <w:r w:rsidR="002A5DA1">
        <w:rPr>
          <w:rFonts w:eastAsia="Times New Roman" w:cstheme="minorHAnsi"/>
          <w:sz w:val="24"/>
          <w:szCs w:val="24"/>
          <w:lang w:eastAsia="en-CA"/>
        </w:rPr>
        <w:t>s</w:t>
      </w:r>
      <w:r>
        <w:rPr>
          <w:rFonts w:eastAsia="Times New Roman" w:cstheme="minorHAnsi"/>
          <w:sz w:val="24"/>
          <w:szCs w:val="24"/>
          <w:lang w:eastAsia="en-CA"/>
        </w:rPr>
        <w:t xml:space="preserve"> of &lt;0.05 </w:t>
      </w:r>
      <w:r w:rsidR="002A5DA1">
        <w:rPr>
          <w:rFonts w:eastAsia="Times New Roman" w:cstheme="minorHAnsi"/>
          <w:sz w:val="24"/>
          <w:szCs w:val="24"/>
          <w:lang w:eastAsia="en-CA"/>
        </w:rPr>
        <w:t>when compared to the control, i</w:t>
      </w:r>
      <w:r>
        <w:rPr>
          <w:rFonts w:eastAsia="Times New Roman" w:cstheme="minorHAnsi"/>
          <w:sz w:val="24"/>
          <w:szCs w:val="24"/>
          <w:lang w:eastAsia="en-CA"/>
        </w:rPr>
        <w:t>ndicat</w:t>
      </w:r>
      <w:r w:rsidR="002A5DA1">
        <w:rPr>
          <w:rFonts w:eastAsia="Times New Roman" w:cstheme="minorHAnsi"/>
          <w:sz w:val="24"/>
          <w:szCs w:val="24"/>
          <w:lang w:eastAsia="en-CA"/>
        </w:rPr>
        <w:t>ing</w:t>
      </w:r>
      <w:r>
        <w:rPr>
          <w:rFonts w:eastAsia="Times New Roman" w:cstheme="minorHAnsi"/>
          <w:sz w:val="24"/>
          <w:szCs w:val="24"/>
          <w:lang w:eastAsia="en-CA"/>
        </w:rPr>
        <w:t xml:space="preserve"> that the comparison is significant. The lowest concentration that led to a significant comparison was the 7g/L making it LOEC and 5g/L</w:t>
      </w:r>
      <w:r w:rsidR="002A5DA1">
        <w:rPr>
          <w:rFonts w:eastAsia="Times New Roman" w:cstheme="minorHAnsi"/>
          <w:sz w:val="24"/>
          <w:szCs w:val="24"/>
          <w:lang w:eastAsia="en-CA"/>
        </w:rPr>
        <w:t xml:space="preserve"> the NOEC</w:t>
      </w:r>
      <w:r>
        <w:rPr>
          <w:rFonts w:eastAsia="Times New Roman" w:cstheme="minorHAnsi"/>
          <w:sz w:val="24"/>
          <w:szCs w:val="24"/>
          <w:lang w:eastAsia="en-CA"/>
        </w:rPr>
        <w:t xml:space="preserve">. </w:t>
      </w:r>
    </w:p>
    <w:p w14:paraId="012E56AA" w14:textId="49F0D47A" w:rsidR="002A5DA1" w:rsidRDefault="002A5DA1"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t>The assumptions of these two methods are the same and therefor</w:t>
      </w:r>
      <w:r w:rsidR="001565C5">
        <w:rPr>
          <w:rFonts w:eastAsia="Times New Roman" w:cstheme="minorHAnsi"/>
          <w:sz w:val="24"/>
          <w:szCs w:val="24"/>
          <w:lang w:eastAsia="en-CA"/>
        </w:rPr>
        <w:t>e</w:t>
      </w:r>
      <w:r>
        <w:rPr>
          <w:rFonts w:eastAsia="Times New Roman" w:cstheme="minorHAnsi"/>
          <w:sz w:val="24"/>
          <w:szCs w:val="24"/>
          <w:lang w:eastAsia="en-CA"/>
        </w:rPr>
        <w:t xml:space="preserve"> can be tested </w:t>
      </w:r>
      <w:r w:rsidR="001565C5">
        <w:rPr>
          <w:rFonts w:eastAsia="Times New Roman" w:cstheme="minorHAnsi"/>
          <w:sz w:val="24"/>
          <w:szCs w:val="24"/>
          <w:lang w:eastAsia="en-CA"/>
        </w:rPr>
        <w:t xml:space="preserve">with the same methods. There is no way to ensure the independence of data as </w:t>
      </w:r>
      <w:r w:rsidR="00B63AB2">
        <w:rPr>
          <w:rFonts w:eastAsia="Times New Roman" w:cstheme="minorHAnsi"/>
          <w:sz w:val="24"/>
          <w:szCs w:val="24"/>
          <w:lang w:eastAsia="en-CA"/>
        </w:rPr>
        <w:t xml:space="preserve">it </w:t>
      </w:r>
      <w:r w:rsidR="001565C5">
        <w:rPr>
          <w:rFonts w:eastAsia="Times New Roman" w:cstheme="minorHAnsi"/>
          <w:sz w:val="24"/>
          <w:szCs w:val="24"/>
          <w:lang w:eastAsia="en-CA"/>
        </w:rPr>
        <w:t>requires investigation into the experiment design. To test that the distribution at each concentration is normally distributed a Shapiro-Wilk test was used (</w:t>
      </w:r>
      <w:r w:rsidR="00996078">
        <w:rPr>
          <w:rFonts w:eastAsia="Times New Roman" w:cstheme="minorHAnsi"/>
          <w:sz w:val="24"/>
          <w:szCs w:val="24"/>
          <w:lang w:eastAsia="en-CA"/>
        </w:rPr>
        <w:t>t</w:t>
      </w:r>
      <w:r w:rsidR="001565C5">
        <w:rPr>
          <w:rFonts w:eastAsia="Times New Roman" w:cstheme="minorHAnsi"/>
          <w:sz w:val="24"/>
          <w:szCs w:val="24"/>
          <w:lang w:eastAsia="en-CA"/>
        </w:rPr>
        <w:t>able 4.).  This test reported a p-value of 0.05377 just slightly above the critical value that would allow us to meet this assumption. To confirm this result</w:t>
      </w:r>
      <w:r w:rsidR="00996078">
        <w:rPr>
          <w:rFonts w:eastAsia="Times New Roman" w:cstheme="minorHAnsi"/>
          <w:sz w:val="24"/>
          <w:szCs w:val="24"/>
          <w:lang w:eastAsia="en-CA"/>
        </w:rPr>
        <w:t>,</w:t>
      </w:r>
      <w:r w:rsidR="001565C5">
        <w:rPr>
          <w:rFonts w:eastAsia="Times New Roman" w:cstheme="minorHAnsi"/>
          <w:sz w:val="24"/>
          <w:szCs w:val="24"/>
          <w:lang w:eastAsia="en-CA"/>
        </w:rPr>
        <w:t xml:space="preserve"> a histogram (</w:t>
      </w:r>
      <w:r w:rsidR="000426FE">
        <w:rPr>
          <w:rFonts w:eastAsia="Times New Roman" w:cstheme="minorHAnsi"/>
          <w:sz w:val="24"/>
          <w:szCs w:val="24"/>
          <w:lang w:eastAsia="en-CA"/>
        </w:rPr>
        <w:t>F</w:t>
      </w:r>
      <w:r w:rsidR="001565C5">
        <w:rPr>
          <w:rFonts w:eastAsia="Times New Roman" w:cstheme="minorHAnsi"/>
          <w:sz w:val="24"/>
          <w:szCs w:val="24"/>
          <w:lang w:eastAsia="en-CA"/>
        </w:rPr>
        <w:t>igure 2.) and a Q-Q plot (</w:t>
      </w:r>
      <w:r w:rsidR="00996078">
        <w:rPr>
          <w:rFonts w:eastAsia="Times New Roman" w:cstheme="minorHAnsi"/>
          <w:sz w:val="24"/>
          <w:szCs w:val="24"/>
          <w:lang w:eastAsia="en-CA"/>
        </w:rPr>
        <w:t>F</w:t>
      </w:r>
      <w:r w:rsidR="001565C5">
        <w:rPr>
          <w:rFonts w:eastAsia="Times New Roman" w:cstheme="minorHAnsi"/>
          <w:sz w:val="24"/>
          <w:szCs w:val="24"/>
          <w:lang w:eastAsia="en-CA"/>
        </w:rPr>
        <w:t xml:space="preserve">igure 3.) of the residuals will be used. The histogram allows </w:t>
      </w:r>
      <w:r w:rsidR="00996078">
        <w:rPr>
          <w:rFonts w:eastAsia="Times New Roman" w:cstheme="minorHAnsi"/>
          <w:sz w:val="24"/>
          <w:szCs w:val="24"/>
          <w:lang w:eastAsia="en-CA"/>
        </w:rPr>
        <w:t>one</w:t>
      </w:r>
      <w:r w:rsidR="001565C5">
        <w:rPr>
          <w:rFonts w:eastAsia="Times New Roman" w:cstheme="minorHAnsi"/>
          <w:sz w:val="24"/>
          <w:szCs w:val="24"/>
          <w:lang w:eastAsia="en-CA"/>
        </w:rPr>
        <w:t xml:space="preserve"> to observe the shape and determine if it looks ‘normal’</w:t>
      </w:r>
      <w:r w:rsidR="00996078">
        <w:rPr>
          <w:rFonts w:eastAsia="Times New Roman" w:cstheme="minorHAnsi"/>
          <w:sz w:val="24"/>
          <w:szCs w:val="24"/>
          <w:lang w:eastAsia="en-CA"/>
        </w:rPr>
        <w:t>.</w:t>
      </w:r>
      <w:r w:rsidR="001565C5">
        <w:rPr>
          <w:rFonts w:eastAsia="Times New Roman" w:cstheme="minorHAnsi"/>
          <w:sz w:val="24"/>
          <w:szCs w:val="24"/>
          <w:lang w:eastAsia="en-CA"/>
        </w:rPr>
        <w:t xml:space="preserve"> </w:t>
      </w:r>
      <w:r w:rsidR="00996078">
        <w:rPr>
          <w:rFonts w:eastAsia="Times New Roman" w:cstheme="minorHAnsi"/>
          <w:sz w:val="24"/>
          <w:szCs w:val="24"/>
          <w:lang w:eastAsia="en-CA"/>
        </w:rPr>
        <w:t xml:space="preserve">In this case, the histogram </w:t>
      </w:r>
      <w:r w:rsidR="001565C5">
        <w:rPr>
          <w:rFonts w:eastAsia="Times New Roman" w:cstheme="minorHAnsi"/>
          <w:sz w:val="24"/>
          <w:szCs w:val="24"/>
          <w:lang w:eastAsia="en-CA"/>
        </w:rPr>
        <w:t>appea</w:t>
      </w:r>
      <w:r w:rsidR="00996078">
        <w:rPr>
          <w:rFonts w:eastAsia="Times New Roman" w:cstheme="minorHAnsi"/>
          <w:sz w:val="24"/>
          <w:szCs w:val="24"/>
          <w:lang w:eastAsia="en-CA"/>
        </w:rPr>
        <w:t>rs</w:t>
      </w:r>
      <w:r w:rsidR="001565C5">
        <w:rPr>
          <w:rFonts w:eastAsia="Times New Roman" w:cstheme="minorHAnsi"/>
          <w:sz w:val="24"/>
          <w:szCs w:val="24"/>
          <w:lang w:eastAsia="en-CA"/>
        </w:rPr>
        <w:t xml:space="preserve"> reasonably normal. The Q-Q plot also looks reasonably good admittedly with odd ‘runs’ due the concentration and the response (immobilized %) being discreate variables. Based on these results I would accept that the data is reasonably normal, meeting the second assumption. In order to test th</w:t>
      </w:r>
      <w:r w:rsidR="00996078">
        <w:rPr>
          <w:rFonts w:eastAsia="Times New Roman" w:cstheme="minorHAnsi"/>
          <w:sz w:val="24"/>
          <w:szCs w:val="24"/>
          <w:lang w:eastAsia="en-CA"/>
        </w:rPr>
        <w:t>at</w:t>
      </w:r>
      <w:r w:rsidR="00B63AB2">
        <w:rPr>
          <w:rFonts w:eastAsia="Times New Roman" w:cstheme="minorHAnsi"/>
          <w:sz w:val="24"/>
          <w:szCs w:val="24"/>
          <w:lang w:eastAsia="en-CA"/>
        </w:rPr>
        <w:t xml:space="preserve"> t</w:t>
      </w:r>
      <w:r w:rsidR="001565C5">
        <w:rPr>
          <w:rFonts w:eastAsia="Times New Roman" w:cstheme="minorHAnsi"/>
          <w:sz w:val="24"/>
          <w:szCs w:val="24"/>
          <w:lang w:eastAsia="en-CA"/>
        </w:rPr>
        <w:t xml:space="preserve">here are equal </w:t>
      </w:r>
      <w:r w:rsidR="00C17890">
        <w:rPr>
          <w:rFonts w:eastAsia="Times New Roman" w:cstheme="minorHAnsi"/>
          <w:sz w:val="24"/>
          <w:szCs w:val="24"/>
          <w:lang w:eastAsia="en-CA"/>
        </w:rPr>
        <w:t>variances</w:t>
      </w:r>
      <w:r w:rsidR="001565C5">
        <w:rPr>
          <w:rFonts w:eastAsia="Times New Roman" w:cstheme="minorHAnsi"/>
          <w:sz w:val="24"/>
          <w:szCs w:val="24"/>
          <w:lang w:eastAsia="en-CA"/>
        </w:rPr>
        <w:t xml:space="preserve"> </w:t>
      </w:r>
      <w:r w:rsidR="00C17890">
        <w:rPr>
          <w:rFonts w:eastAsia="Times New Roman" w:cstheme="minorHAnsi"/>
          <w:sz w:val="24"/>
          <w:szCs w:val="24"/>
          <w:lang w:eastAsia="en-CA"/>
        </w:rPr>
        <w:t>across the different concentrations</w:t>
      </w:r>
      <w:r w:rsidR="00996078">
        <w:rPr>
          <w:rFonts w:eastAsia="Times New Roman" w:cstheme="minorHAnsi"/>
          <w:sz w:val="24"/>
          <w:szCs w:val="24"/>
          <w:lang w:eastAsia="en-CA"/>
        </w:rPr>
        <w:t>,</w:t>
      </w:r>
      <w:r w:rsidR="00C17890">
        <w:rPr>
          <w:rFonts w:eastAsia="Times New Roman" w:cstheme="minorHAnsi"/>
          <w:sz w:val="24"/>
          <w:szCs w:val="24"/>
          <w:lang w:eastAsia="en-CA"/>
        </w:rPr>
        <w:t xml:space="preserve"> the Bartlett test (</w:t>
      </w:r>
      <w:r w:rsidR="000426FE">
        <w:rPr>
          <w:rFonts w:eastAsia="Times New Roman" w:cstheme="minorHAnsi"/>
          <w:sz w:val="24"/>
          <w:szCs w:val="24"/>
          <w:lang w:eastAsia="en-CA"/>
        </w:rPr>
        <w:t>T</w:t>
      </w:r>
      <w:r w:rsidR="00C17890">
        <w:rPr>
          <w:rFonts w:eastAsia="Times New Roman" w:cstheme="minorHAnsi"/>
          <w:sz w:val="24"/>
          <w:szCs w:val="24"/>
          <w:lang w:eastAsia="en-CA"/>
        </w:rPr>
        <w:t xml:space="preserve">able 5.) and </w:t>
      </w:r>
      <w:proofErr w:type="spellStart"/>
      <w:r w:rsidR="00C17890">
        <w:rPr>
          <w:rFonts w:eastAsia="Times New Roman" w:cstheme="minorHAnsi"/>
          <w:sz w:val="24"/>
          <w:szCs w:val="24"/>
          <w:lang w:eastAsia="en-CA"/>
        </w:rPr>
        <w:t>Levene’s</w:t>
      </w:r>
      <w:proofErr w:type="spellEnd"/>
      <w:r w:rsidR="00C17890">
        <w:rPr>
          <w:rFonts w:eastAsia="Times New Roman" w:cstheme="minorHAnsi"/>
          <w:sz w:val="24"/>
          <w:szCs w:val="24"/>
          <w:lang w:eastAsia="en-CA"/>
        </w:rPr>
        <w:t xml:space="preserve"> test (</w:t>
      </w:r>
      <w:r w:rsidR="000426FE">
        <w:rPr>
          <w:rFonts w:eastAsia="Times New Roman" w:cstheme="minorHAnsi"/>
          <w:sz w:val="24"/>
          <w:szCs w:val="24"/>
          <w:lang w:eastAsia="en-CA"/>
        </w:rPr>
        <w:t>T</w:t>
      </w:r>
      <w:r w:rsidR="00C17890">
        <w:rPr>
          <w:rFonts w:eastAsia="Times New Roman" w:cstheme="minorHAnsi"/>
          <w:sz w:val="24"/>
          <w:szCs w:val="24"/>
          <w:lang w:eastAsia="en-CA"/>
        </w:rPr>
        <w:t>able 6.)</w:t>
      </w:r>
      <w:r w:rsidR="00905199">
        <w:rPr>
          <w:rFonts w:eastAsia="Times New Roman" w:cstheme="minorHAnsi"/>
          <w:sz w:val="24"/>
          <w:szCs w:val="24"/>
          <w:lang w:eastAsia="en-CA"/>
        </w:rPr>
        <w:t xml:space="preserve"> were</w:t>
      </w:r>
      <w:r w:rsidR="00C17890">
        <w:rPr>
          <w:rFonts w:eastAsia="Times New Roman" w:cstheme="minorHAnsi"/>
          <w:sz w:val="24"/>
          <w:szCs w:val="24"/>
          <w:lang w:eastAsia="en-CA"/>
        </w:rPr>
        <w:t xml:space="preserve"> used. </w:t>
      </w:r>
      <w:proofErr w:type="gramStart"/>
      <w:r w:rsidR="00171DBF">
        <w:rPr>
          <w:rFonts w:eastAsia="Times New Roman" w:cstheme="minorHAnsi"/>
          <w:sz w:val="24"/>
          <w:szCs w:val="24"/>
          <w:lang w:eastAsia="en-CA"/>
        </w:rPr>
        <w:t>Both of these</w:t>
      </w:r>
      <w:proofErr w:type="gramEnd"/>
      <w:r w:rsidR="00171DBF">
        <w:rPr>
          <w:rFonts w:eastAsia="Times New Roman" w:cstheme="minorHAnsi"/>
          <w:sz w:val="24"/>
          <w:szCs w:val="24"/>
          <w:lang w:eastAsia="en-CA"/>
        </w:rPr>
        <w:t xml:space="preserve"> tests return</w:t>
      </w:r>
      <w:r w:rsidR="00905199">
        <w:rPr>
          <w:rFonts w:eastAsia="Times New Roman" w:cstheme="minorHAnsi"/>
          <w:sz w:val="24"/>
          <w:szCs w:val="24"/>
          <w:lang w:eastAsia="en-CA"/>
        </w:rPr>
        <w:t>ed</w:t>
      </w:r>
      <w:r w:rsidR="00171DBF">
        <w:rPr>
          <w:rFonts w:eastAsia="Times New Roman" w:cstheme="minorHAnsi"/>
          <w:sz w:val="24"/>
          <w:szCs w:val="24"/>
          <w:lang w:eastAsia="en-CA"/>
        </w:rPr>
        <w:t xml:space="preserve"> p-values that are less than &lt;0.05 meaning</w:t>
      </w:r>
      <w:r w:rsidR="00905199">
        <w:rPr>
          <w:rFonts w:eastAsia="Times New Roman" w:cstheme="minorHAnsi"/>
          <w:sz w:val="24"/>
          <w:szCs w:val="24"/>
          <w:lang w:eastAsia="en-CA"/>
        </w:rPr>
        <w:t xml:space="preserve"> the null hypothesis</w:t>
      </w:r>
      <w:r w:rsidR="00171DBF">
        <w:rPr>
          <w:rFonts w:eastAsia="Times New Roman" w:cstheme="minorHAnsi"/>
          <w:sz w:val="24"/>
          <w:szCs w:val="24"/>
          <w:lang w:eastAsia="en-CA"/>
        </w:rPr>
        <w:t xml:space="preserve"> </w:t>
      </w:r>
      <w:r w:rsidR="00905199">
        <w:rPr>
          <w:rFonts w:eastAsia="Times New Roman" w:cstheme="minorHAnsi"/>
          <w:sz w:val="24"/>
          <w:szCs w:val="24"/>
          <w:lang w:eastAsia="en-CA"/>
        </w:rPr>
        <w:t xml:space="preserve">that the variances in each group are the same can be </w:t>
      </w:r>
      <w:r w:rsidR="00171DBF">
        <w:rPr>
          <w:rFonts w:eastAsia="Times New Roman" w:cstheme="minorHAnsi"/>
          <w:sz w:val="24"/>
          <w:szCs w:val="24"/>
          <w:lang w:eastAsia="en-CA"/>
        </w:rPr>
        <w:t>reject</w:t>
      </w:r>
      <w:r w:rsidR="00905199">
        <w:rPr>
          <w:rFonts w:eastAsia="Times New Roman" w:cstheme="minorHAnsi"/>
          <w:sz w:val="24"/>
          <w:szCs w:val="24"/>
          <w:lang w:eastAsia="en-CA"/>
        </w:rPr>
        <w:t>ed</w:t>
      </w:r>
      <w:r w:rsidR="00171DBF">
        <w:rPr>
          <w:rFonts w:eastAsia="Times New Roman" w:cstheme="minorHAnsi"/>
          <w:sz w:val="24"/>
          <w:szCs w:val="24"/>
          <w:lang w:eastAsia="en-CA"/>
        </w:rPr>
        <w:t xml:space="preserve">. </w:t>
      </w:r>
      <w:r w:rsidR="00D669E7">
        <w:rPr>
          <w:rFonts w:eastAsia="Times New Roman" w:cstheme="minorHAnsi"/>
          <w:sz w:val="24"/>
          <w:szCs w:val="24"/>
          <w:lang w:eastAsia="en-CA"/>
        </w:rPr>
        <w:t>Therefore,</w:t>
      </w:r>
      <w:r w:rsidR="00171DBF">
        <w:rPr>
          <w:rFonts w:eastAsia="Times New Roman" w:cstheme="minorHAnsi"/>
          <w:sz w:val="24"/>
          <w:szCs w:val="24"/>
          <w:lang w:eastAsia="en-CA"/>
        </w:rPr>
        <w:t xml:space="preserve"> </w:t>
      </w:r>
      <w:r w:rsidR="00905199">
        <w:rPr>
          <w:rFonts w:eastAsia="Times New Roman" w:cstheme="minorHAnsi"/>
          <w:sz w:val="24"/>
          <w:szCs w:val="24"/>
          <w:lang w:eastAsia="en-CA"/>
        </w:rPr>
        <w:t>the</w:t>
      </w:r>
      <w:r w:rsidR="00171DBF">
        <w:rPr>
          <w:rFonts w:eastAsia="Times New Roman" w:cstheme="minorHAnsi"/>
          <w:sz w:val="24"/>
          <w:szCs w:val="24"/>
          <w:lang w:eastAsia="en-CA"/>
        </w:rPr>
        <w:t xml:space="preserve"> data</w:t>
      </w:r>
      <w:r w:rsidR="00905199">
        <w:rPr>
          <w:rFonts w:eastAsia="Times New Roman" w:cstheme="minorHAnsi"/>
          <w:sz w:val="24"/>
          <w:szCs w:val="24"/>
          <w:lang w:eastAsia="en-CA"/>
        </w:rPr>
        <w:t xml:space="preserve"> used</w:t>
      </w:r>
      <w:r w:rsidR="00171DBF">
        <w:rPr>
          <w:rFonts w:eastAsia="Times New Roman" w:cstheme="minorHAnsi"/>
          <w:sz w:val="24"/>
          <w:szCs w:val="24"/>
          <w:lang w:eastAsia="en-CA"/>
        </w:rPr>
        <w:t xml:space="preserve"> fails the third assumption. </w:t>
      </w:r>
      <w:r w:rsidR="00B63AB2">
        <w:rPr>
          <w:rFonts w:eastAsia="Times New Roman" w:cstheme="minorHAnsi"/>
          <w:sz w:val="24"/>
          <w:szCs w:val="24"/>
          <w:lang w:eastAsia="en-CA"/>
        </w:rPr>
        <w:t>T</w:t>
      </w:r>
      <w:r w:rsidR="00171DBF">
        <w:rPr>
          <w:rFonts w:eastAsia="Times New Roman" w:cstheme="minorHAnsi"/>
          <w:sz w:val="24"/>
          <w:szCs w:val="24"/>
          <w:lang w:eastAsia="en-CA"/>
        </w:rPr>
        <w:t>his</w:t>
      </w:r>
      <w:r w:rsidR="00DF4733">
        <w:rPr>
          <w:rFonts w:eastAsia="Times New Roman" w:cstheme="minorHAnsi"/>
          <w:sz w:val="24"/>
          <w:szCs w:val="24"/>
          <w:lang w:eastAsia="en-CA"/>
        </w:rPr>
        <w:t xml:space="preserve"> was an unavoidable problem</w:t>
      </w:r>
      <w:r w:rsidR="00171DBF">
        <w:rPr>
          <w:rFonts w:eastAsia="Times New Roman" w:cstheme="minorHAnsi"/>
          <w:sz w:val="24"/>
          <w:szCs w:val="24"/>
          <w:lang w:eastAsia="en-CA"/>
        </w:rPr>
        <w:t xml:space="preserve"> </w:t>
      </w:r>
      <w:r w:rsidR="00905199">
        <w:rPr>
          <w:rFonts w:eastAsia="Times New Roman" w:cstheme="minorHAnsi"/>
          <w:sz w:val="24"/>
          <w:szCs w:val="24"/>
          <w:lang w:eastAsia="en-CA"/>
        </w:rPr>
        <w:t>d</w:t>
      </w:r>
      <w:r w:rsidR="00171DBF">
        <w:rPr>
          <w:rFonts w:eastAsia="Times New Roman" w:cstheme="minorHAnsi"/>
          <w:sz w:val="24"/>
          <w:szCs w:val="24"/>
          <w:lang w:eastAsia="en-CA"/>
        </w:rPr>
        <w:t xml:space="preserve">ue to the nature of the </w:t>
      </w:r>
      <w:r w:rsidR="00D669E7">
        <w:rPr>
          <w:rFonts w:eastAsia="Times New Roman" w:cstheme="minorHAnsi"/>
          <w:sz w:val="24"/>
          <w:szCs w:val="24"/>
          <w:lang w:eastAsia="en-CA"/>
        </w:rPr>
        <w:t>results</w:t>
      </w:r>
      <w:r w:rsidR="00DF4733">
        <w:rPr>
          <w:rFonts w:eastAsia="Times New Roman" w:cstheme="minorHAnsi"/>
          <w:sz w:val="24"/>
          <w:szCs w:val="24"/>
          <w:lang w:eastAsia="en-CA"/>
        </w:rPr>
        <w:t>.</w:t>
      </w:r>
      <w:r w:rsidR="00D669E7">
        <w:rPr>
          <w:rFonts w:eastAsia="Times New Roman" w:cstheme="minorHAnsi"/>
          <w:sz w:val="24"/>
          <w:szCs w:val="24"/>
          <w:lang w:eastAsia="en-CA"/>
        </w:rPr>
        <w:t xml:space="preserve"> </w:t>
      </w:r>
      <w:r w:rsidR="00DF4733">
        <w:rPr>
          <w:rFonts w:eastAsia="Times New Roman" w:cstheme="minorHAnsi"/>
          <w:sz w:val="24"/>
          <w:szCs w:val="24"/>
          <w:lang w:eastAsia="en-CA"/>
        </w:rPr>
        <w:t xml:space="preserve">As the response variable cannot be less then </w:t>
      </w:r>
      <w:r w:rsidR="00D669E7">
        <w:rPr>
          <w:rFonts w:eastAsia="Times New Roman" w:cstheme="minorHAnsi"/>
          <w:sz w:val="24"/>
          <w:szCs w:val="24"/>
          <w:lang w:eastAsia="en-CA"/>
        </w:rPr>
        <w:t xml:space="preserve">0% of </w:t>
      </w:r>
      <w:r w:rsidR="00D669E7" w:rsidRPr="00D669E7">
        <w:rPr>
          <w:rFonts w:eastAsia="Times New Roman" w:cstheme="minorHAnsi"/>
          <w:i/>
          <w:iCs/>
          <w:sz w:val="24"/>
          <w:szCs w:val="24"/>
          <w:lang w:eastAsia="en-CA"/>
        </w:rPr>
        <w:t>Daphnia</w:t>
      </w:r>
      <w:r w:rsidR="00D669E7">
        <w:rPr>
          <w:rFonts w:eastAsia="Times New Roman" w:cstheme="minorHAnsi"/>
          <w:sz w:val="24"/>
          <w:szCs w:val="24"/>
          <w:lang w:eastAsia="en-CA"/>
        </w:rPr>
        <w:t xml:space="preserve"> immobilized and </w:t>
      </w:r>
      <w:r w:rsidR="00DF4733">
        <w:rPr>
          <w:rFonts w:eastAsia="Times New Roman" w:cstheme="minorHAnsi"/>
          <w:sz w:val="24"/>
          <w:szCs w:val="24"/>
          <w:lang w:eastAsia="en-CA"/>
        </w:rPr>
        <w:t>not higher than</w:t>
      </w:r>
      <w:r w:rsidR="00D669E7">
        <w:rPr>
          <w:rFonts w:eastAsia="Times New Roman" w:cstheme="minorHAnsi"/>
          <w:sz w:val="24"/>
          <w:szCs w:val="24"/>
          <w:lang w:eastAsia="en-CA"/>
        </w:rPr>
        <w:t xml:space="preserve"> 100% </w:t>
      </w:r>
      <w:r w:rsidR="00DF4733">
        <w:rPr>
          <w:rFonts w:eastAsia="Times New Roman" w:cstheme="minorHAnsi"/>
          <w:sz w:val="24"/>
          <w:szCs w:val="24"/>
          <w:lang w:eastAsia="en-CA"/>
        </w:rPr>
        <w:t xml:space="preserve">it was likely that the </w:t>
      </w:r>
      <w:r w:rsidR="00D669E7">
        <w:rPr>
          <w:rFonts w:eastAsia="Times New Roman" w:cstheme="minorHAnsi"/>
          <w:sz w:val="24"/>
          <w:szCs w:val="24"/>
          <w:lang w:eastAsia="en-CA"/>
        </w:rPr>
        <w:t>variances</w:t>
      </w:r>
      <w:r w:rsidR="00DF4733">
        <w:rPr>
          <w:rFonts w:eastAsia="Times New Roman" w:cstheme="minorHAnsi"/>
          <w:sz w:val="24"/>
          <w:szCs w:val="24"/>
          <w:lang w:eastAsia="en-CA"/>
        </w:rPr>
        <w:t xml:space="preserve"> be different at the extremes</w:t>
      </w:r>
      <w:r w:rsidR="00D669E7">
        <w:rPr>
          <w:rFonts w:eastAsia="Times New Roman" w:cstheme="minorHAnsi"/>
          <w:sz w:val="24"/>
          <w:szCs w:val="24"/>
          <w:lang w:eastAsia="en-CA"/>
        </w:rPr>
        <w:t xml:space="preserve">. </w:t>
      </w:r>
    </w:p>
    <w:p w14:paraId="70FA02EC" w14:textId="2C05C1DF" w:rsidR="005172DD" w:rsidRPr="00B20DBC" w:rsidRDefault="00D669E7"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r>
      <w:r w:rsidR="005172DD">
        <w:rPr>
          <w:rFonts w:eastAsia="Times New Roman" w:cstheme="minorHAnsi"/>
          <w:sz w:val="24"/>
          <w:szCs w:val="24"/>
          <w:lang w:eastAsia="en-CA"/>
        </w:rPr>
        <w:t xml:space="preserve">With the Tukey and Dunnett tests in disagreement </w:t>
      </w:r>
      <w:r w:rsidR="00905199">
        <w:rPr>
          <w:rFonts w:eastAsia="Times New Roman" w:cstheme="minorHAnsi"/>
          <w:sz w:val="24"/>
          <w:szCs w:val="24"/>
          <w:lang w:eastAsia="en-CA"/>
        </w:rPr>
        <w:t>one</w:t>
      </w:r>
      <w:r w:rsidR="005172DD">
        <w:rPr>
          <w:rFonts w:eastAsia="Times New Roman" w:cstheme="minorHAnsi"/>
          <w:sz w:val="24"/>
          <w:szCs w:val="24"/>
          <w:lang w:eastAsia="en-CA"/>
        </w:rPr>
        <w:t xml:space="preserve"> </w:t>
      </w:r>
      <w:r w:rsidR="00905199">
        <w:rPr>
          <w:rFonts w:eastAsia="Times New Roman" w:cstheme="minorHAnsi"/>
          <w:sz w:val="24"/>
          <w:szCs w:val="24"/>
          <w:lang w:eastAsia="en-CA"/>
        </w:rPr>
        <w:t>is</w:t>
      </w:r>
      <w:r w:rsidR="005172DD">
        <w:rPr>
          <w:rFonts w:eastAsia="Times New Roman" w:cstheme="minorHAnsi"/>
          <w:sz w:val="24"/>
          <w:szCs w:val="24"/>
          <w:lang w:eastAsia="en-CA"/>
        </w:rPr>
        <w:t xml:space="preserve"> left to decide which one to believe. </w:t>
      </w:r>
      <w:r w:rsidR="004E54A2">
        <w:rPr>
          <w:rFonts w:eastAsia="Times New Roman" w:cstheme="minorHAnsi"/>
          <w:sz w:val="24"/>
          <w:szCs w:val="24"/>
          <w:lang w:eastAsia="en-CA"/>
        </w:rPr>
        <w:t>The results of the Tukey test say that 7g/L is not sign</w:t>
      </w:r>
      <w:bookmarkStart w:id="1" w:name="_GoBack"/>
      <w:bookmarkEnd w:id="1"/>
      <w:r w:rsidR="004E54A2">
        <w:rPr>
          <w:rFonts w:eastAsia="Times New Roman" w:cstheme="minorHAnsi"/>
          <w:sz w:val="24"/>
          <w:szCs w:val="24"/>
          <w:lang w:eastAsia="en-CA"/>
        </w:rPr>
        <w:t>ificant</w:t>
      </w:r>
      <w:r w:rsidR="00063687">
        <w:rPr>
          <w:rFonts w:eastAsia="Times New Roman" w:cstheme="minorHAnsi"/>
          <w:sz w:val="24"/>
          <w:szCs w:val="24"/>
          <w:lang w:eastAsia="en-CA"/>
        </w:rPr>
        <w:t>ly different from the control with a close p-value of 0.069</w:t>
      </w:r>
      <w:r w:rsidR="00905199">
        <w:rPr>
          <w:rFonts w:eastAsia="Times New Roman" w:cstheme="minorHAnsi"/>
          <w:sz w:val="24"/>
          <w:szCs w:val="24"/>
          <w:lang w:eastAsia="en-CA"/>
        </w:rPr>
        <w:t>,</w:t>
      </w:r>
      <w:r w:rsidR="00063687">
        <w:rPr>
          <w:rFonts w:eastAsia="Times New Roman" w:cstheme="minorHAnsi"/>
          <w:sz w:val="24"/>
          <w:szCs w:val="24"/>
          <w:lang w:eastAsia="en-CA"/>
        </w:rPr>
        <w:t xml:space="preserve"> </w:t>
      </w:r>
      <w:r w:rsidR="00905199">
        <w:rPr>
          <w:rFonts w:eastAsia="Times New Roman" w:cstheme="minorHAnsi"/>
          <w:sz w:val="24"/>
          <w:szCs w:val="24"/>
          <w:lang w:eastAsia="en-CA"/>
        </w:rPr>
        <w:t>w</w:t>
      </w:r>
      <w:r w:rsidR="00063687">
        <w:rPr>
          <w:rFonts w:eastAsia="Times New Roman" w:cstheme="minorHAnsi"/>
          <w:sz w:val="24"/>
          <w:szCs w:val="24"/>
          <w:lang w:eastAsia="en-CA"/>
        </w:rPr>
        <w:t xml:space="preserve">hile the Dunnett test says that this comparison is significant with a p-value of </w:t>
      </w:r>
      <w:r w:rsidR="00063687" w:rsidRPr="00063687">
        <w:rPr>
          <w:rFonts w:eastAsia="Times New Roman" w:cstheme="minorHAnsi"/>
          <w:sz w:val="24"/>
          <w:szCs w:val="24"/>
          <w:lang w:eastAsia="en-CA"/>
        </w:rPr>
        <w:t>0.014</w:t>
      </w:r>
      <w:r w:rsidR="00063687">
        <w:rPr>
          <w:rFonts w:eastAsia="Times New Roman" w:cstheme="minorHAnsi"/>
          <w:sz w:val="24"/>
          <w:szCs w:val="24"/>
          <w:lang w:eastAsia="en-CA"/>
        </w:rPr>
        <w:t>, safely below the critical threshold</w:t>
      </w:r>
      <w:r w:rsidR="00BC1A5D">
        <w:rPr>
          <w:rFonts w:eastAsia="Times New Roman" w:cstheme="minorHAnsi"/>
          <w:sz w:val="24"/>
          <w:szCs w:val="24"/>
          <w:lang w:eastAsia="en-CA"/>
        </w:rPr>
        <w:t xml:space="preserve"> of 0.05</w:t>
      </w:r>
      <w:r w:rsidR="00813E9E">
        <w:rPr>
          <w:rFonts w:eastAsia="Times New Roman" w:cstheme="minorHAnsi"/>
          <w:sz w:val="24"/>
          <w:szCs w:val="24"/>
          <w:lang w:eastAsia="en-CA"/>
        </w:rPr>
        <w:t>. Based on the Tukey tests more general nature</w:t>
      </w:r>
      <w:r w:rsidR="00905199">
        <w:rPr>
          <w:rFonts w:eastAsia="Times New Roman" w:cstheme="minorHAnsi"/>
          <w:sz w:val="24"/>
          <w:szCs w:val="24"/>
          <w:lang w:eastAsia="en-CA"/>
        </w:rPr>
        <w:t>,</w:t>
      </w:r>
      <w:r w:rsidR="00813E9E">
        <w:rPr>
          <w:rFonts w:eastAsia="Times New Roman" w:cstheme="minorHAnsi"/>
          <w:sz w:val="24"/>
          <w:szCs w:val="24"/>
          <w:lang w:eastAsia="en-CA"/>
        </w:rPr>
        <w:t xml:space="preserve"> I would lean towards trusting the Dunnett results more. The Dunnett test </w:t>
      </w:r>
      <w:r w:rsidR="00813E9E" w:rsidRPr="00B20DBC">
        <w:rPr>
          <w:rFonts w:eastAsia="Times New Roman" w:cstheme="minorHAnsi"/>
          <w:sz w:val="24"/>
          <w:szCs w:val="24"/>
          <w:lang w:eastAsia="en-CA"/>
        </w:rPr>
        <w:t>is specialt</w:t>
      </w:r>
      <w:r w:rsidR="002B49BC" w:rsidRPr="00B20DBC">
        <w:rPr>
          <w:rFonts w:eastAsia="Times New Roman" w:cstheme="minorHAnsi"/>
          <w:sz w:val="24"/>
          <w:szCs w:val="24"/>
          <w:lang w:eastAsia="en-CA"/>
        </w:rPr>
        <w:t>y</w:t>
      </w:r>
      <w:r w:rsidR="00813E9E" w:rsidRPr="00B20DBC">
        <w:rPr>
          <w:rFonts w:eastAsia="Times New Roman" w:cstheme="minorHAnsi"/>
          <w:sz w:val="24"/>
          <w:szCs w:val="24"/>
          <w:lang w:eastAsia="en-CA"/>
        </w:rPr>
        <w:t xml:space="preserve"> designed for comparing trials to the control</w:t>
      </w:r>
      <w:r w:rsidR="002B49BC" w:rsidRPr="00B20DBC">
        <w:rPr>
          <w:rFonts w:eastAsia="Times New Roman" w:cstheme="minorHAnsi"/>
          <w:sz w:val="24"/>
          <w:szCs w:val="24"/>
          <w:lang w:eastAsia="en-CA"/>
        </w:rPr>
        <w:t xml:space="preserve"> and therefore is more tailored to </w:t>
      </w:r>
      <w:r w:rsidR="00905199">
        <w:rPr>
          <w:rFonts w:eastAsia="Times New Roman" w:cstheme="minorHAnsi"/>
          <w:sz w:val="24"/>
          <w:szCs w:val="24"/>
          <w:lang w:eastAsia="en-CA"/>
        </w:rPr>
        <w:t>this</w:t>
      </w:r>
      <w:r w:rsidR="002B49BC" w:rsidRPr="00B20DBC">
        <w:rPr>
          <w:rFonts w:eastAsia="Times New Roman" w:cstheme="minorHAnsi"/>
          <w:sz w:val="24"/>
          <w:szCs w:val="24"/>
          <w:lang w:eastAsia="en-CA"/>
        </w:rPr>
        <w:t xml:space="preserve"> application.</w:t>
      </w:r>
      <w:r w:rsidR="00B20DBC" w:rsidRPr="00B20DBC">
        <w:rPr>
          <w:rFonts w:eastAsia="Times New Roman" w:cstheme="minorHAnsi"/>
          <w:sz w:val="24"/>
          <w:szCs w:val="24"/>
          <w:lang w:eastAsia="en-CA"/>
        </w:rPr>
        <w:t xml:space="preserve"> Therefore, </w:t>
      </w:r>
      <w:r w:rsidR="00905199">
        <w:rPr>
          <w:rFonts w:eastAsia="Times New Roman" w:cstheme="minorHAnsi"/>
          <w:sz w:val="24"/>
          <w:szCs w:val="24"/>
          <w:lang w:eastAsia="en-CA"/>
        </w:rPr>
        <w:t>I</w:t>
      </w:r>
      <w:r w:rsidR="00B20DBC" w:rsidRPr="00B20DBC">
        <w:rPr>
          <w:rFonts w:eastAsia="Times New Roman" w:cstheme="minorHAnsi"/>
          <w:sz w:val="24"/>
          <w:szCs w:val="24"/>
          <w:lang w:eastAsia="en-CA"/>
        </w:rPr>
        <w:t xml:space="preserve"> conclude that the LOEC is 7g/L and the NOEC is 5g/L sodium nitrate.</w:t>
      </w:r>
      <w:r w:rsidR="002B49BC" w:rsidRPr="00B20DBC">
        <w:rPr>
          <w:rFonts w:eastAsia="Times New Roman" w:cstheme="minorHAnsi"/>
          <w:sz w:val="24"/>
          <w:szCs w:val="24"/>
          <w:lang w:eastAsia="en-CA"/>
        </w:rPr>
        <w:t xml:space="preserve"> </w:t>
      </w:r>
    </w:p>
    <w:p w14:paraId="26BD535A" w14:textId="612602AC" w:rsidR="00B35EC2" w:rsidRDefault="00B20DBC" w:rsidP="00FB5E99">
      <w:pPr>
        <w:shd w:val="clear" w:color="auto" w:fill="FFFFFF"/>
        <w:spacing w:line="240" w:lineRule="auto"/>
        <w:rPr>
          <w:rFonts w:eastAsia="Times New Roman" w:cstheme="minorHAnsi"/>
          <w:sz w:val="24"/>
          <w:szCs w:val="24"/>
          <w:lang w:eastAsia="en-CA"/>
        </w:rPr>
      </w:pPr>
      <w:r w:rsidRPr="00B20DBC">
        <w:rPr>
          <w:rFonts w:eastAsia="Times New Roman" w:cstheme="minorHAnsi"/>
          <w:sz w:val="24"/>
          <w:szCs w:val="24"/>
          <w:lang w:eastAsia="en-CA"/>
        </w:rPr>
        <w:tab/>
        <w:t>Both the Tukey test and Dunnett test have useful applications. For this specific application where only comparisons against the control are needed</w:t>
      </w:r>
      <w:r w:rsidR="00905199">
        <w:rPr>
          <w:rFonts w:eastAsia="Times New Roman" w:cstheme="minorHAnsi"/>
          <w:sz w:val="24"/>
          <w:szCs w:val="24"/>
          <w:lang w:eastAsia="en-CA"/>
        </w:rPr>
        <w:t>,</w:t>
      </w:r>
      <w:r w:rsidRPr="00B20DBC">
        <w:rPr>
          <w:rFonts w:eastAsia="Times New Roman" w:cstheme="minorHAnsi"/>
          <w:sz w:val="24"/>
          <w:szCs w:val="24"/>
          <w:lang w:eastAsia="en-CA"/>
        </w:rPr>
        <w:t xml:space="preserve"> the Dunnett test is the ideal test to use. </w:t>
      </w:r>
      <w:r w:rsidR="00DF4733">
        <w:rPr>
          <w:rFonts w:eastAsia="Times New Roman" w:cstheme="minorHAnsi"/>
          <w:sz w:val="24"/>
          <w:szCs w:val="24"/>
          <w:lang w:eastAsia="en-CA"/>
        </w:rPr>
        <w:t xml:space="preserve">While both tests could </w:t>
      </w:r>
      <w:r w:rsidRPr="00B20DBC">
        <w:rPr>
          <w:rFonts w:eastAsia="Times New Roman" w:cstheme="minorHAnsi"/>
          <w:sz w:val="24"/>
          <w:szCs w:val="24"/>
          <w:lang w:eastAsia="en-CA"/>
        </w:rPr>
        <w:t xml:space="preserve">determine the LOEC and NOEC of sodium nitrate on </w:t>
      </w:r>
      <w:r w:rsidRPr="00B20DBC">
        <w:rPr>
          <w:rFonts w:eastAsia="Times New Roman" w:cstheme="minorHAnsi"/>
          <w:i/>
          <w:iCs/>
          <w:sz w:val="24"/>
          <w:szCs w:val="24"/>
          <w:lang w:eastAsia="en-CA"/>
        </w:rPr>
        <w:t>Daphnia magna</w:t>
      </w:r>
      <w:r w:rsidR="00DF4733">
        <w:rPr>
          <w:rFonts w:eastAsia="Times New Roman" w:cstheme="minorHAnsi"/>
          <w:sz w:val="24"/>
          <w:szCs w:val="24"/>
          <w:lang w:eastAsia="en-CA"/>
        </w:rPr>
        <w:t xml:space="preserve"> the Dunnett test results are more trustworthy</w:t>
      </w:r>
      <w:r w:rsidRPr="00B20DBC">
        <w:rPr>
          <w:rFonts w:eastAsia="Times New Roman" w:cstheme="minorHAnsi"/>
          <w:sz w:val="24"/>
          <w:szCs w:val="24"/>
          <w:lang w:eastAsia="en-CA"/>
        </w:rPr>
        <w:t xml:space="preserve">. While the assumptions of these tests proved to be problematic with </w:t>
      </w:r>
      <w:r w:rsidR="00DF4733">
        <w:rPr>
          <w:rFonts w:eastAsia="Times New Roman" w:cstheme="minorHAnsi"/>
          <w:sz w:val="24"/>
          <w:szCs w:val="24"/>
          <w:lang w:eastAsia="en-CA"/>
        </w:rPr>
        <w:t>this</w:t>
      </w:r>
      <w:r w:rsidRPr="00B20DBC">
        <w:rPr>
          <w:rFonts w:eastAsia="Times New Roman" w:cstheme="minorHAnsi"/>
          <w:sz w:val="24"/>
          <w:szCs w:val="24"/>
          <w:lang w:eastAsia="en-CA"/>
        </w:rPr>
        <w:t xml:space="preserve"> </w:t>
      </w:r>
      <w:r w:rsidR="00DF4733" w:rsidRPr="00B20DBC">
        <w:rPr>
          <w:rFonts w:eastAsia="Times New Roman" w:cstheme="minorHAnsi"/>
          <w:sz w:val="24"/>
          <w:szCs w:val="24"/>
          <w:lang w:eastAsia="en-CA"/>
        </w:rPr>
        <w:t>dataset,</w:t>
      </w:r>
      <w:r w:rsidRPr="00B20DBC">
        <w:rPr>
          <w:rFonts w:eastAsia="Times New Roman" w:cstheme="minorHAnsi"/>
          <w:sz w:val="24"/>
          <w:szCs w:val="24"/>
          <w:lang w:eastAsia="en-CA"/>
        </w:rPr>
        <w:t xml:space="preserve"> they are straightforward to test</w:t>
      </w:r>
      <w:r w:rsidR="00DF4733">
        <w:rPr>
          <w:rFonts w:eastAsia="Times New Roman" w:cstheme="minorHAnsi"/>
          <w:sz w:val="24"/>
          <w:szCs w:val="24"/>
          <w:lang w:eastAsia="en-CA"/>
        </w:rPr>
        <w:t xml:space="preserve"> and could be avoided by more replicates</w:t>
      </w:r>
      <w:r w:rsidRPr="00B20DBC">
        <w:rPr>
          <w:rFonts w:eastAsia="Times New Roman" w:cstheme="minorHAnsi"/>
          <w:sz w:val="24"/>
          <w:szCs w:val="24"/>
          <w:lang w:eastAsia="en-CA"/>
        </w:rPr>
        <w:t>.</w:t>
      </w:r>
      <w:r w:rsidR="00FB5E99">
        <w:rPr>
          <w:rFonts w:eastAsia="Times New Roman" w:cstheme="minorHAnsi"/>
          <w:sz w:val="24"/>
          <w:szCs w:val="24"/>
          <w:lang w:eastAsia="en-CA"/>
        </w:rPr>
        <w:t xml:space="preserve"> </w:t>
      </w:r>
    </w:p>
    <w:p w14:paraId="37A7E70C" w14:textId="3E476C39" w:rsidR="00FB5E99" w:rsidRDefault="00FB5E99" w:rsidP="00F85923">
      <w:pPr>
        <w:rPr>
          <w:rFonts w:eastAsia="Times New Roman" w:cstheme="minorHAnsi"/>
          <w:sz w:val="24"/>
          <w:szCs w:val="24"/>
          <w:lang w:eastAsia="en-CA"/>
        </w:rPr>
      </w:pPr>
      <w:r>
        <w:rPr>
          <w:rFonts w:eastAsia="Times New Roman" w:cstheme="minorHAnsi"/>
          <w:sz w:val="24"/>
          <w:szCs w:val="24"/>
          <w:lang w:eastAsia="en-CA"/>
        </w:rPr>
        <w:br w:type="page"/>
      </w:r>
    </w:p>
    <w:p w14:paraId="1A1EEC30" w14:textId="77777777" w:rsidR="00B35EC2" w:rsidRPr="00B35EC2" w:rsidRDefault="00B35EC2"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Citations</w:t>
      </w:r>
    </w:p>
    <w:p w14:paraId="6E542390"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 xml:space="preserve">Daniel J. 2016 “Ecotoxicology – NOEC and LOEC” from </w:t>
      </w:r>
      <w:hyperlink r:id="rId17" w:history="1">
        <w:r w:rsidRPr="00B35EC2">
          <w:rPr>
            <w:rStyle w:val="Hyperlink"/>
            <w:rFonts w:eastAsia="Times New Roman" w:cstheme="minorHAnsi"/>
            <w:sz w:val="24"/>
            <w:szCs w:val="24"/>
            <w:lang w:eastAsia="en-CA"/>
          </w:rPr>
          <w:t>https://www.quantics.co.uk/blog/ecotoxicology-noec-and-loec/</w:t>
        </w:r>
      </w:hyperlink>
    </w:p>
    <w:p w14:paraId="2CE534BD"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Dunnett C. W. 1955. "A multiple comparison procedure for comparing several treatments with a control". Journal of the American Statistical Association. 50: 1096–1121.</w:t>
      </w:r>
    </w:p>
    <w:p w14:paraId="70250003"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 xml:space="preserve">GraphPad. “Tukey and Dunnett methods”. From </w:t>
      </w:r>
      <w:hyperlink r:id="rId18" w:history="1">
        <w:r w:rsidRPr="00B35EC2">
          <w:rPr>
            <w:rStyle w:val="Hyperlink"/>
            <w:rFonts w:eastAsia="Times New Roman" w:cstheme="minorHAnsi"/>
            <w:sz w:val="24"/>
            <w:szCs w:val="24"/>
            <w:lang w:eastAsia="en-CA"/>
          </w:rPr>
          <w:t>https://www.graphpad.com/guides/prism/7/statistics/stat_the_methods_of_tukey_and_dunne.htm</w:t>
        </w:r>
      </w:hyperlink>
    </w:p>
    <w:p w14:paraId="567E6C9F"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Howell C. 2010 "Statistical Methods for Psychology 7</w:t>
      </w:r>
      <w:r w:rsidRPr="00B35EC2">
        <w:rPr>
          <w:rFonts w:eastAsia="Times New Roman" w:cstheme="minorHAnsi"/>
          <w:sz w:val="24"/>
          <w:szCs w:val="24"/>
          <w:vertAlign w:val="superscript"/>
          <w:lang w:eastAsia="en-CA"/>
        </w:rPr>
        <w:t>th</w:t>
      </w:r>
      <w:r w:rsidRPr="00B35EC2">
        <w:rPr>
          <w:rFonts w:eastAsia="Times New Roman" w:cstheme="minorHAnsi"/>
          <w:sz w:val="24"/>
          <w:szCs w:val="24"/>
          <w:lang w:eastAsia="en-CA"/>
        </w:rPr>
        <w:t xml:space="preserve"> edition”. From </w:t>
      </w:r>
      <w:hyperlink r:id="rId19" w:history="1">
        <w:r w:rsidRPr="00B35EC2">
          <w:rPr>
            <w:rStyle w:val="Hyperlink"/>
            <w:rFonts w:eastAsia="Times New Roman" w:cstheme="minorHAnsi"/>
            <w:sz w:val="24"/>
            <w:szCs w:val="24"/>
            <w:lang w:eastAsia="en-CA"/>
          </w:rPr>
          <w:t>https://labs.la.utexas.edu/gilden/files/2016/05/Statistics-Text.pdf</w:t>
        </w:r>
      </w:hyperlink>
    </w:p>
    <w:p w14:paraId="4B1A0194" w14:textId="77777777" w:rsidR="00FB5E99" w:rsidRPr="00B35EC2" w:rsidRDefault="00FB5E99" w:rsidP="00B35EC2">
      <w:pPr>
        <w:shd w:val="clear" w:color="auto" w:fill="FFFFFF"/>
        <w:spacing w:line="240" w:lineRule="auto"/>
        <w:rPr>
          <w:rFonts w:eastAsia="Times New Roman" w:cstheme="minorHAnsi"/>
          <w:sz w:val="24"/>
          <w:szCs w:val="24"/>
          <w:lang w:eastAsia="en-CA"/>
        </w:rPr>
      </w:pPr>
      <w:proofErr w:type="spellStart"/>
      <w:r w:rsidRPr="00B35EC2">
        <w:rPr>
          <w:rFonts w:eastAsia="Times New Roman" w:cstheme="minorHAnsi"/>
          <w:sz w:val="24"/>
          <w:szCs w:val="24"/>
          <w:lang w:eastAsia="en-CA"/>
        </w:rPr>
        <w:t>Laerd</w:t>
      </w:r>
      <w:proofErr w:type="spellEnd"/>
      <w:r w:rsidRPr="00B35EC2">
        <w:rPr>
          <w:rFonts w:eastAsia="Times New Roman" w:cstheme="minorHAnsi"/>
          <w:sz w:val="24"/>
          <w:szCs w:val="24"/>
          <w:lang w:eastAsia="en-CA"/>
        </w:rPr>
        <w:t xml:space="preserve"> Statistics. “Hypothesis Testing”. From </w:t>
      </w:r>
      <w:hyperlink r:id="rId20" w:history="1">
        <w:r w:rsidRPr="00B35EC2">
          <w:rPr>
            <w:rStyle w:val="Hyperlink"/>
            <w:rFonts w:eastAsia="Times New Roman" w:cstheme="minorHAnsi"/>
            <w:sz w:val="24"/>
            <w:szCs w:val="24"/>
            <w:lang w:eastAsia="en-CA"/>
          </w:rPr>
          <w:t>https://statistics.laerd.com/statistical-guides/hypothesis-testing.php</w:t>
        </w:r>
      </w:hyperlink>
    </w:p>
    <w:p w14:paraId="3FBB613C"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 xml:space="preserve">NIST. 2013. NIST/SEMATECH e-Handbook of Statistical Methods. National Institute of Standards and Technology. From </w:t>
      </w:r>
      <w:hyperlink r:id="rId21" w:history="1">
        <w:r w:rsidRPr="00B35EC2">
          <w:rPr>
            <w:rStyle w:val="Hyperlink"/>
            <w:rFonts w:eastAsia="Times New Roman" w:cstheme="minorHAnsi"/>
            <w:sz w:val="24"/>
            <w:szCs w:val="24"/>
            <w:lang w:eastAsia="en-CA"/>
          </w:rPr>
          <w:t>https://www.itl.nist.gov/div898/handbook/prc/section4/prc471.htm</w:t>
        </w:r>
      </w:hyperlink>
    </w:p>
    <w:p w14:paraId="128E05CE"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OECD. 2014. “Current Approaches in the Statistical Analysis of Ecotoxicity Data”. Organisation for Economic Co-operation and Development</w:t>
      </w:r>
    </w:p>
    <w:p w14:paraId="6D815C7E" w14:textId="77777777" w:rsidR="00FB5E99" w:rsidRPr="00B35EC2" w:rsidRDefault="00FB5E99" w:rsidP="00B35EC2">
      <w:pPr>
        <w:shd w:val="clear" w:color="auto" w:fill="FFFFFF"/>
        <w:spacing w:line="240" w:lineRule="auto"/>
        <w:rPr>
          <w:rFonts w:eastAsia="Times New Roman" w:cstheme="minorHAnsi"/>
          <w:sz w:val="24"/>
          <w:szCs w:val="24"/>
          <w:lang w:eastAsia="en-CA"/>
        </w:rPr>
      </w:pPr>
      <w:proofErr w:type="spellStart"/>
      <w:r w:rsidRPr="00B35EC2">
        <w:rPr>
          <w:rFonts w:eastAsia="Times New Roman" w:cstheme="minorHAnsi"/>
          <w:sz w:val="24"/>
          <w:szCs w:val="24"/>
          <w:lang w:eastAsia="en-CA"/>
        </w:rPr>
        <w:t>Pohlert</w:t>
      </w:r>
      <w:proofErr w:type="spellEnd"/>
      <w:r w:rsidRPr="00B35EC2">
        <w:rPr>
          <w:rFonts w:eastAsia="Times New Roman" w:cstheme="minorHAnsi"/>
          <w:sz w:val="24"/>
          <w:szCs w:val="24"/>
          <w:lang w:eastAsia="en-CA"/>
        </w:rPr>
        <w:t xml:space="preserve"> T. 2020. “</w:t>
      </w:r>
      <w:proofErr w:type="spellStart"/>
      <w:r w:rsidRPr="00B35EC2">
        <w:rPr>
          <w:rFonts w:eastAsia="Times New Roman" w:cstheme="minorHAnsi"/>
          <w:sz w:val="24"/>
          <w:szCs w:val="24"/>
          <w:lang w:eastAsia="en-CA"/>
        </w:rPr>
        <w:t>PMCMRplus</w:t>
      </w:r>
      <w:proofErr w:type="spellEnd"/>
      <w:r w:rsidRPr="00B35EC2">
        <w:rPr>
          <w:rFonts w:eastAsia="Times New Roman" w:cstheme="minorHAnsi"/>
          <w:sz w:val="24"/>
          <w:szCs w:val="24"/>
          <w:lang w:eastAsia="en-CA"/>
        </w:rPr>
        <w:t xml:space="preserve"> documentation”. Rdrr.io from </w:t>
      </w:r>
      <w:hyperlink r:id="rId22" w:history="1">
        <w:r w:rsidRPr="00B35EC2">
          <w:rPr>
            <w:rStyle w:val="Hyperlink"/>
            <w:rFonts w:eastAsia="Times New Roman" w:cstheme="minorHAnsi"/>
            <w:sz w:val="24"/>
            <w:szCs w:val="24"/>
            <w:lang w:eastAsia="en-CA"/>
          </w:rPr>
          <w:t>https://rdrr.io/cran/PMCMRplus/man/dunnettTest.html</w:t>
        </w:r>
      </w:hyperlink>
    </w:p>
    <w:p w14:paraId="16C63181" w14:textId="77777777" w:rsidR="00FB5E99" w:rsidRPr="00B35EC2" w:rsidRDefault="00FB5E99" w:rsidP="00B35EC2">
      <w:pPr>
        <w:shd w:val="clear" w:color="auto" w:fill="FFFFFF"/>
        <w:spacing w:line="240" w:lineRule="auto"/>
        <w:rPr>
          <w:rFonts w:eastAsia="Times New Roman" w:cstheme="minorHAnsi"/>
          <w:sz w:val="24"/>
          <w:szCs w:val="24"/>
          <w:lang w:eastAsia="en-CA"/>
        </w:rPr>
      </w:pPr>
      <w:proofErr w:type="spellStart"/>
      <w:r w:rsidRPr="00B35EC2">
        <w:rPr>
          <w:rFonts w:eastAsia="Times New Roman" w:cstheme="minorHAnsi"/>
          <w:sz w:val="24"/>
          <w:szCs w:val="24"/>
          <w:lang w:eastAsia="en-CA"/>
        </w:rPr>
        <w:t>RPubs</w:t>
      </w:r>
      <w:proofErr w:type="spellEnd"/>
      <w:r w:rsidRPr="00B35EC2">
        <w:rPr>
          <w:rFonts w:eastAsia="Times New Roman" w:cstheme="minorHAnsi"/>
          <w:sz w:val="24"/>
          <w:szCs w:val="24"/>
          <w:lang w:eastAsia="en-CA"/>
        </w:rPr>
        <w:t xml:space="preserve">. “Post-Hoc Analysis with Tukey’s Test”. </w:t>
      </w:r>
      <w:proofErr w:type="spellStart"/>
      <w:r w:rsidRPr="00B35EC2">
        <w:rPr>
          <w:rFonts w:eastAsia="Times New Roman" w:cstheme="minorHAnsi"/>
          <w:sz w:val="24"/>
          <w:szCs w:val="24"/>
          <w:lang w:eastAsia="en-CA"/>
        </w:rPr>
        <w:t>Rpubs</w:t>
      </w:r>
      <w:proofErr w:type="spellEnd"/>
      <w:r w:rsidRPr="00B35EC2">
        <w:rPr>
          <w:rFonts w:eastAsia="Times New Roman" w:cstheme="minorHAnsi"/>
          <w:sz w:val="24"/>
          <w:szCs w:val="24"/>
          <w:lang w:eastAsia="en-CA"/>
        </w:rPr>
        <w:t xml:space="preserve"> by </w:t>
      </w:r>
      <w:proofErr w:type="spellStart"/>
      <w:r w:rsidRPr="00B35EC2">
        <w:rPr>
          <w:rFonts w:eastAsia="Times New Roman" w:cstheme="minorHAnsi"/>
          <w:sz w:val="24"/>
          <w:szCs w:val="24"/>
          <w:lang w:eastAsia="en-CA"/>
        </w:rPr>
        <w:t>RSudio</w:t>
      </w:r>
      <w:proofErr w:type="spellEnd"/>
      <w:r w:rsidRPr="00B35EC2">
        <w:rPr>
          <w:rFonts w:eastAsia="Times New Roman" w:cstheme="minorHAnsi"/>
          <w:sz w:val="24"/>
          <w:szCs w:val="24"/>
          <w:lang w:eastAsia="en-CA"/>
        </w:rPr>
        <w:t xml:space="preserve">. From </w:t>
      </w:r>
      <w:hyperlink r:id="rId23" w:history="1">
        <w:r w:rsidRPr="00B35EC2">
          <w:rPr>
            <w:rStyle w:val="Hyperlink"/>
            <w:rFonts w:eastAsia="Times New Roman" w:cstheme="minorHAnsi"/>
            <w:sz w:val="24"/>
            <w:szCs w:val="24"/>
            <w:lang w:eastAsia="en-CA"/>
          </w:rPr>
          <w:t>https://rpubs.com/aaronsc32/post-hoc-analysis-tukey</w:t>
        </w:r>
      </w:hyperlink>
    </w:p>
    <w:p w14:paraId="4C65F2B6"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 xml:space="preserve">Rumsey, Deborah 2009. “Statistics II for Dummies”. Wiley. pp. 186 from </w:t>
      </w:r>
      <w:hyperlink r:id="rId24" w:history="1">
        <w:r w:rsidRPr="00B35EC2">
          <w:rPr>
            <w:rStyle w:val="Hyperlink"/>
            <w:rFonts w:eastAsia="Times New Roman" w:cstheme="minorHAnsi"/>
            <w:sz w:val="24"/>
            <w:szCs w:val="24"/>
            <w:lang w:eastAsia="en-CA"/>
          </w:rPr>
          <w:t>https://archive.org/details/isbn_9780470466469/page/186</w:t>
        </w:r>
      </w:hyperlink>
    </w:p>
    <w:p w14:paraId="7E1D0994"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 xml:space="preserve">STHDA. “One-Way ANOVA Test in R” from </w:t>
      </w:r>
      <w:hyperlink r:id="rId25" w:history="1">
        <w:r w:rsidRPr="00B35EC2">
          <w:rPr>
            <w:rStyle w:val="Hyperlink"/>
            <w:rFonts w:eastAsia="Times New Roman" w:cstheme="minorHAnsi"/>
            <w:sz w:val="24"/>
            <w:szCs w:val="24"/>
            <w:lang w:eastAsia="en-CA"/>
          </w:rPr>
          <w:t>http://www.sthda.com/english/wiki/one-way-anova-test-in-r</w:t>
        </w:r>
      </w:hyperlink>
    </w:p>
    <w:p w14:paraId="3B056E53" w14:textId="77777777" w:rsidR="00FB5E99" w:rsidRPr="00B35EC2" w:rsidRDefault="00FB5E99" w:rsidP="00B35EC2">
      <w:pPr>
        <w:shd w:val="clear" w:color="auto" w:fill="FFFFFF"/>
        <w:spacing w:line="240" w:lineRule="auto"/>
        <w:rPr>
          <w:rFonts w:eastAsia="Times New Roman" w:cstheme="minorHAnsi"/>
          <w:sz w:val="24"/>
          <w:szCs w:val="24"/>
          <w:lang w:eastAsia="en-CA"/>
        </w:rPr>
      </w:pPr>
      <w:r w:rsidRPr="00B35EC2">
        <w:rPr>
          <w:rFonts w:eastAsia="Times New Roman" w:cstheme="minorHAnsi"/>
          <w:sz w:val="24"/>
          <w:szCs w:val="24"/>
          <w:lang w:eastAsia="en-CA"/>
        </w:rPr>
        <w:t>Tukey J. 1949. “Comparing Individual Means in the Analysis of Variance”. Biometrics. 5:2, 99-114</w:t>
      </w:r>
    </w:p>
    <w:p w14:paraId="4E53AB2B" w14:textId="27E69E33" w:rsidR="00C42E34" w:rsidRDefault="00C42E34">
      <w:pPr>
        <w:rPr>
          <w:rFonts w:eastAsia="Times New Roman" w:cstheme="minorHAnsi"/>
          <w:sz w:val="24"/>
          <w:szCs w:val="24"/>
          <w:lang w:eastAsia="en-CA"/>
        </w:rPr>
      </w:pPr>
      <w:r>
        <w:rPr>
          <w:rFonts w:eastAsia="Times New Roman" w:cstheme="minorHAnsi"/>
          <w:sz w:val="24"/>
          <w:szCs w:val="24"/>
          <w:lang w:eastAsia="en-CA"/>
        </w:rPr>
        <w:br w:type="page"/>
      </w:r>
    </w:p>
    <w:p w14:paraId="554FC68C" w14:textId="76A77BE7" w:rsidR="0066168C" w:rsidRDefault="00C42E34"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Appendix 1. R Code</w:t>
      </w:r>
    </w:p>
    <w:p w14:paraId="5B89B4AE"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4CE56D4C"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title: "Final Project"</w:t>
      </w:r>
    </w:p>
    <w:p w14:paraId="189EE0A4"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author: "Johann Memmel"</w:t>
      </w:r>
    </w:p>
    <w:p w14:paraId="221CB9DD"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date: "27/03/2020"</w:t>
      </w:r>
    </w:p>
    <w:p w14:paraId="4313154C"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output: </w:t>
      </w:r>
      <w:proofErr w:type="spellStart"/>
      <w:r w:rsidRPr="00C42E34">
        <w:rPr>
          <w:rFonts w:eastAsia="Times New Roman" w:cstheme="minorHAnsi"/>
          <w:sz w:val="24"/>
          <w:szCs w:val="24"/>
          <w:lang w:eastAsia="en-CA"/>
        </w:rPr>
        <w:t>html_document</w:t>
      </w:r>
      <w:proofErr w:type="spellEnd"/>
    </w:p>
    <w:p w14:paraId="4E24DF6C"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05DE3C21"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3E8F93E4"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25296094"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if </w:t>
      </w:r>
      <w:proofErr w:type="gramStart"/>
      <w:r w:rsidRPr="00C42E34">
        <w:rPr>
          <w:rFonts w:eastAsia="Times New Roman" w:cstheme="minorHAnsi"/>
          <w:sz w:val="24"/>
          <w:szCs w:val="24"/>
          <w:lang w:eastAsia="en-CA"/>
        </w:rPr>
        <w:t>(!require</w:t>
      </w:r>
      <w:proofErr w:type="gramEnd"/>
      <w:r w:rsidRPr="00C42E34">
        <w:rPr>
          <w:rFonts w:eastAsia="Times New Roman" w:cstheme="minorHAnsi"/>
          <w:sz w:val="24"/>
          <w:szCs w:val="24"/>
          <w:lang w:eastAsia="en-CA"/>
        </w:rPr>
        <w:t>("</w:t>
      </w:r>
      <w:proofErr w:type="spellStart"/>
      <w:r w:rsidRPr="00C42E34">
        <w:rPr>
          <w:rFonts w:eastAsia="Times New Roman" w:cstheme="minorHAnsi"/>
          <w:sz w:val="24"/>
          <w:szCs w:val="24"/>
          <w:lang w:eastAsia="en-CA"/>
        </w:rPr>
        <w:t>PMCMRplus</w:t>
      </w:r>
      <w:proofErr w:type="spellEnd"/>
      <w:r w:rsidRPr="00C42E34">
        <w:rPr>
          <w:rFonts w:eastAsia="Times New Roman" w:cstheme="minorHAnsi"/>
          <w:sz w:val="24"/>
          <w:szCs w:val="24"/>
          <w:lang w:eastAsia="en-CA"/>
        </w:rPr>
        <w:t xml:space="preserve">")) </w:t>
      </w:r>
      <w:proofErr w:type="spellStart"/>
      <w:r w:rsidRPr="00C42E34">
        <w:rPr>
          <w:rFonts w:eastAsia="Times New Roman" w:cstheme="minorHAnsi"/>
          <w:sz w:val="24"/>
          <w:szCs w:val="24"/>
          <w:lang w:eastAsia="en-CA"/>
        </w:rPr>
        <w:t>install.packages</w:t>
      </w:r>
      <w:proofErr w:type="spellEnd"/>
      <w:r w:rsidRPr="00C42E34">
        <w:rPr>
          <w:rFonts w:eastAsia="Times New Roman" w:cstheme="minorHAnsi"/>
          <w:sz w:val="24"/>
          <w:szCs w:val="24"/>
          <w:lang w:eastAsia="en-CA"/>
        </w:rPr>
        <w:t>("</w:t>
      </w:r>
      <w:proofErr w:type="spellStart"/>
      <w:r w:rsidRPr="00C42E34">
        <w:rPr>
          <w:rFonts w:eastAsia="Times New Roman" w:cstheme="minorHAnsi"/>
          <w:sz w:val="24"/>
          <w:szCs w:val="24"/>
          <w:lang w:eastAsia="en-CA"/>
        </w:rPr>
        <w:t>PMCMRplus</w:t>
      </w:r>
      <w:proofErr w:type="spellEnd"/>
      <w:r w:rsidRPr="00C42E34">
        <w:rPr>
          <w:rFonts w:eastAsia="Times New Roman" w:cstheme="minorHAnsi"/>
          <w:sz w:val="24"/>
          <w:szCs w:val="24"/>
          <w:lang w:eastAsia="en-CA"/>
        </w:rPr>
        <w:t>")</w:t>
      </w:r>
    </w:p>
    <w:p w14:paraId="3F6AE3EF"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gramStart"/>
      <w:r w:rsidRPr="00C42E34">
        <w:rPr>
          <w:rFonts w:eastAsia="Times New Roman" w:cstheme="minorHAnsi"/>
          <w:sz w:val="24"/>
          <w:szCs w:val="24"/>
          <w:lang w:eastAsia="en-CA"/>
        </w:rPr>
        <w:t>library(</w:t>
      </w:r>
      <w:proofErr w:type="spellStart"/>
      <w:proofErr w:type="gramEnd"/>
      <w:r w:rsidRPr="00C42E34">
        <w:rPr>
          <w:rFonts w:eastAsia="Times New Roman" w:cstheme="minorHAnsi"/>
          <w:sz w:val="24"/>
          <w:szCs w:val="24"/>
          <w:lang w:eastAsia="en-CA"/>
        </w:rPr>
        <w:t>PMCMRplus</w:t>
      </w:r>
      <w:proofErr w:type="spellEnd"/>
      <w:r w:rsidRPr="00C42E34">
        <w:rPr>
          <w:rFonts w:eastAsia="Times New Roman" w:cstheme="minorHAnsi"/>
          <w:sz w:val="24"/>
          <w:szCs w:val="24"/>
          <w:lang w:eastAsia="en-CA"/>
        </w:rPr>
        <w:t>)</w:t>
      </w:r>
    </w:p>
    <w:p w14:paraId="02B71D52"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if </w:t>
      </w:r>
      <w:proofErr w:type="gramStart"/>
      <w:r w:rsidRPr="00C42E34">
        <w:rPr>
          <w:rFonts w:eastAsia="Times New Roman" w:cstheme="minorHAnsi"/>
          <w:sz w:val="24"/>
          <w:szCs w:val="24"/>
          <w:lang w:eastAsia="en-CA"/>
        </w:rPr>
        <w:t>(!require</w:t>
      </w:r>
      <w:proofErr w:type="gramEnd"/>
      <w:r w:rsidRPr="00C42E34">
        <w:rPr>
          <w:rFonts w:eastAsia="Times New Roman" w:cstheme="minorHAnsi"/>
          <w:sz w:val="24"/>
          <w:szCs w:val="24"/>
          <w:lang w:eastAsia="en-CA"/>
        </w:rPr>
        <w:t xml:space="preserve">("car")) </w:t>
      </w:r>
      <w:proofErr w:type="spellStart"/>
      <w:r w:rsidRPr="00C42E34">
        <w:rPr>
          <w:rFonts w:eastAsia="Times New Roman" w:cstheme="minorHAnsi"/>
          <w:sz w:val="24"/>
          <w:szCs w:val="24"/>
          <w:lang w:eastAsia="en-CA"/>
        </w:rPr>
        <w:t>install.packages</w:t>
      </w:r>
      <w:proofErr w:type="spellEnd"/>
      <w:r w:rsidRPr="00C42E34">
        <w:rPr>
          <w:rFonts w:eastAsia="Times New Roman" w:cstheme="minorHAnsi"/>
          <w:sz w:val="24"/>
          <w:szCs w:val="24"/>
          <w:lang w:eastAsia="en-CA"/>
        </w:rPr>
        <w:t>("car")</w:t>
      </w:r>
    </w:p>
    <w:p w14:paraId="45EC8FEE"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library(car)</w:t>
      </w:r>
    </w:p>
    <w:p w14:paraId="1F5A7FB2"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#downloads/installs packages and loads them</w:t>
      </w:r>
    </w:p>
    <w:p w14:paraId="6DE19F29"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4070CB3F"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42321723"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16AE7F18"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AcuteData</w:t>
      </w:r>
      <w:proofErr w:type="spellEnd"/>
      <w:r w:rsidRPr="00C42E34">
        <w:rPr>
          <w:rFonts w:eastAsia="Times New Roman" w:cstheme="minorHAnsi"/>
          <w:sz w:val="24"/>
          <w:szCs w:val="24"/>
          <w:lang w:eastAsia="en-CA"/>
        </w:rPr>
        <w:t xml:space="preserve"> = </w:t>
      </w:r>
      <w:proofErr w:type="gramStart"/>
      <w:r w:rsidRPr="00C42E34">
        <w:rPr>
          <w:rFonts w:eastAsia="Times New Roman" w:cstheme="minorHAnsi"/>
          <w:sz w:val="24"/>
          <w:szCs w:val="24"/>
          <w:lang w:eastAsia="en-CA"/>
        </w:rPr>
        <w:t>read.csv(</w:t>
      </w:r>
      <w:proofErr w:type="gramEnd"/>
      <w:r w:rsidRPr="00C42E34">
        <w:rPr>
          <w:rFonts w:eastAsia="Times New Roman" w:cstheme="minorHAnsi"/>
          <w:sz w:val="24"/>
          <w:szCs w:val="24"/>
          <w:lang w:eastAsia="en-CA"/>
        </w:rPr>
        <w:t xml:space="preserve">"48hr acute Sodium Nitrate test mod.csv", </w:t>
      </w:r>
      <w:proofErr w:type="spellStart"/>
      <w:r w:rsidRPr="00C42E34">
        <w:rPr>
          <w:rFonts w:eastAsia="Times New Roman" w:cstheme="minorHAnsi"/>
          <w:sz w:val="24"/>
          <w:szCs w:val="24"/>
          <w:lang w:eastAsia="en-CA"/>
        </w:rPr>
        <w:t>fileEncoding</w:t>
      </w:r>
      <w:proofErr w:type="spellEnd"/>
      <w:r w:rsidRPr="00C42E34">
        <w:rPr>
          <w:rFonts w:eastAsia="Times New Roman" w:cstheme="minorHAnsi"/>
          <w:sz w:val="24"/>
          <w:szCs w:val="24"/>
          <w:lang w:eastAsia="en-CA"/>
        </w:rPr>
        <w:t>="UTF-8-BOM")</w:t>
      </w:r>
    </w:p>
    <w:p w14:paraId="3F4E8C58"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#Loads the csv file</w:t>
      </w:r>
    </w:p>
    <w:p w14:paraId="436AD087"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5AC05674"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1FC17722"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5C0428C5"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boxplot(AcuteData[which(AcuteData$Time=='48'),]$Percent.Immobilized~AcuteData[which(AcuteData$Time=='48'),]$Conc, </w:t>
      </w:r>
      <w:proofErr w:type="spellStart"/>
      <w:r w:rsidRPr="00C42E34">
        <w:rPr>
          <w:rFonts w:eastAsia="Times New Roman" w:cstheme="minorHAnsi"/>
          <w:sz w:val="24"/>
          <w:szCs w:val="24"/>
          <w:lang w:eastAsia="en-CA"/>
        </w:rPr>
        <w:t>xlab</w:t>
      </w:r>
      <w:proofErr w:type="spellEnd"/>
      <w:r w:rsidRPr="00C42E34">
        <w:rPr>
          <w:rFonts w:eastAsia="Times New Roman" w:cstheme="minorHAnsi"/>
          <w:sz w:val="24"/>
          <w:szCs w:val="24"/>
          <w:lang w:eastAsia="en-CA"/>
        </w:rPr>
        <w:t xml:space="preserve">="Concentration g/L", </w:t>
      </w:r>
      <w:proofErr w:type="spellStart"/>
      <w:r w:rsidRPr="00C42E34">
        <w:rPr>
          <w:rFonts w:eastAsia="Times New Roman" w:cstheme="minorHAnsi"/>
          <w:sz w:val="24"/>
          <w:szCs w:val="24"/>
          <w:lang w:eastAsia="en-CA"/>
        </w:rPr>
        <w:t>ylab</w:t>
      </w:r>
      <w:proofErr w:type="spellEnd"/>
      <w:r w:rsidRPr="00C42E34">
        <w:rPr>
          <w:rFonts w:eastAsia="Times New Roman" w:cstheme="minorHAnsi"/>
          <w:sz w:val="24"/>
          <w:szCs w:val="24"/>
          <w:lang w:eastAsia="en-CA"/>
        </w:rPr>
        <w:t xml:space="preserve"> = "% of organisms immobilized", col="cyan")</w:t>
      </w:r>
    </w:p>
    <w:p w14:paraId="269CEA1B"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#Generates a boxplot of the concentration vs the percent immobilized</w:t>
      </w:r>
    </w:p>
    <w:p w14:paraId="6CCDCDCC"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#figure 1</w:t>
      </w:r>
    </w:p>
    <w:p w14:paraId="2E5CE998"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17293BC3"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23E662CF"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5869772A"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x &lt;- </w:t>
      </w:r>
      <w:proofErr w:type="spellStart"/>
      <w:r w:rsidRPr="00C42E34">
        <w:rPr>
          <w:rFonts w:eastAsia="Times New Roman" w:cstheme="minorHAnsi"/>
          <w:sz w:val="24"/>
          <w:szCs w:val="24"/>
          <w:lang w:eastAsia="en-CA"/>
        </w:rPr>
        <w:t>AcuteData</w:t>
      </w:r>
      <w:proofErr w:type="spellEnd"/>
      <w:r w:rsidRPr="00C42E34">
        <w:rPr>
          <w:rFonts w:eastAsia="Times New Roman" w:cstheme="minorHAnsi"/>
          <w:sz w:val="24"/>
          <w:szCs w:val="24"/>
          <w:lang w:eastAsia="en-CA"/>
        </w:rPr>
        <w:t>[</w:t>
      </w:r>
      <w:proofErr w:type="gramStart"/>
      <w:r w:rsidRPr="00C42E34">
        <w:rPr>
          <w:rFonts w:eastAsia="Times New Roman" w:cstheme="minorHAnsi"/>
          <w:sz w:val="24"/>
          <w:szCs w:val="24"/>
          <w:lang w:eastAsia="en-CA"/>
        </w:rPr>
        <w:t>which(</w:t>
      </w:r>
      <w:proofErr w:type="spellStart"/>
      <w:proofErr w:type="gramEnd"/>
      <w:r w:rsidRPr="00C42E34">
        <w:rPr>
          <w:rFonts w:eastAsia="Times New Roman" w:cstheme="minorHAnsi"/>
          <w:sz w:val="24"/>
          <w:szCs w:val="24"/>
          <w:lang w:eastAsia="en-CA"/>
        </w:rPr>
        <w:t>AcuteData$Time</w:t>
      </w:r>
      <w:proofErr w:type="spellEnd"/>
      <w:r w:rsidRPr="00C42E34">
        <w:rPr>
          <w:rFonts w:eastAsia="Times New Roman" w:cstheme="minorHAnsi"/>
          <w:sz w:val="24"/>
          <w:szCs w:val="24"/>
          <w:lang w:eastAsia="en-CA"/>
        </w:rPr>
        <w:t>=='48'),]$</w:t>
      </w:r>
      <w:proofErr w:type="spellStart"/>
      <w:r w:rsidRPr="00C42E34">
        <w:rPr>
          <w:rFonts w:eastAsia="Times New Roman" w:cstheme="minorHAnsi"/>
          <w:sz w:val="24"/>
          <w:szCs w:val="24"/>
          <w:lang w:eastAsia="en-CA"/>
        </w:rPr>
        <w:t>Percent.Immobilized</w:t>
      </w:r>
      <w:proofErr w:type="spellEnd"/>
    </w:p>
    <w:p w14:paraId="610D6989"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g &lt;- </w:t>
      </w:r>
      <w:proofErr w:type="spellStart"/>
      <w:proofErr w:type="gramStart"/>
      <w:r w:rsidRPr="00C42E34">
        <w:rPr>
          <w:rFonts w:eastAsia="Times New Roman" w:cstheme="minorHAnsi"/>
          <w:sz w:val="24"/>
          <w:szCs w:val="24"/>
          <w:lang w:eastAsia="en-CA"/>
        </w:rPr>
        <w:t>as.factor</w:t>
      </w:r>
      <w:proofErr w:type="spellEnd"/>
      <w:proofErr w:type="gramEnd"/>
      <w:r w:rsidRPr="00C42E34">
        <w:rPr>
          <w:rFonts w:eastAsia="Times New Roman" w:cstheme="minorHAnsi"/>
          <w:sz w:val="24"/>
          <w:szCs w:val="24"/>
          <w:lang w:eastAsia="en-CA"/>
        </w:rPr>
        <w:t>(</w:t>
      </w:r>
      <w:proofErr w:type="spellStart"/>
      <w:r w:rsidRPr="00C42E34">
        <w:rPr>
          <w:rFonts w:eastAsia="Times New Roman" w:cstheme="minorHAnsi"/>
          <w:sz w:val="24"/>
          <w:szCs w:val="24"/>
          <w:lang w:eastAsia="en-CA"/>
        </w:rPr>
        <w:t>AcuteData</w:t>
      </w:r>
      <w:proofErr w:type="spellEnd"/>
      <w:r w:rsidRPr="00C42E34">
        <w:rPr>
          <w:rFonts w:eastAsia="Times New Roman" w:cstheme="minorHAnsi"/>
          <w:sz w:val="24"/>
          <w:szCs w:val="24"/>
          <w:lang w:eastAsia="en-CA"/>
        </w:rPr>
        <w:t>[which(</w:t>
      </w:r>
      <w:proofErr w:type="spellStart"/>
      <w:r w:rsidRPr="00C42E34">
        <w:rPr>
          <w:rFonts w:eastAsia="Times New Roman" w:cstheme="minorHAnsi"/>
          <w:sz w:val="24"/>
          <w:szCs w:val="24"/>
          <w:lang w:eastAsia="en-CA"/>
        </w:rPr>
        <w:t>AcuteData$Time</w:t>
      </w:r>
      <w:proofErr w:type="spellEnd"/>
      <w:r w:rsidRPr="00C42E34">
        <w:rPr>
          <w:rFonts w:eastAsia="Times New Roman" w:cstheme="minorHAnsi"/>
          <w:sz w:val="24"/>
          <w:szCs w:val="24"/>
          <w:lang w:eastAsia="en-CA"/>
        </w:rPr>
        <w:t>=='48'),]$Conc)</w:t>
      </w:r>
    </w:p>
    <w:p w14:paraId="5A96A075"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#sets the variables x and g to the percent immobilized and the concentration at time = 48. This is because we are only </w:t>
      </w:r>
      <w:proofErr w:type="spellStart"/>
      <w:r w:rsidRPr="00C42E34">
        <w:rPr>
          <w:rFonts w:eastAsia="Times New Roman" w:cstheme="minorHAnsi"/>
          <w:sz w:val="24"/>
          <w:szCs w:val="24"/>
          <w:lang w:eastAsia="en-CA"/>
        </w:rPr>
        <w:t>intrested</w:t>
      </w:r>
      <w:proofErr w:type="spellEnd"/>
      <w:r w:rsidRPr="00C42E34">
        <w:rPr>
          <w:rFonts w:eastAsia="Times New Roman" w:cstheme="minorHAnsi"/>
          <w:sz w:val="24"/>
          <w:szCs w:val="24"/>
          <w:lang w:eastAsia="en-CA"/>
        </w:rPr>
        <w:t xml:space="preserve"> in the </w:t>
      </w:r>
      <w:proofErr w:type="gramStart"/>
      <w:r w:rsidRPr="00C42E34">
        <w:rPr>
          <w:rFonts w:eastAsia="Times New Roman" w:cstheme="minorHAnsi"/>
          <w:sz w:val="24"/>
          <w:szCs w:val="24"/>
          <w:lang w:eastAsia="en-CA"/>
        </w:rPr>
        <w:t>final results</w:t>
      </w:r>
      <w:proofErr w:type="gramEnd"/>
      <w:r w:rsidRPr="00C42E34">
        <w:rPr>
          <w:rFonts w:eastAsia="Times New Roman" w:cstheme="minorHAnsi"/>
          <w:sz w:val="24"/>
          <w:szCs w:val="24"/>
          <w:lang w:eastAsia="en-CA"/>
        </w:rPr>
        <w:t xml:space="preserve"> and not the results at time = 0 or time = 24</w:t>
      </w:r>
    </w:p>
    <w:p w14:paraId="5F9693BA"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2EAE1DA3"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fit &lt;- </w:t>
      </w:r>
      <w:proofErr w:type="spellStart"/>
      <w:proofErr w:type="gramStart"/>
      <w:r w:rsidRPr="00C42E34">
        <w:rPr>
          <w:rFonts w:eastAsia="Times New Roman" w:cstheme="minorHAnsi"/>
          <w:sz w:val="24"/>
          <w:szCs w:val="24"/>
          <w:lang w:eastAsia="en-CA"/>
        </w:rPr>
        <w:t>aov</w:t>
      </w:r>
      <w:proofErr w:type="spellEnd"/>
      <w:r w:rsidRPr="00C42E34">
        <w:rPr>
          <w:rFonts w:eastAsia="Times New Roman" w:cstheme="minorHAnsi"/>
          <w:sz w:val="24"/>
          <w:szCs w:val="24"/>
          <w:lang w:eastAsia="en-CA"/>
        </w:rPr>
        <w:t>(</w:t>
      </w:r>
      <w:proofErr w:type="gramEnd"/>
      <w:r w:rsidRPr="00C42E34">
        <w:rPr>
          <w:rFonts w:eastAsia="Times New Roman" w:cstheme="minorHAnsi"/>
          <w:sz w:val="24"/>
          <w:szCs w:val="24"/>
          <w:lang w:eastAsia="en-CA"/>
        </w:rPr>
        <w:t>x ~ g)</w:t>
      </w:r>
    </w:p>
    <w:p w14:paraId="68B3D299"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#fits the variables into an ANOVA</w:t>
      </w:r>
    </w:p>
    <w:p w14:paraId="71694E25" w14:textId="7E0E7395" w:rsid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0B752719"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6FE7E2C4"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2DF366D3"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summary.aov</w:t>
      </w:r>
      <w:proofErr w:type="spellEnd"/>
      <w:r w:rsidRPr="00C42E34">
        <w:rPr>
          <w:rFonts w:eastAsia="Times New Roman" w:cstheme="minorHAnsi"/>
          <w:sz w:val="24"/>
          <w:szCs w:val="24"/>
          <w:lang w:eastAsia="en-CA"/>
        </w:rPr>
        <w:t>(fit)</w:t>
      </w:r>
    </w:p>
    <w:p w14:paraId="6DBC7C99"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#tests the ANOVA to show if all the means are equal. A </w:t>
      </w:r>
      <w:proofErr w:type="gramStart"/>
      <w:r w:rsidRPr="00C42E34">
        <w:rPr>
          <w:rFonts w:eastAsia="Times New Roman" w:cstheme="minorHAnsi"/>
          <w:sz w:val="24"/>
          <w:szCs w:val="24"/>
          <w:lang w:eastAsia="en-CA"/>
        </w:rPr>
        <w:t>significant results</w:t>
      </w:r>
      <w:proofErr w:type="gramEnd"/>
      <w:r w:rsidRPr="00C42E34">
        <w:rPr>
          <w:rFonts w:eastAsia="Times New Roman" w:cstheme="minorHAnsi"/>
          <w:sz w:val="24"/>
          <w:szCs w:val="24"/>
          <w:lang w:eastAsia="en-CA"/>
        </w:rPr>
        <w:t xml:space="preserve"> indicates that not all means are equal.</w:t>
      </w:r>
    </w:p>
    <w:p w14:paraId="7304F283"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#table 1</w:t>
      </w:r>
    </w:p>
    <w:p w14:paraId="5274B11D" w14:textId="2869A940"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61BB7482"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6F718A4C"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71D3751A"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TukeyHSD</w:t>
      </w:r>
      <w:proofErr w:type="spellEnd"/>
      <w:r w:rsidRPr="00C42E34">
        <w:rPr>
          <w:rFonts w:eastAsia="Times New Roman" w:cstheme="minorHAnsi"/>
          <w:sz w:val="24"/>
          <w:szCs w:val="24"/>
          <w:lang w:eastAsia="en-CA"/>
        </w:rPr>
        <w:t>(fit)</w:t>
      </w:r>
    </w:p>
    <w:p w14:paraId="58404B13"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#Runs the Tukey test on the ANOVA. a p adjusted value of &lt;0.05 indicates a significant </w:t>
      </w:r>
      <w:proofErr w:type="spellStart"/>
      <w:r w:rsidRPr="00C42E34">
        <w:rPr>
          <w:rFonts w:eastAsia="Times New Roman" w:cstheme="minorHAnsi"/>
          <w:sz w:val="24"/>
          <w:szCs w:val="24"/>
          <w:lang w:eastAsia="en-CA"/>
        </w:rPr>
        <w:t>diference</w:t>
      </w:r>
      <w:proofErr w:type="spellEnd"/>
    </w:p>
    <w:p w14:paraId="358CEFA5"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#table 2</w:t>
      </w:r>
    </w:p>
    <w:p w14:paraId="5E4FE1B8" w14:textId="15AD5C19"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39932BDB" w14:textId="15AD5C19"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5E064C7E"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gramStart"/>
      <w:r w:rsidRPr="00C42E34">
        <w:rPr>
          <w:rFonts w:eastAsia="Times New Roman" w:cstheme="minorHAnsi"/>
          <w:sz w:val="24"/>
          <w:szCs w:val="24"/>
          <w:lang w:eastAsia="en-CA"/>
        </w:rPr>
        <w:t>summary(</w:t>
      </w:r>
      <w:proofErr w:type="spellStart"/>
      <w:proofErr w:type="gramEnd"/>
      <w:r w:rsidRPr="00C42E34">
        <w:rPr>
          <w:rFonts w:eastAsia="Times New Roman" w:cstheme="minorHAnsi"/>
          <w:sz w:val="24"/>
          <w:szCs w:val="24"/>
          <w:lang w:eastAsia="en-CA"/>
        </w:rPr>
        <w:t>dunnettTest</w:t>
      </w:r>
      <w:proofErr w:type="spellEnd"/>
      <w:r w:rsidRPr="00C42E34">
        <w:rPr>
          <w:rFonts w:eastAsia="Times New Roman" w:cstheme="minorHAnsi"/>
          <w:sz w:val="24"/>
          <w:szCs w:val="24"/>
          <w:lang w:eastAsia="en-CA"/>
        </w:rPr>
        <w:t>(x, g, alternative = "greater"))</w:t>
      </w:r>
    </w:p>
    <w:p w14:paraId="32B1791B"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#Runs the Dunnett test. A p value of &lt;0.05 indicates a significant </w:t>
      </w:r>
      <w:proofErr w:type="spellStart"/>
      <w:r w:rsidRPr="00C42E34">
        <w:rPr>
          <w:rFonts w:eastAsia="Times New Roman" w:cstheme="minorHAnsi"/>
          <w:sz w:val="24"/>
          <w:szCs w:val="24"/>
          <w:lang w:eastAsia="en-CA"/>
        </w:rPr>
        <w:t>diference</w:t>
      </w:r>
      <w:proofErr w:type="spellEnd"/>
      <w:r w:rsidRPr="00C42E34">
        <w:rPr>
          <w:rFonts w:eastAsia="Times New Roman" w:cstheme="minorHAnsi"/>
          <w:sz w:val="24"/>
          <w:szCs w:val="24"/>
          <w:lang w:eastAsia="en-CA"/>
        </w:rPr>
        <w:t>.</w:t>
      </w:r>
    </w:p>
    <w:p w14:paraId="5D7FD9E6"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#Table 3</w:t>
      </w:r>
    </w:p>
    <w:p w14:paraId="0CD72546"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34BDA44E"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6A550ED0"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5C263088"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shapiro.test</w:t>
      </w:r>
      <w:proofErr w:type="spellEnd"/>
      <w:r w:rsidRPr="00C42E34">
        <w:rPr>
          <w:rFonts w:eastAsia="Times New Roman" w:cstheme="minorHAnsi"/>
          <w:sz w:val="24"/>
          <w:szCs w:val="24"/>
          <w:lang w:eastAsia="en-CA"/>
        </w:rPr>
        <w:t>(</w:t>
      </w:r>
      <w:proofErr w:type="spellStart"/>
      <w:r w:rsidRPr="00C42E34">
        <w:rPr>
          <w:rFonts w:eastAsia="Times New Roman" w:cstheme="minorHAnsi"/>
          <w:sz w:val="24"/>
          <w:szCs w:val="24"/>
          <w:lang w:eastAsia="en-CA"/>
        </w:rPr>
        <w:t>fit$residuals</w:t>
      </w:r>
      <w:proofErr w:type="spellEnd"/>
      <w:r w:rsidRPr="00C42E34">
        <w:rPr>
          <w:rFonts w:eastAsia="Times New Roman" w:cstheme="minorHAnsi"/>
          <w:sz w:val="24"/>
          <w:szCs w:val="24"/>
          <w:lang w:eastAsia="en-CA"/>
        </w:rPr>
        <w:t>)</w:t>
      </w:r>
    </w:p>
    <w:p w14:paraId="4020AB9F"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#runs </w:t>
      </w:r>
      <w:proofErr w:type="spellStart"/>
      <w:r w:rsidRPr="00C42E34">
        <w:rPr>
          <w:rFonts w:eastAsia="Times New Roman" w:cstheme="minorHAnsi"/>
          <w:sz w:val="24"/>
          <w:szCs w:val="24"/>
          <w:lang w:eastAsia="en-CA"/>
        </w:rPr>
        <w:t>shapiro</w:t>
      </w:r>
      <w:proofErr w:type="spellEnd"/>
      <w:r w:rsidRPr="00C42E34">
        <w:rPr>
          <w:rFonts w:eastAsia="Times New Roman" w:cstheme="minorHAnsi"/>
          <w:sz w:val="24"/>
          <w:szCs w:val="24"/>
          <w:lang w:eastAsia="en-CA"/>
        </w:rPr>
        <w:t xml:space="preserve"> </w:t>
      </w:r>
      <w:proofErr w:type="spellStart"/>
      <w:r w:rsidRPr="00C42E34">
        <w:rPr>
          <w:rFonts w:eastAsia="Times New Roman" w:cstheme="minorHAnsi"/>
          <w:sz w:val="24"/>
          <w:szCs w:val="24"/>
          <w:lang w:eastAsia="en-CA"/>
        </w:rPr>
        <w:t>wilk</w:t>
      </w:r>
      <w:proofErr w:type="spellEnd"/>
      <w:r w:rsidRPr="00C42E34">
        <w:rPr>
          <w:rFonts w:eastAsia="Times New Roman" w:cstheme="minorHAnsi"/>
          <w:sz w:val="24"/>
          <w:szCs w:val="24"/>
          <w:lang w:eastAsia="en-CA"/>
        </w:rPr>
        <w:t xml:space="preserve"> test to determine if the residuals are normally distributed6</w:t>
      </w:r>
    </w:p>
    <w:p w14:paraId="4064C0EA"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#Table 4</w:t>
      </w:r>
    </w:p>
    <w:p w14:paraId="744995CA"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46045CD8"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hist(</w:t>
      </w:r>
      <w:proofErr w:type="spellStart"/>
      <w:r w:rsidRPr="00C42E34">
        <w:rPr>
          <w:rFonts w:eastAsia="Times New Roman" w:cstheme="minorHAnsi"/>
          <w:sz w:val="24"/>
          <w:szCs w:val="24"/>
          <w:lang w:eastAsia="en-CA"/>
        </w:rPr>
        <w:t>fit$residuals</w:t>
      </w:r>
      <w:proofErr w:type="spellEnd"/>
      <w:r w:rsidRPr="00C42E34">
        <w:rPr>
          <w:rFonts w:eastAsia="Times New Roman" w:cstheme="minorHAnsi"/>
          <w:sz w:val="24"/>
          <w:szCs w:val="24"/>
          <w:lang w:eastAsia="en-CA"/>
        </w:rPr>
        <w:t>)</w:t>
      </w:r>
    </w:p>
    <w:p w14:paraId="306AAB0D"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#Generates a histogram to confirm </w:t>
      </w:r>
      <w:proofErr w:type="spellStart"/>
      <w:r w:rsidRPr="00C42E34">
        <w:rPr>
          <w:rFonts w:eastAsia="Times New Roman" w:cstheme="minorHAnsi"/>
          <w:sz w:val="24"/>
          <w:szCs w:val="24"/>
          <w:lang w:eastAsia="en-CA"/>
        </w:rPr>
        <w:t>shapiro</w:t>
      </w:r>
      <w:proofErr w:type="spellEnd"/>
      <w:r w:rsidRPr="00C42E34">
        <w:rPr>
          <w:rFonts w:eastAsia="Times New Roman" w:cstheme="minorHAnsi"/>
          <w:sz w:val="24"/>
          <w:szCs w:val="24"/>
          <w:lang w:eastAsia="en-CA"/>
        </w:rPr>
        <w:t xml:space="preserve"> </w:t>
      </w:r>
      <w:proofErr w:type="spellStart"/>
      <w:r w:rsidRPr="00C42E34">
        <w:rPr>
          <w:rFonts w:eastAsia="Times New Roman" w:cstheme="minorHAnsi"/>
          <w:sz w:val="24"/>
          <w:szCs w:val="24"/>
          <w:lang w:eastAsia="en-CA"/>
        </w:rPr>
        <w:t>wilks</w:t>
      </w:r>
      <w:proofErr w:type="spellEnd"/>
      <w:r w:rsidRPr="00C42E34">
        <w:rPr>
          <w:rFonts w:eastAsia="Times New Roman" w:cstheme="minorHAnsi"/>
          <w:sz w:val="24"/>
          <w:szCs w:val="24"/>
          <w:lang w:eastAsia="en-CA"/>
        </w:rPr>
        <w:t xml:space="preserve"> test result</w:t>
      </w:r>
    </w:p>
    <w:p w14:paraId="0730F0BC"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#figure 2</w:t>
      </w:r>
    </w:p>
    <w:p w14:paraId="7B901C0F"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62915B64"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qqPlot</w:t>
      </w:r>
      <w:proofErr w:type="spellEnd"/>
      <w:r w:rsidRPr="00C42E34">
        <w:rPr>
          <w:rFonts w:eastAsia="Times New Roman" w:cstheme="minorHAnsi"/>
          <w:sz w:val="24"/>
          <w:szCs w:val="24"/>
          <w:lang w:eastAsia="en-CA"/>
        </w:rPr>
        <w:t>(</w:t>
      </w:r>
      <w:proofErr w:type="spellStart"/>
      <w:r w:rsidRPr="00C42E34">
        <w:rPr>
          <w:rFonts w:eastAsia="Times New Roman" w:cstheme="minorHAnsi"/>
          <w:sz w:val="24"/>
          <w:szCs w:val="24"/>
          <w:lang w:eastAsia="en-CA"/>
        </w:rPr>
        <w:t>fit$residuals</w:t>
      </w:r>
      <w:proofErr w:type="spellEnd"/>
      <w:r w:rsidRPr="00C42E34">
        <w:rPr>
          <w:rFonts w:eastAsia="Times New Roman" w:cstheme="minorHAnsi"/>
          <w:sz w:val="24"/>
          <w:szCs w:val="24"/>
          <w:lang w:eastAsia="en-CA"/>
        </w:rPr>
        <w:t>)</w:t>
      </w:r>
    </w:p>
    <w:p w14:paraId="7D6BF38D"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 xml:space="preserve">#Generates a Q-Q plot to confirm </w:t>
      </w:r>
      <w:proofErr w:type="spellStart"/>
      <w:r w:rsidRPr="00C42E34">
        <w:rPr>
          <w:rFonts w:eastAsia="Times New Roman" w:cstheme="minorHAnsi"/>
          <w:sz w:val="24"/>
          <w:szCs w:val="24"/>
          <w:lang w:eastAsia="en-CA"/>
        </w:rPr>
        <w:t>shapiro</w:t>
      </w:r>
      <w:proofErr w:type="spellEnd"/>
      <w:r w:rsidRPr="00C42E34">
        <w:rPr>
          <w:rFonts w:eastAsia="Times New Roman" w:cstheme="minorHAnsi"/>
          <w:sz w:val="24"/>
          <w:szCs w:val="24"/>
          <w:lang w:eastAsia="en-CA"/>
        </w:rPr>
        <w:t xml:space="preserve"> </w:t>
      </w:r>
      <w:proofErr w:type="spellStart"/>
      <w:r w:rsidRPr="00C42E34">
        <w:rPr>
          <w:rFonts w:eastAsia="Times New Roman" w:cstheme="minorHAnsi"/>
          <w:sz w:val="24"/>
          <w:szCs w:val="24"/>
          <w:lang w:eastAsia="en-CA"/>
        </w:rPr>
        <w:t>wilks</w:t>
      </w:r>
      <w:proofErr w:type="spellEnd"/>
      <w:r w:rsidRPr="00C42E34">
        <w:rPr>
          <w:rFonts w:eastAsia="Times New Roman" w:cstheme="minorHAnsi"/>
          <w:sz w:val="24"/>
          <w:szCs w:val="24"/>
          <w:lang w:eastAsia="en-CA"/>
        </w:rPr>
        <w:t xml:space="preserve"> test result</w:t>
      </w:r>
    </w:p>
    <w:p w14:paraId="316B5B77"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#figure 3</w:t>
      </w:r>
    </w:p>
    <w:p w14:paraId="7EA0A5CA"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p w14:paraId="7405341C"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06AD0E96"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```{r}</w:t>
      </w:r>
    </w:p>
    <w:p w14:paraId="38154013"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bartlett.</w:t>
      </w:r>
      <w:proofErr w:type="gramStart"/>
      <w:r w:rsidRPr="00C42E34">
        <w:rPr>
          <w:rFonts w:eastAsia="Times New Roman" w:cstheme="minorHAnsi"/>
          <w:sz w:val="24"/>
          <w:szCs w:val="24"/>
          <w:lang w:eastAsia="en-CA"/>
        </w:rPr>
        <w:t>test</w:t>
      </w:r>
      <w:proofErr w:type="spellEnd"/>
      <w:r w:rsidRPr="00C42E34">
        <w:rPr>
          <w:rFonts w:eastAsia="Times New Roman" w:cstheme="minorHAnsi"/>
          <w:sz w:val="24"/>
          <w:szCs w:val="24"/>
          <w:lang w:eastAsia="en-CA"/>
        </w:rPr>
        <w:t>(</w:t>
      </w:r>
      <w:proofErr w:type="gramEnd"/>
      <w:r w:rsidRPr="00C42E34">
        <w:rPr>
          <w:rFonts w:eastAsia="Times New Roman" w:cstheme="minorHAnsi"/>
          <w:sz w:val="24"/>
          <w:szCs w:val="24"/>
          <w:lang w:eastAsia="en-CA"/>
        </w:rPr>
        <w:t>x ~ g)</w:t>
      </w:r>
    </w:p>
    <w:p w14:paraId="2247D97E"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#table 5</w:t>
      </w:r>
    </w:p>
    <w:p w14:paraId="396F8047" w14:textId="77777777" w:rsidR="00C42E34" w:rsidRPr="00C42E34" w:rsidRDefault="00C42E34" w:rsidP="00C42E34">
      <w:pPr>
        <w:shd w:val="clear" w:color="auto" w:fill="FFFFFF"/>
        <w:spacing w:line="240" w:lineRule="auto"/>
        <w:rPr>
          <w:rFonts w:eastAsia="Times New Roman" w:cstheme="minorHAnsi"/>
          <w:sz w:val="24"/>
          <w:szCs w:val="24"/>
          <w:lang w:eastAsia="en-CA"/>
        </w:rPr>
      </w:pPr>
    </w:p>
    <w:p w14:paraId="059904E7" w14:textId="77777777" w:rsidR="00C42E34" w:rsidRPr="00C42E34" w:rsidRDefault="00C42E34" w:rsidP="00C42E34">
      <w:pPr>
        <w:shd w:val="clear" w:color="auto" w:fill="FFFFFF"/>
        <w:spacing w:line="240" w:lineRule="auto"/>
        <w:rPr>
          <w:rFonts w:eastAsia="Times New Roman" w:cstheme="minorHAnsi"/>
          <w:sz w:val="24"/>
          <w:szCs w:val="24"/>
          <w:lang w:eastAsia="en-CA"/>
        </w:rPr>
      </w:pPr>
      <w:proofErr w:type="spellStart"/>
      <w:r w:rsidRPr="00C42E34">
        <w:rPr>
          <w:rFonts w:eastAsia="Times New Roman" w:cstheme="minorHAnsi"/>
          <w:sz w:val="24"/>
          <w:szCs w:val="24"/>
          <w:lang w:eastAsia="en-CA"/>
        </w:rPr>
        <w:t>leveneTest</w:t>
      </w:r>
      <w:proofErr w:type="spellEnd"/>
      <w:r w:rsidRPr="00C42E34">
        <w:rPr>
          <w:rFonts w:eastAsia="Times New Roman" w:cstheme="minorHAnsi"/>
          <w:sz w:val="24"/>
          <w:szCs w:val="24"/>
          <w:lang w:eastAsia="en-CA"/>
        </w:rPr>
        <w:t>(</w:t>
      </w:r>
      <w:proofErr w:type="spellStart"/>
      <w:proofErr w:type="gramStart"/>
      <w:r w:rsidRPr="00C42E34">
        <w:rPr>
          <w:rFonts w:eastAsia="Times New Roman" w:cstheme="minorHAnsi"/>
          <w:sz w:val="24"/>
          <w:szCs w:val="24"/>
          <w:lang w:eastAsia="en-CA"/>
        </w:rPr>
        <w:t>x,g</w:t>
      </w:r>
      <w:proofErr w:type="spellEnd"/>
      <w:proofErr w:type="gramEnd"/>
      <w:r w:rsidRPr="00C42E34">
        <w:rPr>
          <w:rFonts w:eastAsia="Times New Roman" w:cstheme="minorHAnsi"/>
          <w:sz w:val="24"/>
          <w:szCs w:val="24"/>
          <w:lang w:eastAsia="en-CA"/>
        </w:rPr>
        <w:t>)</w:t>
      </w:r>
    </w:p>
    <w:p w14:paraId="5A5DD4FA"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#table 6</w:t>
      </w:r>
    </w:p>
    <w:p w14:paraId="5CC06A76" w14:textId="77777777" w:rsidR="00C42E34" w:rsidRP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#these two tests confirm that the amount of variance in each comparison group is equal</w:t>
      </w:r>
    </w:p>
    <w:p w14:paraId="124955AA" w14:textId="5CC1236E" w:rsidR="00C42E34" w:rsidRDefault="00C42E34" w:rsidP="00C42E34">
      <w:pPr>
        <w:shd w:val="clear" w:color="auto" w:fill="FFFFFF"/>
        <w:spacing w:line="240" w:lineRule="auto"/>
        <w:rPr>
          <w:rFonts w:eastAsia="Times New Roman" w:cstheme="minorHAnsi"/>
          <w:sz w:val="24"/>
          <w:szCs w:val="24"/>
          <w:lang w:eastAsia="en-CA"/>
        </w:rPr>
      </w:pPr>
      <w:r w:rsidRPr="00C42E34">
        <w:rPr>
          <w:rFonts w:eastAsia="Times New Roman" w:cstheme="minorHAnsi"/>
          <w:sz w:val="24"/>
          <w:szCs w:val="24"/>
          <w:lang w:eastAsia="en-CA"/>
        </w:rPr>
        <w:t>```</w:t>
      </w:r>
    </w:p>
    <w:bookmarkEnd w:id="0"/>
    <w:p w14:paraId="4DEFDC0F" w14:textId="77777777" w:rsidR="00C42E34" w:rsidRPr="00B20DBC" w:rsidRDefault="00C42E34" w:rsidP="00E92BBC">
      <w:pPr>
        <w:shd w:val="clear" w:color="auto" w:fill="FFFFFF"/>
        <w:spacing w:line="240" w:lineRule="auto"/>
        <w:rPr>
          <w:rFonts w:eastAsia="Times New Roman" w:cstheme="minorHAnsi"/>
          <w:sz w:val="24"/>
          <w:szCs w:val="24"/>
          <w:lang w:eastAsia="en-CA"/>
        </w:rPr>
      </w:pPr>
    </w:p>
    <w:sectPr w:rsidR="00C42E34" w:rsidRPr="00B20DBC">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61277" w16cex:dateUtc="2020-04-07T00:41:00Z"/>
  <w16cex:commentExtensible w16cex:durableId="22361299" w16cex:dateUtc="2020-04-07T00:42:00Z"/>
  <w16cex:commentExtensible w16cex:durableId="22361302" w16cex:dateUtc="2020-04-07T00:43:00Z"/>
  <w16cex:commentExtensible w16cex:durableId="22361311" w16cex:dateUtc="2020-04-07T00:44:00Z"/>
  <w16cex:commentExtensible w16cex:durableId="22361328" w16cex:dateUtc="2020-04-07T00:44:00Z"/>
  <w16cex:commentExtensible w16cex:durableId="22361347" w16cex:dateUtc="2020-04-07T00:44:00Z"/>
  <w16cex:commentExtensible w16cex:durableId="22361360" w16cex:dateUtc="2020-04-07T00:45:00Z"/>
  <w16cex:commentExtensible w16cex:durableId="223614CD" w16cex:dateUtc="2020-04-07T00:51:00Z"/>
  <w16cex:commentExtensible w16cex:durableId="22361512" w16cex:dateUtc="2020-04-07T00:52:00Z"/>
  <w16cex:commentExtensible w16cex:durableId="2236154E" w16cex:dateUtc="2020-04-07T00:53:00Z"/>
  <w16cex:commentExtensible w16cex:durableId="22361586" w16cex:dateUtc="2020-04-07T00:54:00Z"/>
  <w16cex:commentExtensible w16cex:durableId="22361685" w16cex:dateUtc="2020-04-07T00:58:00Z"/>
  <w16cex:commentExtensible w16cex:durableId="223616D6" w16cex:dateUtc="2020-04-07T01:00:00Z"/>
  <w16cex:commentExtensible w16cex:durableId="22361751" w16cex:dateUtc="2020-04-07T01:02:00Z"/>
  <w16cex:commentExtensible w16cex:durableId="22361914" w16cex:dateUtc="2020-04-07T01:09:00Z"/>
  <w16cex:commentExtensible w16cex:durableId="22361A4F" w16cex:dateUtc="2020-04-07T01:14:00Z"/>
  <w16cex:commentExtensible w16cex:durableId="22361B08" w16cex:dateUtc="2020-04-07T01:18:00Z"/>
  <w16cex:commentExtensible w16cex:durableId="22361BE4" w16cex:dateUtc="2020-04-07T01:21:00Z"/>
  <w16cex:commentExtensible w16cex:durableId="22361D36" w16cex:dateUtc="2020-04-07T01:27:00Z"/>
  <w16cex:commentExtensible w16cex:durableId="22361D28" w16cex:dateUtc="2020-04-07T01: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4623F" w14:textId="77777777" w:rsidR="00C27490" w:rsidRDefault="00C27490" w:rsidP="00F85923">
      <w:pPr>
        <w:spacing w:after="0" w:line="240" w:lineRule="auto"/>
      </w:pPr>
      <w:r>
        <w:separator/>
      </w:r>
    </w:p>
  </w:endnote>
  <w:endnote w:type="continuationSeparator" w:id="0">
    <w:p w14:paraId="451DF85E" w14:textId="77777777" w:rsidR="00C27490" w:rsidRDefault="00C27490" w:rsidP="00F8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65B47" w14:textId="77777777" w:rsidR="00C27490" w:rsidRDefault="00C27490" w:rsidP="00F85923">
      <w:pPr>
        <w:spacing w:after="0" w:line="240" w:lineRule="auto"/>
      </w:pPr>
      <w:r>
        <w:separator/>
      </w:r>
    </w:p>
  </w:footnote>
  <w:footnote w:type="continuationSeparator" w:id="0">
    <w:p w14:paraId="7932E2D2" w14:textId="77777777" w:rsidR="00C27490" w:rsidRDefault="00C27490" w:rsidP="00F85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8C"/>
    <w:rsid w:val="000426FE"/>
    <w:rsid w:val="00054234"/>
    <w:rsid w:val="00063687"/>
    <w:rsid w:val="00071409"/>
    <w:rsid w:val="000A39CB"/>
    <w:rsid w:val="000F198B"/>
    <w:rsid w:val="00101A08"/>
    <w:rsid w:val="00114E00"/>
    <w:rsid w:val="0011577C"/>
    <w:rsid w:val="001565C5"/>
    <w:rsid w:val="00171DBF"/>
    <w:rsid w:val="00180087"/>
    <w:rsid w:val="001800B0"/>
    <w:rsid w:val="00182136"/>
    <w:rsid w:val="00194424"/>
    <w:rsid w:val="001E530F"/>
    <w:rsid w:val="00203BA7"/>
    <w:rsid w:val="00213CCA"/>
    <w:rsid w:val="00244A11"/>
    <w:rsid w:val="00252A8A"/>
    <w:rsid w:val="00261264"/>
    <w:rsid w:val="00261D15"/>
    <w:rsid w:val="00281D39"/>
    <w:rsid w:val="00283311"/>
    <w:rsid w:val="00295975"/>
    <w:rsid w:val="002A5DA1"/>
    <w:rsid w:val="002B2334"/>
    <w:rsid w:val="002B49BC"/>
    <w:rsid w:val="00384818"/>
    <w:rsid w:val="003C3B3C"/>
    <w:rsid w:val="003D460E"/>
    <w:rsid w:val="00481A86"/>
    <w:rsid w:val="0049674C"/>
    <w:rsid w:val="004A067F"/>
    <w:rsid w:val="004C274E"/>
    <w:rsid w:val="004C378C"/>
    <w:rsid w:val="004E54A2"/>
    <w:rsid w:val="004F6476"/>
    <w:rsid w:val="00514E12"/>
    <w:rsid w:val="005172DD"/>
    <w:rsid w:val="00557710"/>
    <w:rsid w:val="00593D4B"/>
    <w:rsid w:val="005A60A8"/>
    <w:rsid w:val="005B2A63"/>
    <w:rsid w:val="00604A49"/>
    <w:rsid w:val="0063498F"/>
    <w:rsid w:val="0066168C"/>
    <w:rsid w:val="006938D8"/>
    <w:rsid w:val="006E77C6"/>
    <w:rsid w:val="00714AC3"/>
    <w:rsid w:val="007D4D83"/>
    <w:rsid w:val="007F477B"/>
    <w:rsid w:val="00813E9E"/>
    <w:rsid w:val="0082298A"/>
    <w:rsid w:val="00840E38"/>
    <w:rsid w:val="00882B18"/>
    <w:rsid w:val="008B458C"/>
    <w:rsid w:val="008C5D10"/>
    <w:rsid w:val="008D5030"/>
    <w:rsid w:val="008F121A"/>
    <w:rsid w:val="0090060D"/>
    <w:rsid w:val="00900679"/>
    <w:rsid w:val="00905199"/>
    <w:rsid w:val="009401B5"/>
    <w:rsid w:val="00972C2A"/>
    <w:rsid w:val="00975CB5"/>
    <w:rsid w:val="00983FC2"/>
    <w:rsid w:val="00996078"/>
    <w:rsid w:val="009A2AD4"/>
    <w:rsid w:val="009B58E8"/>
    <w:rsid w:val="009F118F"/>
    <w:rsid w:val="00A27FE2"/>
    <w:rsid w:val="00A5262E"/>
    <w:rsid w:val="00AA40A9"/>
    <w:rsid w:val="00B20DBC"/>
    <w:rsid w:val="00B35EC2"/>
    <w:rsid w:val="00B52F61"/>
    <w:rsid w:val="00B63AB2"/>
    <w:rsid w:val="00BC1A5D"/>
    <w:rsid w:val="00BD57E1"/>
    <w:rsid w:val="00BE48BC"/>
    <w:rsid w:val="00BF065F"/>
    <w:rsid w:val="00BF5086"/>
    <w:rsid w:val="00C17890"/>
    <w:rsid w:val="00C27490"/>
    <w:rsid w:val="00C30C76"/>
    <w:rsid w:val="00C42E34"/>
    <w:rsid w:val="00C71065"/>
    <w:rsid w:val="00C746C3"/>
    <w:rsid w:val="00C835CE"/>
    <w:rsid w:val="00D2325D"/>
    <w:rsid w:val="00D52802"/>
    <w:rsid w:val="00D669E7"/>
    <w:rsid w:val="00DE4D36"/>
    <w:rsid w:val="00DF1DD9"/>
    <w:rsid w:val="00DF4733"/>
    <w:rsid w:val="00E03E18"/>
    <w:rsid w:val="00E92BBC"/>
    <w:rsid w:val="00F236F4"/>
    <w:rsid w:val="00F254AF"/>
    <w:rsid w:val="00F44A95"/>
    <w:rsid w:val="00F81418"/>
    <w:rsid w:val="00F8166B"/>
    <w:rsid w:val="00F85923"/>
    <w:rsid w:val="00FB5E99"/>
    <w:rsid w:val="00FE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905AB"/>
  <w15:chartTrackingRefBased/>
  <w15:docId w15:val="{8ACD4FC7-BE4A-4E34-9912-81D1F56C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1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81D39"/>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C835CE"/>
    <w:rPr>
      <w:sz w:val="16"/>
      <w:szCs w:val="16"/>
    </w:rPr>
  </w:style>
  <w:style w:type="paragraph" w:styleId="CommentText">
    <w:name w:val="annotation text"/>
    <w:basedOn w:val="Normal"/>
    <w:link w:val="CommentTextChar"/>
    <w:uiPriority w:val="99"/>
    <w:semiHidden/>
    <w:unhideWhenUsed/>
    <w:rsid w:val="00C835CE"/>
    <w:pPr>
      <w:spacing w:line="240" w:lineRule="auto"/>
    </w:pPr>
    <w:rPr>
      <w:sz w:val="20"/>
      <w:szCs w:val="20"/>
    </w:rPr>
  </w:style>
  <w:style w:type="character" w:customStyle="1" w:styleId="CommentTextChar">
    <w:name w:val="Comment Text Char"/>
    <w:basedOn w:val="DefaultParagraphFont"/>
    <w:link w:val="CommentText"/>
    <w:uiPriority w:val="99"/>
    <w:semiHidden/>
    <w:rsid w:val="00C835CE"/>
    <w:rPr>
      <w:sz w:val="20"/>
      <w:szCs w:val="20"/>
    </w:rPr>
  </w:style>
  <w:style w:type="paragraph" w:styleId="CommentSubject">
    <w:name w:val="annotation subject"/>
    <w:basedOn w:val="CommentText"/>
    <w:next w:val="CommentText"/>
    <w:link w:val="CommentSubjectChar"/>
    <w:uiPriority w:val="99"/>
    <w:semiHidden/>
    <w:unhideWhenUsed/>
    <w:rsid w:val="00C835CE"/>
    <w:rPr>
      <w:b/>
      <w:bCs/>
    </w:rPr>
  </w:style>
  <w:style w:type="character" w:customStyle="1" w:styleId="CommentSubjectChar">
    <w:name w:val="Comment Subject Char"/>
    <w:basedOn w:val="CommentTextChar"/>
    <w:link w:val="CommentSubject"/>
    <w:uiPriority w:val="99"/>
    <w:semiHidden/>
    <w:rsid w:val="00C835CE"/>
    <w:rPr>
      <w:b/>
      <w:bCs/>
      <w:sz w:val="20"/>
      <w:szCs w:val="20"/>
    </w:rPr>
  </w:style>
  <w:style w:type="paragraph" w:styleId="BalloonText">
    <w:name w:val="Balloon Text"/>
    <w:basedOn w:val="Normal"/>
    <w:link w:val="BalloonTextChar"/>
    <w:uiPriority w:val="99"/>
    <w:semiHidden/>
    <w:unhideWhenUsed/>
    <w:rsid w:val="00C83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5CE"/>
    <w:rPr>
      <w:rFonts w:ascii="Segoe UI" w:hAnsi="Segoe UI" w:cs="Segoe UI"/>
      <w:sz w:val="18"/>
      <w:szCs w:val="18"/>
    </w:rPr>
  </w:style>
  <w:style w:type="character" w:styleId="Hyperlink">
    <w:name w:val="Hyperlink"/>
    <w:basedOn w:val="DefaultParagraphFont"/>
    <w:uiPriority w:val="99"/>
    <w:unhideWhenUsed/>
    <w:rsid w:val="00B35EC2"/>
    <w:rPr>
      <w:color w:val="0563C1" w:themeColor="hyperlink"/>
      <w:u w:val="single"/>
    </w:rPr>
  </w:style>
  <w:style w:type="character" w:styleId="UnresolvedMention">
    <w:name w:val="Unresolved Mention"/>
    <w:basedOn w:val="DefaultParagraphFont"/>
    <w:uiPriority w:val="99"/>
    <w:semiHidden/>
    <w:unhideWhenUsed/>
    <w:rsid w:val="00B35EC2"/>
    <w:rPr>
      <w:color w:val="605E5C"/>
      <w:shd w:val="clear" w:color="auto" w:fill="E1DFDD"/>
    </w:rPr>
  </w:style>
  <w:style w:type="paragraph" w:styleId="Header">
    <w:name w:val="header"/>
    <w:basedOn w:val="Normal"/>
    <w:link w:val="HeaderChar"/>
    <w:uiPriority w:val="99"/>
    <w:unhideWhenUsed/>
    <w:rsid w:val="00F8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23"/>
  </w:style>
  <w:style w:type="paragraph" w:styleId="Footer">
    <w:name w:val="footer"/>
    <w:basedOn w:val="Normal"/>
    <w:link w:val="FooterChar"/>
    <w:uiPriority w:val="99"/>
    <w:unhideWhenUsed/>
    <w:rsid w:val="00F8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5034">
      <w:bodyDiv w:val="1"/>
      <w:marLeft w:val="0"/>
      <w:marRight w:val="0"/>
      <w:marTop w:val="0"/>
      <w:marBottom w:val="0"/>
      <w:divBdr>
        <w:top w:val="none" w:sz="0" w:space="0" w:color="auto"/>
        <w:left w:val="none" w:sz="0" w:space="0" w:color="auto"/>
        <w:bottom w:val="none" w:sz="0" w:space="0" w:color="auto"/>
        <w:right w:val="none" w:sz="0" w:space="0" w:color="auto"/>
      </w:divBdr>
    </w:div>
    <w:div w:id="720830483">
      <w:bodyDiv w:val="1"/>
      <w:marLeft w:val="0"/>
      <w:marRight w:val="0"/>
      <w:marTop w:val="0"/>
      <w:marBottom w:val="0"/>
      <w:divBdr>
        <w:top w:val="none" w:sz="0" w:space="0" w:color="auto"/>
        <w:left w:val="none" w:sz="0" w:space="0" w:color="auto"/>
        <w:bottom w:val="none" w:sz="0" w:space="0" w:color="auto"/>
        <w:right w:val="none" w:sz="0" w:space="0" w:color="auto"/>
      </w:divBdr>
    </w:div>
    <w:div w:id="845368565">
      <w:bodyDiv w:val="1"/>
      <w:marLeft w:val="0"/>
      <w:marRight w:val="0"/>
      <w:marTop w:val="0"/>
      <w:marBottom w:val="0"/>
      <w:divBdr>
        <w:top w:val="none" w:sz="0" w:space="0" w:color="auto"/>
        <w:left w:val="none" w:sz="0" w:space="0" w:color="auto"/>
        <w:bottom w:val="none" w:sz="0" w:space="0" w:color="auto"/>
        <w:right w:val="none" w:sz="0" w:space="0" w:color="auto"/>
      </w:divBdr>
      <w:divsChild>
        <w:div w:id="907492805">
          <w:marLeft w:val="0"/>
          <w:marRight w:val="0"/>
          <w:marTop w:val="0"/>
          <w:marBottom w:val="0"/>
          <w:divBdr>
            <w:top w:val="none" w:sz="0" w:space="0" w:color="auto"/>
            <w:left w:val="none" w:sz="0" w:space="0" w:color="auto"/>
            <w:bottom w:val="none" w:sz="0" w:space="0" w:color="auto"/>
            <w:right w:val="none" w:sz="0" w:space="0" w:color="auto"/>
          </w:divBdr>
        </w:div>
        <w:div w:id="1511675801">
          <w:marLeft w:val="0"/>
          <w:marRight w:val="0"/>
          <w:marTop w:val="0"/>
          <w:marBottom w:val="0"/>
          <w:divBdr>
            <w:top w:val="none" w:sz="0" w:space="0" w:color="auto"/>
            <w:left w:val="none" w:sz="0" w:space="0" w:color="auto"/>
            <w:bottom w:val="none" w:sz="0" w:space="0" w:color="auto"/>
            <w:right w:val="none" w:sz="0" w:space="0" w:color="auto"/>
          </w:divBdr>
        </w:div>
        <w:div w:id="513113819">
          <w:marLeft w:val="0"/>
          <w:marRight w:val="0"/>
          <w:marTop w:val="0"/>
          <w:marBottom w:val="0"/>
          <w:divBdr>
            <w:top w:val="none" w:sz="0" w:space="0" w:color="auto"/>
            <w:left w:val="none" w:sz="0" w:space="0" w:color="auto"/>
            <w:bottom w:val="none" w:sz="0" w:space="0" w:color="auto"/>
            <w:right w:val="none" w:sz="0" w:space="0" w:color="auto"/>
          </w:divBdr>
        </w:div>
        <w:div w:id="1379817391">
          <w:marLeft w:val="0"/>
          <w:marRight w:val="0"/>
          <w:marTop w:val="0"/>
          <w:marBottom w:val="0"/>
          <w:divBdr>
            <w:top w:val="none" w:sz="0" w:space="0" w:color="auto"/>
            <w:left w:val="none" w:sz="0" w:space="0" w:color="auto"/>
            <w:bottom w:val="none" w:sz="0" w:space="0" w:color="auto"/>
            <w:right w:val="none" w:sz="0" w:space="0" w:color="auto"/>
          </w:divBdr>
        </w:div>
        <w:div w:id="1759327982">
          <w:marLeft w:val="0"/>
          <w:marRight w:val="0"/>
          <w:marTop w:val="0"/>
          <w:marBottom w:val="0"/>
          <w:divBdr>
            <w:top w:val="none" w:sz="0" w:space="0" w:color="auto"/>
            <w:left w:val="none" w:sz="0" w:space="0" w:color="auto"/>
            <w:bottom w:val="none" w:sz="0" w:space="0" w:color="auto"/>
            <w:right w:val="none" w:sz="0" w:space="0" w:color="auto"/>
          </w:divBdr>
        </w:div>
        <w:div w:id="1363483065">
          <w:marLeft w:val="0"/>
          <w:marRight w:val="0"/>
          <w:marTop w:val="0"/>
          <w:marBottom w:val="0"/>
          <w:divBdr>
            <w:top w:val="none" w:sz="0" w:space="0" w:color="auto"/>
            <w:left w:val="none" w:sz="0" w:space="0" w:color="auto"/>
            <w:bottom w:val="none" w:sz="0" w:space="0" w:color="auto"/>
            <w:right w:val="none" w:sz="0" w:space="0" w:color="auto"/>
          </w:divBdr>
        </w:div>
        <w:div w:id="1604534892">
          <w:marLeft w:val="0"/>
          <w:marRight w:val="0"/>
          <w:marTop w:val="0"/>
          <w:marBottom w:val="0"/>
          <w:divBdr>
            <w:top w:val="none" w:sz="0" w:space="0" w:color="auto"/>
            <w:left w:val="none" w:sz="0" w:space="0" w:color="auto"/>
            <w:bottom w:val="none" w:sz="0" w:space="0" w:color="auto"/>
            <w:right w:val="none" w:sz="0" w:space="0" w:color="auto"/>
          </w:divBdr>
        </w:div>
        <w:div w:id="1391924439">
          <w:marLeft w:val="0"/>
          <w:marRight w:val="0"/>
          <w:marTop w:val="0"/>
          <w:marBottom w:val="0"/>
          <w:divBdr>
            <w:top w:val="none" w:sz="0" w:space="0" w:color="auto"/>
            <w:left w:val="none" w:sz="0" w:space="0" w:color="auto"/>
            <w:bottom w:val="none" w:sz="0" w:space="0" w:color="auto"/>
            <w:right w:val="none" w:sz="0" w:space="0" w:color="auto"/>
          </w:divBdr>
        </w:div>
        <w:div w:id="2030910211">
          <w:marLeft w:val="0"/>
          <w:marRight w:val="0"/>
          <w:marTop w:val="0"/>
          <w:marBottom w:val="0"/>
          <w:divBdr>
            <w:top w:val="none" w:sz="0" w:space="0" w:color="auto"/>
            <w:left w:val="none" w:sz="0" w:space="0" w:color="auto"/>
            <w:bottom w:val="none" w:sz="0" w:space="0" w:color="auto"/>
            <w:right w:val="none" w:sz="0" w:space="0" w:color="auto"/>
          </w:divBdr>
        </w:div>
        <w:div w:id="2069569165">
          <w:marLeft w:val="0"/>
          <w:marRight w:val="0"/>
          <w:marTop w:val="0"/>
          <w:marBottom w:val="0"/>
          <w:divBdr>
            <w:top w:val="none" w:sz="0" w:space="0" w:color="auto"/>
            <w:left w:val="none" w:sz="0" w:space="0" w:color="auto"/>
            <w:bottom w:val="none" w:sz="0" w:space="0" w:color="auto"/>
            <w:right w:val="none" w:sz="0" w:space="0" w:color="auto"/>
          </w:divBdr>
        </w:div>
        <w:div w:id="200674623">
          <w:marLeft w:val="0"/>
          <w:marRight w:val="0"/>
          <w:marTop w:val="0"/>
          <w:marBottom w:val="0"/>
          <w:divBdr>
            <w:top w:val="none" w:sz="0" w:space="0" w:color="auto"/>
            <w:left w:val="none" w:sz="0" w:space="0" w:color="auto"/>
            <w:bottom w:val="none" w:sz="0" w:space="0" w:color="auto"/>
            <w:right w:val="none" w:sz="0" w:space="0" w:color="auto"/>
          </w:divBdr>
        </w:div>
        <w:div w:id="845099015">
          <w:marLeft w:val="0"/>
          <w:marRight w:val="0"/>
          <w:marTop w:val="0"/>
          <w:marBottom w:val="0"/>
          <w:divBdr>
            <w:top w:val="none" w:sz="0" w:space="0" w:color="auto"/>
            <w:left w:val="none" w:sz="0" w:space="0" w:color="auto"/>
            <w:bottom w:val="none" w:sz="0" w:space="0" w:color="auto"/>
            <w:right w:val="none" w:sz="0" w:space="0" w:color="auto"/>
          </w:divBdr>
        </w:div>
        <w:div w:id="349569036">
          <w:marLeft w:val="0"/>
          <w:marRight w:val="0"/>
          <w:marTop w:val="0"/>
          <w:marBottom w:val="0"/>
          <w:divBdr>
            <w:top w:val="none" w:sz="0" w:space="0" w:color="auto"/>
            <w:left w:val="none" w:sz="0" w:space="0" w:color="auto"/>
            <w:bottom w:val="none" w:sz="0" w:space="0" w:color="auto"/>
            <w:right w:val="none" w:sz="0" w:space="0" w:color="auto"/>
          </w:divBdr>
        </w:div>
        <w:div w:id="1721519441">
          <w:marLeft w:val="0"/>
          <w:marRight w:val="0"/>
          <w:marTop w:val="0"/>
          <w:marBottom w:val="0"/>
          <w:divBdr>
            <w:top w:val="none" w:sz="0" w:space="0" w:color="auto"/>
            <w:left w:val="none" w:sz="0" w:space="0" w:color="auto"/>
            <w:bottom w:val="none" w:sz="0" w:space="0" w:color="auto"/>
            <w:right w:val="none" w:sz="0" w:space="0" w:color="auto"/>
          </w:divBdr>
        </w:div>
        <w:div w:id="706025129">
          <w:marLeft w:val="0"/>
          <w:marRight w:val="0"/>
          <w:marTop w:val="0"/>
          <w:marBottom w:val="0"/>
          <w:divBdr>
            <w:top w:val="none" w:sz="0" w:space="0" w:color="auto"/>
            <w:left w:val="none" w:sz="0" w:space="0" w:color="auto"/>
            <w:bottom w:val="none" w:sz="0" w:space="0" w:color="auto"/>
            <w:right w:val="none" w:sz="0" w:space="0" w:color="auto"/>
          </w:divBdr>
        </w:div>
        <w:div w:id="1434473212">
          <w:marLeft w:val="0"/>
          <w:marRight w:val="0"/>
          <w:marTop w:val="0"/>
          <w:marBottom w:val="0"/>
          <w:divBdr>
            <w:top w:val="none" w:sz="0" w:space="0" w:color="auto"/>
            <w:left w:val="none" w:sz="0" w:space="0" w:color="auto"/>
            <w:bottom w:val="none" w:sz="0" w:space="0" w:color="auto"/>
            <w:right w:val="none" w:sz="0" w:space="0" w:color="auto"/>
          </w:divBdr>
        </w:div>
        <w:div w:id="867837551">
          <w:marLeft w:val="0"/>
          <w:marRight w:val="0"/>
          <w:marTop w:val="0"/>
          <w:marBottom w:val="0"/>
          <w:divBdr>
            <w:top w:val="none" w:sz="0" w:space="0" w:color="auto"/>
            <w:left w:val="none" w:sz="0" w:space="0" w:color="auto"/>
            <w:bottom w:val="none" w:sz="0" w:space="0" w:color="auto"/>
            <w:right w:val="none" w:sz="0" w:space="0" w:color="auto"/>
          </w:divBdr>
        </w:div>
        <w:div w:id="1917397209">
          <w:marLeft w:val="0"/>
          <w:marRight w:val="0"/>
          <w:marTop w:val="0"/>
          <w:marBottom w:val="0"/>
          <w:divBdr>
            <w:top w:val="none" w:sz="0" w:space="0" w:color="auto"/>
            <w:left w:val="none" w:sz="0" w:space="0" w:color="auto"/>
            <w:bottom w:val="none" w:sz="0" w:space="0" w:color="auto"/>
            <w:right w:val="none" w:sz="0" w:space="0" w:color="auto"/>
          </w:divBdr>
        </w:div>
        <w:div w:id="587886842">
          <w:marLeft w:val="0"/>
          <w:marRight w:val="0"/>
          <w:marTop w:val="0"/>
          <w:marBottom w:val="0"/>
          <w:divBdr>
            <w:top w:val="none" w:sz="0" w:space="0" w:color="auto"/>
            <w:left w:val="none" w:sz="0" w:space="0" w:color="auto"/>
            <w:bottom w:val="none" w:sz="0" w:space="0" w:color="auto"/>
            <w:right w:val="none" w:sz="0" w:space="0" w:color="auto"/>
          </w:divBdr>
        </w:div>
        <w:div w:id="1387685356">
          <w:marLeft w:val="0"/>
          <w:marRight w:val="0"/>
          <w:marTop w:val="0"/>
          <w:marBottom w:val="0"/>
          <w:divBdr>
            <w:top w:val="none" w:sz="0" w:space="0" w:color="auto"/>
            <w:left w:val="none" w:sz="0" w:space="0" w:color="auto"/>
            <w:bottom w:val="none" w:sz="0" w:space="0" w:color="auto"/>
            <w:right w:val="none" w:sz="0" w:space="0" w:color="auto"/>
          </w:divBdr>
        </w:div>
        <w:div w:id="671378517">
          <w:marLeft w:val="0"/>
          <w:marRight w:val="0"/>
          <w:marTop w:val="0"/>
          <w:marBottom w:val="0"/>
          <w:divBdr>
            <w:top w:val="none" w:sz="0" w:space="0" w:color="auto"/>
            <w:left w:val="none" w:sz="0" w:space="0" w:color="auto"/>
            <w:bottom w:val="none" w:sz="0" w:space="0" w:color="auto"/>
            <w:right w:val="none" w:sz="0" w:space="0" w:color="auto"/>
          </w:divBdr>
        </w:div>
        <w:div w:id="470682793">
          <w:marLeft w:val="0"/>
          <w:marRight w:val="0"/>
          <w:marTop w:val="0"/>
          <w:marBottom w:val="0"/>
          <w:divBdr>
            <w:top w:val="none" w:sz="0" w:space="0" w:color="auto"/>
            <w:left w:val="none" w:sz="0" w:space="0" w:color="auto"/>
            <w:bottom w:val="none" w:sz="0" w:space="0" w:color="auto"/>
            <w:right w:val="none" w:sz="0" w:space="0" w:color="auto"/>
          </w:divBdr>
        </w:div>
        <w:div w:id="711687989">
          <w:marLeft w:val="0"/>
          <w:marRight w:val="0"/>
          <w:marTop w:val="0"/>
          <w:marBottom w:val="0"/>
          <w:divBdr>
            <w:top w:val="none" w:sz="0" w:space="0" w:color="auto"/>
            <w:left w:val="none" w:sz="0" w:space="0" w:color="auto"/>
            <w:bottom w:val="none" w:sz="0" w:space="0" w:color="auto"/>
            <w:right w:val="none" w:sz="0" w:space="0" w:color="auto"/>
          </w:divBdr>
        </w:div>
        <w:div w:id="816721634">
          <w:marLeft w:val="0"/>
          <w:marRight w:val="0"/>
          <w:marTop w:val="0"/>
          <w:marBottom w:val="0"/>
          <w:divBdr>
            <w:top w:val="none" w:sz="0" w:space="0" w:color="auto"/>
            <w:left w:val="none" w:sz="0" w:space="0" w:color="auto"/>
            <w:bottom w:val="none" w:sz="0" w:space="0" w:color="auto"/>
            <w:right w:val="none" w:sz="0" w:space="0" w:color="auto"/>
          </w:divBdr>
        </w:div>
        <w:div w:id="913128381">
          <w:marLeft w:val="0"/>
          <w:marRight w:val="0"/>
          <w:marTop w:val="0"/>
          <w:marBottom w:val="0"/>
          <w:divBdr>
            <w:top w:val="none" w:sz="0" w:space="0" w:color="auto"/>
            <w:left w:val="none" w:sz="0" w:space="0" w:color="auto"/>
            <w:bottom w:val="none" w:sz="0" w:space="0" w:color="auto"/>
            <w:right w:val="none" w:sz="0" w:space="0" w:color="auto"/>
          </w:divBdr>
        </w:div>
        <w:div w:id="1816605779">
          <w:marLeft w:val="0"/>
          <w:marRight w:val="0"/>
          <w:marTop w:val="0"/>
          <w:marBottom w:val="0"/>
          <w:divBdr>
            <w:top w:val="none" w:sz="0" w:space="0" w:color="auto"/>
            <w:left w:val="none" w:sz="0" w:space="0" w:color="auto"/>
            <w:bottom w:val="none" w:sz="0" w:space="0" w:color="auto"/>
            <w:right w:val="none" w:sz="0" w:space="0" w:color="auto"/>
          </w:divBdr>
        </w:div>
        <w:div w:id="2065371537">
          <w:marLeft w:val="0"/>
          <w:marRight w:val="0"/>
          <w:marTop w:val="0"/>
          <w:marBottom w:val="0"/>
          <w:divBdr>
            <w:top w:val="none" w:sz="0" w:space="0" w:color="auto"/>
            <w:left w:val="none" w:sz="0" w:space="0" w:color="auto"/>
            <w:bottom w:val="none" w:sz="0" w:space="0" w:color="auto"/>
            <w:right w:val="none" w:sz="0" w:space="0" w:color="auto"/>
          </w:divBdr>
        </w:div>
        <w:div w:id="2076587950">
          <w:marLeft w:val="0"/>
          <w:marRight w:val="0"/>
          <w:marTop w:val="0"/>
          <w:marBottom w:val="0"/>
          <w:divBdr>
            <w:top w:val="none" w:sz="0" w:space="0" w:color="auto"/>
            <w:left w:val="none" w:sz="0" w:space="0" w:color="auto"/>
            <w:bottom w:val="none" w:sz="0" w:space="0" w:color="auto"/>
            <w:right w:val="none" w:sz="0" w:space="0" w:color="auto"/>
          </w:divBdr>
        </w:div>
        <w:div w:id="968121341">
          <w:marLeft w:val="0"/>
          <w:marRight w:val="0"/>
          <w:marTop w:val="0"/>
          <w:marBottom w:val="0"/>
          <w:divBdr>
            <w:top w:val="none" w:sz="0" w:space="0" w:color="auto"/>
            <w:left w:val="none" w:sz="0" w:space="0" w:color="auto"/>
            <w:bottom w:val="none" w:sz="0" w:space="0" w:color="auto"/>
            <w:right w:val="none" w:sz="0" w:space="0" w:color="auto"/>
          </w:divBdr>
        </w:div>
        <w:div w:id="376130605">
          <w:marLeft w:val="0"/>
          <w:marRight w:val="0"/>
          <w:marTop w:val="0"/>
          <w:marBottom w:val="0"/>
          <w:divBdr>
            <w:top w:val="none" w:sz="0" w:space="0" w:color="auto"/>
            <w:left w:val="none" w:sz="0" w:space="0" w:color="auto"/>
            <w:bottom w:val="none" w:sz="0" w:space="0" w:color="auto"/>
            <w:right w:val="none" w:sz="0" w:space="0" w:color="auto"/>
          </w:divBdr>
        </w:div>
        <w:div w:id="1847819951">
          <w:marLeft w:val="0"/>
          <w:marRight w:val="0"/>
          <w:marTop w:val="0"/>
          <w:marBottom w:val="0"/>
          <w:divBdr>
            <w:top w:val="none" w:sz="0" w:space="0" w:color="auto"/>
            <w:left w:val="none" w:sz="0" w:space="0" w:color="auto"/>
            <w:bottom w:val="none" w:sz="0" w:space="0" w:color="auto"/>
            <w:right w:val="none" w:sz="0" w:space="0" w:color="auto"/>
          </w:divBdr>
        </w:div>
        <w:div w:id="850336380">
          <w:marLeft w:val="0"/>
          <w:marRight w:val="0"/>
          <w:marTop w:val="0"/>
          <w:marBottom w:val="0"/>
          <w:divBdr>
            <w:top w:val="none" w:sz="0" w:space="0" w:color="auto"/>
            <w:left w:val="none" w:sz="0" w:space="0" w:color="auto"/>
            <w:bottom w:val="none" w:sz="0" w:space="0" w:color="auto"/>
            <w:right w:val="none" w:sz="0" w:space="0" w:color="auto"/>
          </w:divBdr>
        </w:div>
        <w:div w:id="542862636">
          <w:marLeft w:val="0"/>
          <w:marRight w:val="0"/>
          <w:marTop w:val="0"/>
          <w:marBottom w:val="0"/>
          <w:divBdr>
            <w:top w:val="none" w:sz="0" w:space="0" w:color="auto"/>
            <w:left w:val="none" w:sz="0" w:space="0" w:color="auto"/>
            <w:bottom w:val="none" w:sz="0" w:space="0" w:color="auto"/>
            <w:right w:val="none" w:sz="0" w:space="0" w:color="auto"/>
          </w:divBdr>
        </w:div>
        <w:div w:id="1181772722">
          <w:marLeft w:val="0"/>
          <w:marRight w:val="0"/>
          <w:marTop w:val="0"/>
          <w:marBottom w:val="0"/>
          <w:divBdr>
            <w:top w:val="none" w:sz="0" w:space="0" w:color="auto"/>
            <w:left w:val="none" w:sz="0" w:space="0" w:color="auto"/>
            <w:bottom w:val="none" w:sz="0" w:space="0" w:color="auto"/>
            <w:right w:val="none" w:sz="0" w:space="0" w:color="auto"/>
          </w:divBdr>
        </w:div>
        <w:div w:id="1081489548">
          <w:marLeft w:val="0"/>
          <w:marRight w:val="0"/>
          <w:marTop w:val="0"/>
          <w:marBottom w:val="0"/>
          <w:divBdr>
            <w:top w:val="none" w:sz="0" w:space="0" w:color="auto"/>
            <w:left w:val="none" w:sz="0" w:space="0" w:color="auto"/>
            <w:bottom w:val="none" w:sz="0" w:space="0" w:color="auto"/>
            <w:right w:val="none" w:sz="0" w:space="0" w:color="auto"/>
          </w:divBdr>
        </w:div>
        <w:div w:id="1911772287">
          <w:marLeft w:val="0"/>
          <w:marRight w:val="0"/>
          <w:marTop w:val="0"/>
          <w:marBottom w:val="0"/>
          <w:divBdr>
            <w:top w:val="none" w:sz="0" w:space="0" w:color="auto"/>
            <w:left w:val="none" w:sz="0" w:space="0" w:color="auto"/>
            <w:bottom w:val="none" w:sz="0" w:space="0" w:color="auto"/>
            <w:right w:val="none" w:sz="0" w:space="0" w:color="auto"/>
          </w:divBdr>
        </w:div>
        <w:div w:id="710037646">
          <w:marLeft w:val="0"/>
          <w:marRight w:val="0"/>
          <w:marTop w:val="0"/>
          <w:marBottom w:val="0"/>
          <w:divBdr>
            <w:top w:val="none" w:sz="0" w:space="0" w:color="auto"/>
            <w:left w:val="none" w:sz="0" w:space="0" w:color="auto"/>
            <w:bottom w:val="none" w:sz="0" w:space="0" w:color="auto"/>
            <w:right w:val="none" w:sz="0" w:space="0" w:color="auto"/>
          </w:divBdr>
        </w:div>
        <w:div w:id="2076276316">
          <w:marLeft w:val="0"/>
          <w:marRight w:val="0"/>
          <w:marTop w:val="0"/>
          <w:marBottom w:val="0"/>
          <w:divBdr>
            <w:top w:val="none" w:sz="0" w:space="0" w:color="auto"/>
            <w:left w:val="none" w:sz="0" w:space="0" w:color="auto"/>
            <w:bottom w:val="none" w:sz="0" w:space="0" w:color="auto"/>
            <w:right w:val="none" w:sz="0" w:space="0" w:color="auto"/>
          </w:divBdr>
        </w:div>
        <w:div w:id="1598830768">
          <w:marLeft w:val="0"/>
          <w:marRight w:val="0"/>
          <w:marTop w:val="0"/>
          <w:marBottom w:val="0"/>
          <w:divBdr>
            <w:top w:val="none" w:sz="0" w:space="0" w:color="auto"/>
            <w:left w:val="none" w:sz="0" w:space="0" w:color="auto"/>
            <w:bottom w:val="none" w:sz="0" w:space="0" w:color="auto"/>
            <w:right w:val="none" w:sz="0" w:space="0" w:color="auto"/>
          </w:divBdr>
        </w:div>
        <w:div w:id="1403868343">
          <w:marLeft w:val="0"/>
          <w:marRight w:val="0"/>
          <w:marTop w:val="0"/>
          <w:marBottom w:val="0"/>
          <w:divBdr>
            <w:top w:val="none" w:sz="0" w:space="0" w:color="auto"/>
            <w:left w:val="none" w:sz="0" w:space="0" w:color="auto"/>
            <w:bottom w:val="none" w:sz="0" w:space="0" w:color="auto"/>
            <w:right w:val="none" w:sz="0" w:space="0" w:color="auto"/>
          </w:divBdr>
        </w:div>
        <w:div w:id="361563547">
          <w:marLeft w:val="0"/>
          <w:marRight w:val="0"/>
          <w:marTop w:val="0"/>
          <w:marBottom w:val="0"/>
          <w:divBdr>
            <w:top w:val="none" w:sz="0" w:space="0" w:color="auto"/>
            <w:left w:val="none" w:sz="0" w:space="0" w:color="auto"/>
            <w:bottom w:val="none" w:sz="0" w:space="0" w:color="auto"/>
            <w:right w:val="none" w:sz="0" w:space="0" w:color="auto"/>
          </w:divBdr>
        </w:div>
        <w:div w:id="318773347">
          <w:marLeft w:val="0"/>
          <w:marRight w:val="0"/>
          <w:marTop w:val="0"/>
          <w:marBottom w:val="0"/>
          <w:divBdr>
            <w:top w:val="none" w:sz="0" w:space="0" w:color="auto"/>
            <w:left w:val="none" w:sz="0" w:space="0" w:color="auto"/>
            <w:bottom w:val="none" w:sz="0" w:space="0" w:color="auto"/>
            <w:right w:val="none" w:sz="0" w:space="0" w:color="auto"/>
          </w:divBdr>
        </w:div>
        <w:div w:id="215626025">
          <w:marLeft w:val="0"/>
          <w:marRight w:val="0"/>
          <w:marTop w:val="0"/>
          <w:marBottom w:val="0"/>
          <w:divBdr>
            <w:top w:val="none" w:sz="0" w:space="0" w:color="auto"/>
            <w:left w:val="none" w:sz="0" w:space="0" w:color="auto"/>
            <w:bottom w:val="none" w:sz="0" w:space="0" w:color="auto"/>
            <w:right w:val="none" w:sz="0" w:space="0" w:color="auto"/>
          </w:divBdr>
        </w:div>
        <w:div w:id="51855230">
          <w:marLeft w:val="0"/>
          <w:marRight w:val="0"/>
          <w:marTop w:val="0"/>
          <w:marBottom w:val="0"/>
          <w:divBdr>
            <w:top w:val="none" w:sz="0" w:space="0" w:color="auto"/>
            <w:left w:val="none" w:sz="0" w:space="0" w:color="auto"/>
            <w:bottom w:val="none" w:sz="0" w:space="0" w:color="auto"/>
            <w:right w:val="none" w:sz="0" w:space="0" w:color="auto"/>
          </w:divBdr>
        </w:div>
        <w:div w:id="1739788536">
          <w:marLeft w:val="0"/>
          <w:marRight w:val="0"/>
          <w:marTop w:val="0"/>
          <w:marBottom w:val="0"/>
          <w:divBdr>
            <w:top w:val="none" w:sz="0" w:space="0" w:color="auto"/>
            <w:left w:val="none" w:sz="0" w:space="0" w:color="auto"/>
            <w:bottom w:val="none" w:sz="0" w:space="0" w:color="auto"/>
            <w:right w:val="none" w:sz="0" w:space="0" w:color="auto"/>
          </w:divBdr>
        </w:div>
        <w:div w:id="5061982">
          <w:marLeft w:val="0"/>
          <w:marRight w:val="0"/>
          <w:marTop w:val="0"/>
          <w:marBottom w:val="0"/>
          <w:divBdr>
            <w:top w:val="none" w:sz="0" w:space="0" w:color="auto"/>
            <w:left w:val="none" w:sz="0" w:space="0" w:color="auto"/>
            <w:bottom w:val="none" w:sz="0" w:space="0" w:color="auto"/>
            <w:right w:val="none" w:sz="0" w:space="0" w:color="auto"/>
          </w:divBdr>
        </w:div>
        <w:div w:id="1628198244">
          <w:marLeft w:val="0"/>
          <w:marRight w:val="0"/>
          <w:marTop w:val="0"/>
          <w:marBottom w:val="0"/>
          <w:divBdr>
            <w:top w:val="none" w:sz="0" w:space="0" w:color="auto"/>
            <w:left w:val="none" w:sz="0" w:space="0" w:color="auto"/>
            <w:bottom w:val="none" w:sz="0" w:space="0" w:color="auto"/>
            <w:right w:val="none" w:sz="0" w:space="0" w:color="auto"/>
          </w:divBdr>
        </w:div>
        <w:div w:id="62342102">
          <w:marLeft w:val="0"/>
          <w:marRight w:val="0"/>
          <w:marTop w:val="0"/>
          <w:marBottom w:val="0"/>
          <w:divBdr>
            <w:top w:val="none" w:sz="0" w:space="0" w:color="auto"/>
            <w:left w:val="none" w:sz="0" w:space="0" w:color="auto"/>
            <w:bottom w:val="none" w:sz="0" w:space="0" w:color="auto"/>
            <w:right w:val="none" w:sz="0" w:space="0" w:color="auto"/>
          </w:divBdr>
        </w:div>
        <w:div w:id="286354585">
          <w:marLeft w:val="0"/>
          <w:marRight w:val="0"/>
          <w:marTop w:val="0"/>
          <w:marBottom w:val="0"/>
          <w:divBdr>
            <w:top w:val="none" w:sz="0" w:space="0" w:color="auto"/>
            <w:left w:val="none" w:sz="0" w:space="0" w:color="auto"/>
            <w:bottom w:val="none" w:sz="0" w:space="0" w:color="auto"/>
            <w:right w:val="none" w:sz="0" w:space="0" w:color="auto"/>
          </w:divBdr>
        </w:div>
        <w:div w:id="1527475358">
          <w:marLeft w:val="0"/>
          <w:marRight w:val="0"/>
          <w:marTop w:val="0"/>
          <w:marBottom w:val="0"/>
          <w:divBdr>
            <w:top w:val="none" w:sz="0" w:space="0" w:color="auto"/>
            <w:left w:val="none" w:sz="0" w:space="0" w:color="auto"/>
            <w:bottom w:val="none" w:sz="0" w:space="0" w:color="auto"/>
            <w:right w:val="none" w:sz="0" w:space="0" w:color="auto"/>
          </w:divBdr>
        </w:div>
        <w:div w:id="102043560">
          <w:marLeft w:val="0"/>
          <w:marRight w:val="0"/>
          <w:marTop w:val="0"/>
          <w:marBottom w:val="0"/>
          <w:divBdr>
            <w:top w:val="none" w:sz="0" w:space="0" w:color="auto"/>
            <w:left w:val="none" w:sz="0" w:space="0" w:color="auto"/>
            <w:bottom w:val="none" w:sz="0" w:space="0" w:color="auto"/>
            <w:right w:val="none" w:sz="0" w:space="0" w:color="auto"/>
          </w:divBdr>
        </w:div>
        <w:div w:id="694037397">
          <w:marLeft w:val="0"/>
          <w:marRight w:val="0"/>
          <w:marTop w:val="0"/>
          <w:marBottom w:val="0"/>
          <w:divBdr>
            <w:top w:val="none" w:sz="0" w:space="0" w:color="auto"/>
            <w:left w:val="none" w:sz="0" w:space="0" w:color="auto"/>
            <w:bottom w:val="none" w:sz="0" w:space="0" w:color="auto"/>
            <w:right w:val="none" w:sz="0" w:space="0" w:color="auto"/>
          </w:divBdr>
        </w:div>
        <w:div w:id="22025591">
          <w:marLeft w:val="0"/>
          <w:marRight w:val="0"/>
          <w:marTop w:val="0"/>
          <w:marBottom w:val="0"/>
          <w:divBdr>
            <w:top w:val="none" w:sz="0" w:space="0" w:color="auto"/>
            <w:left w:val="none" w:sz="0" w:space="0" w:color="auto"/>
            <w:bottom w:val="none" w:sz="0" w:space="0" w:color="auto"/>
            <w:right w:val="none" w:sz="0" w:space="0" w:color="auto"/>
          </w:divBdr>
        </w:div>
        <w:div w:id="264771941">
          <w:marLeft w:val="0"/>
          <w:marRight w:val="0"/>
          <w:marTop w:val="0"/>
          <w:marBottom w:val="0"/>
          <w:divBdr>
            <w:top w:val="none" w:sz="0" w:space="0" w:color="auto"/>
            <w:left w:val="none" w:sz="0" w:space="0" w:color="auto"/>
            <w:bottom w:val="none" w:sz="0" w:space="0" w:color="auto"/>
            <w:right w:val="none" w:sz="0" w:space="0" w:color="auto"/>
          </w:divBdr>
        </w:div>
        <w:div w:id="1210655000">
          <w:marLeft w:val="0"/>
          <w:marRight w:val="0"/>
          <w:marTop w:val="0"/>
          <w:marBottom w:val="0"/>
          <w:divBdr>
            <w:top w:val="none" w:sz="0" w:space="0" w:color="auto"/>
            <w:left w:val="none" w:sz="0" w:space="0" w:color="auto"/>
            <w:bottom w:val="none" w:sz="0" w:space="0" w:color="auto"/>
            <w:right w:val="none" w:sz="0" w:space="0" w:color="auto"/>
          </w:divBdr>
        </w:div>
        <w:div w:id="625503848">
          <w:marLeft w:val="0"/>
          <w:marRight w:val="0"/>
          <w:marTop w:val="0"/>
          <w:marBottom w:val="0"/>
          <w:divBdr>
            <w:top w:val="none" w:sz="0" w:space="0" w:color="auto"/>
            <w:left w:val="none" w:sz="0" w:space="0" w:color="auto"/>
            <w:bottom w:val="none" w:sz="0" w:space="0" w:color="auto"/>
            <w:right w:val="none" w:sz="0" w:space="0" w:color="auto"/>
          </w:divBdr>
        </w:div>
      </w:divsChild>
    </w:div>
    <w:div w:id="1043092685">
      <w:bodyDiv w:val="1"/>
      <w:marLeft w:val="0"/>
      <w:marRight w:val="0"/>
      <w:marTop w:val="0"/>
      <w:marBottom w:val="0"/>
      <w:divBdr>
        <w:top w:val="none" w:sz="0" w:space="0" w:color="auto"/>
        <w:left w:val="none" w:sz="0" w:space="0" w:color="auto"/>
        <w:bottom w:val="none" w:sz="0" w:space="0" w:color="auto"/>
        <w:right w:val="none" w:sz="0" w:space="0" w:color="auto"/>
      </w:divBdr>
    </w:div>
    <w:div w:id="1439565801">
      <w:bodyDiv w:val="1"/>
      <w:marLeft w:val="0"/>
      <w:marRight w:val="0"/>
      <w:marTop w:val="0"/>
      <w:marBottom w:val="0"/>
      <w:divBdr>
        <w:top w:val="none" w:sz="0" w:space="0" w:color="auto"/>
        <w:left w:val="none" w:sz="0" w:space="0" w:color="auto"/>
        <w:bottom w:val="none" w:sz="0" w:space="0" w:color="auto"/>
        <w:right w:val="none" w:sz="0" w:space="0" w:color="auto"/>
      </w:divBdr>
    </w:div>
    <w:div w:id="15852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raphpad.com/guides/prism/7/statistics/stat_the_methods_of_tukey_and_dunne.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tl.nist.gov/div898/handbook/prc/section4/prc471.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quantics.co.uk/blog/ecotoxicology-noec-and-loec/" TargetMode="External"/><Relationship Id="rId25" Type="http://schemas.openxmlformats.org/officeDocument/2006/relationships/hyperlink" Target="http://www.sthda.com/english/wiki/one-way-anova-test-in-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tistics.laerd.com/statistical-guides/hypothesis-testing.ph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chive.org/details/isbn_9780470466469/page/18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pubs.com/aaronsc32/post-hoc-analysis-tukey" TargetMode="External"/><Relationship Id="rId28"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hyperlink" Target="https://labs.la.utexas.edu/gilden/files/2016/05/Statistics-Tex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drr.io/cran/PMCMRplus/man/dunnettTes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6A50-A38E-41D2-A9B3-CE246E41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2688</Words>
  <Characters>14947</Characters>
  <Application>Microsoft Office Word</Application>
  <DocSecurity>0</DocSecurity>
  <Lines>318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Johann Memmel</cp:lastModifiedBy>
  <cp:revision>2</cp:revision>
  <dcterms:created xsi:type="dcterms:W3CDTF">2020-04-07T02:48:00Z</dcterms:created>
  <dcterms:modified xsi:type="dcterms:W3CDTF">2020-04-07T02:51:00Z</dcterms:modified>
</cp:coreProperties>
</file>