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First Knowledge of Plants (aka, Plant Stories)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4">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focus here is on functions and this work leads to classification.  </w:t>
      </w:r>
    </w:p>
    <w:p w:rsidR="00000000" w:rsidDel="00000000" w:rsidP="00000000" w:rsidRDefault="00000000" w:rsidRPr="00000000" w14:paraId="00000005">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give the children a bit more time and </w:t>
      </w:r>
      <w:r w:rsidDel="00000000" w:rsidR="00000000" w:rsidRPr="00000000">
        <w:rPr>
          <w:rFonts w:ascii="Open Sans" w:cs="Open Sans" w:eastAsia="Open Sans" w:hAnsi="Open Sans"/>
          <w:b w:val="1"/>
          <w:bCs w:val="1"/>
          <w:sz w:val="20"/>
          <w:szCs w:val="20"/>
          <w:rtl w:val="0"/>
        </w:rPr>
        <w:t xml:space="preserve">lots of exposure to plants</w:t>
      </w:r>
      <w:r w:rsidDel="00000000" w:rsidR="00000000" w:rsidRPr="00000000">
        <w:rPr>
          <w:rFonts w:ascii="Open Sans" w:cs="Open Sans" w:eastAsia="Open Sans" w:hAnsi="Open Sans"/>
          <w:sz w:val="20"/>
          <w:szCs w:val="20"/>
          <w:rtl w:val="0"/>
        </w:rPr>
        <w:t xml:space="preserve"> (both indoors and outdoors, in botanical gardens and in our home garden) before coming onto this so they can acquire experience and knowledge that leads to motivation.</w:t>
      </w:r>
    </w:p>
    <w:p w:rsidR="00000000" w:rsidDel="00000000" w:rsidP="00000000" w:rsidRDefault="00000000" w:rsidRPr="00000000" w14:paraId="0000000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this lesson, unlike in the zoology counterpart, we don’t start with just label reading.  We wait until they can read the entire description.</w:t>
      </w:r>
    </w:p>
    <w:p w:rsidR="00000000" w:rsidDel="00000000" w:rsidP="00000000" w:rsidRDefault="00000000" w:rsidRPr="00000000" w14:paraId="00000007">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material constitutes yet another starting point for exploration and research on the part of the children.</w:t>
      </w:r>
    </w:p>
    <w:p w:rsidR="00000000" w:rsidDel="00000000" w:rsidP="00000000" w:rsidRDefault="00000000" w:rsidRPr="00000000" w14:paraId="00000008">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need to provide a wide variety, from unicellular (blue-green algae) to trees.</w:t>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B">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24 picture cards on green background</w:t>
      </w:r>
    </w:p>
    <w:p w:rsidR="00000000" w:rsidDel="00000000" w:rsidP="00000000" w:rsidRDefault="00000000" w:rsidRPr="00000000" w14:paraId="0000000C">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24 name slips</w:t>
      </w:r>
    </w:p>
    <w:p w:rsidR="00000000" w:rsidDel="00000000" w:rsidP="00000000" w:rsidRDefault="00000000" w:rsidRPr="00000000" w14:paraId="0000000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24 story cards</w:t>
      </w:r>
    </w:p>
    <w:p w:rsidR="00000000" w:rsidDel="00000000" w:rsidP="00000000" w:rsidRDefault="00000000" w:rsidRPr="00000000" w14:paraId="0000000E">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questions and answers cards</w:t>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Set with 44 plants: purchase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Set with 24 plants: purchase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Connect to the Story of Life: </w:t>
      </w:r>
      <w:r w:rsidDel="00000000" w:rsidR="00000000" w:rsidRPr="00000000">
        <w:rPr>
          <w:rFonts w:ascii="Open Sans" w:cs="Open Sans" w:eastAsia="Open Sans" w:hAnsi="Open Sans"/>
          <w:i w:val="1"/>
          <w:iCs w:val="1"/>
          <w:sz w:val="20"/>
          <w:szCs w:val="20"/>
          <w:rtl w:val="0"/>
        </w:rPr>
        <w:t xml:space="preserve">Do you remember which living being was the first to move out of the water and onto the land?  It wasn’t the fish… It wasn’t even the insects… It was the plants!  Our earth is liveable today thanks to those curious plants that made their way out of the water and onto the land.</w:t>
      </w:r>
    </w:p>
    <w:p w:rsidR="00000000" w:rsidDel="00000000" w:rsidP="00000000" w:rsidRDefault="00000000" w:rsidRPr="00000000" w14:paraId="0000001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a group of cards (8-10) and discuss them with the children.  </w:t>
      </w:r>
    </w:p>
    <w:p w:rsidR="00000000" w:rsidDel="00000000" w:rsidP="00000000" w:rsidRDefault="00000000" w:rsidRPr="00000000" w14:paraId="0000001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Focus on the ones the children don't recognize; give them some information that will help them to identify them.</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Examples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seaweed, potatoes, redcurrant, fig tree, daffodils, blue-greens (aka, cyanobacteria), walnut, lichen (from an alga and a fungus), moss, fuchsia, hollyhock, liverwort, geranium, willow, carnation, water lilly, fern, horsetail, cycad, pine tree, poplar tree, orange tree, grape vine, ivy, primula, olive tree, gentian, snapdragon, coffee, corn, calla lily, mushroom (fungus), club moss, lily, bacteria, yeast fungus, rhododendron, hydrangea. </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1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Remind the children that fungi cannot make their own food.  This is interesting because it provides a contrast.  They live with cyanobacteria, decomposing organic matter, or even live organic matter.</w:t>
      </w:r>
    </w:p>
    <w:p w:rsidR="00000000" w:rsidDel="00000000" w:rsidP="00000000" w:rsidRDefault="00000000" w:rsidRPr="00000000" w14:paraId="0000001D">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when a plant has been magnified in a picture, so the children know what scale they're looking at.</w:t>
      </w:r>
    </w:p>
    <w:p w:rsidR="00000000" w:rsidDel="00000000" w:rsidP="00000000" w:rsidRDefault="00000000" w:rsidRPr="00000000" w14:paraId="0000001E">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example: "These are plants that live in water.  We call them seaweed.  What's another name for seaweed? Algae.  They live underwater and we find them in different colors depending on the depth at which they grow.  Do people eat seaweed?, etc."</w:t>
      </w:r>
    </w:p>
    <w:p w:rsidR="00000000" w:rsidDel="00000000" w:rsidP="00000000" w:rsidRDefault="00000000" w:rsidRPr="00000000" w14:paraId="0000001F">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invite them to work then follows the same pattern as zoology:</w:t>
      </w:r>
    </w:p>
    <w:p w:rsidR="00000000" w:rsidDel="00000000" w:rsidP="00000000" w:rsidRDefault="00000000" w:rsidRPr="00000000" w14:paraId="00000020">
      <w:pPr>
        <w:numPr>
          <w:ilvl w:val="0"/>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name slips for matching (word reading)</w:t>
      </w:r>
    </w:p>
    <w:p w:rsidR="00000000" w:rsidDel="00000000" w:rsidP="00000000" w:rsidRDefault="00000000" w:rsidRPr="00000000" w14:paraId="00000021">
      <w:pPr>
        <w:numPr>
          <w:ilvl w:val="0"/>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story cards (sentence reading)</w:t>
      </w:r>
    </w:p>
    <w:p w:rsidR="00000000" w:rsidDel="00000000" w:rsidP="00000000" w:rsidRDefault="00000000" w:rsidRPr="00000000" w14:paraId="00000022">
      <w:pPr>
        <w:numPr>
          <w:ilvl w:val="0"/>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question &amp; answer cards (reasoning, classification)</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acherspayteachers.com/Product/Basic-Who-am-I-Botany-stories-12427277" TargetMode="External"/><Relationship Id="rId7" Type="http://schemas.openxmlformats.org/officeDocument/2006/relationships/hyperlink" Target="https://www.teacherspayteachers.com/Product/BOTANY-1st-Knowledge-of-Plants-PRINTABLE-Plant-Cards-LESSON-PLANS-Montessori-6322657?st=fd55530bf38748af174af624f4f79f5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