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Needs of Plants</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Notes</w:t>
      </w:r>
      <w:r w:rsidDel="00000000" w:rsidR="00000000" w:rsidRPr="00000000">
        <w:rPr>
          <w:rFonts w:ascii="Open Sans" w:cs="Open Sans" w:eastAsia="Open Sans" w:hAnsi="Open Sans"/>
          <w:sz w:val="20"/>
          <w:szCs w:val="20"/>
          <w:rtl w:val="0"/>
        </w:rPr>
        <w:t xml:space="preserve">: We start with experiments because we want to understand what the plant needs.</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Prerequisite</w:t>
      </w:r>
      <w:r w:rsidDel="00000000" w:rsidR="00000000" w:rsidRPr="00000000">
        <w:rPr>
          <w:rFonts w:ascii="Open Sans" w:cs="Open Sans" w:eastAsia="Open Sans" w:hAnsi="Open Sans"/>
          <w:sz w:val="20"/>
          <w:szCs w:val="20"/>
          <w:rtl w:val="0"/>
        </w:rPr>
        <w:t xml:space="preserve">: Parts of the Plant nomenclature cards (download </w:t>
      </w:r>
      <w:hyperlink r:id="rId6">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For the sequence of Botany lessons over the course of the elementary years, you’ll require Impressionistic charts.</w:t>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b w:val="1"/>
          <w:bCs w:val="1"/>
          <w:sz w:val="20"/>
          <w:szCs w:val="20"/>
          <w:u w:val="single"/>
        </w:rPr>
      </w:pPr>
      <w:r w:rsidDel="00000000" w:rsidR="00000000" w:rsidRPr="00000000">
        <w:rPr>
          <w:rFonts w:ascii="Open Sans" w:cs="Open Sans" w:eastAsia="Open Sans" w:hAnsi="Open Sans"/>
          <w:b w:val="1"/>
          <w:bCs w:val="1"/>
          <w:sz w:val="20"/>
          <w:szCs w:val="20"/>
          <w:u w:val="single"/>
          <w:rtl w:val="0"/>
        </w:rPr>
        <w:t xml:space="preserve">Botany Impressionistic Charts: </w:t>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Rhyme &amp; Reason charts (similar to originals but with some updates): purchase </w:t>
      </w:r>
      <w:hyperlink r:id="rId7">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Hand-drawn option (very close to the originals): purchase </w:t>
      </w:r>
      <w:hyperlink r:id="rId8">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Realistic photographs  (from Montessori for Everyone) : purchase </w:t>
      </w:r>
      <w:hyperlink r:id="rId9">
        <w:r w:rsidDel="00000000" w:rsidR="00000000" w:rsidRPr="00000000">
          <w:rPr>
            <w:rFonts w:ascii="Open Sans" w:cs="Open Sans" w:eastAsia="Open Sans" w:hAnsi="Open Sans"/>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the hand-drawn charts are the traditional option, since they inspire children to draw their own.  But some families prefer the realistic photographs.</w:t>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0">
      <w:pP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Experiment #1: What a plant needs in order to grow </w:t>
      </w:r>
      <w:r w:rsidDel="00000000" w:rsidR="00000000" w:rsidRPr="00000000">
        <w:rPr>
          <w:rFonts w:ascii="Open Sans" w:cs="Open Sans" w:eastAsia="Open Sans" w:hAnsi="Open Sans"/>
          <w:sz w:val="24"/>
          <w:szCs w:val="24"/>
          <w:rtl w:val="0"/>
        </w:rPr>
        <w:t xml:space="preserve">(can start with 5-year-olds)</w:t>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13">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4-5 small dishes</w:t>
      </w:r>
    </w:p>
    <w:p w:rsidR="00000000" w:rsidDel="00000000" w:rsidP="00000000" w:rsidRDefault="00000000" w:rsidRPr="00000000" w14:paraId="00000014">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soil</w:t>
      </w:r>
    </w:p>
    <w:p w:rsidR="00000000" w:rsidDel="00000000" w:rsidP="00000000" w:rsidRDefault="00000000" w:rsidRPr="00000000" w14:paraId="00000015">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cotton</w:t>
      </w:r>
    </w:p>
    <w:p w:rsidR="00000000" w:rsidDel="00000000" w:rsidP="00000000" w:rsidRDefault="00000000" w:rsidRPr="00000000" w14:paraId="0000001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quick-growing seeds (radish and cress are a good option) </w:t>
      </w:r>
    </w:p>
    <w:p w:rsidR="00000000" w:rsidDel="00000000" w:rsidP="00000000" w:rsidRDefault="00000000" w:rsidRPr="00000000" w14:paraId="00000017">
      <w:pPr>
        <w:numPr>
          <w:ilvl w:val="1"/>
          <w:numId w:val="5"/>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**Soak 24 hours before**</w:t>
      </w:r>
    </w:p>
    <w:p w:rsidR="00000000" w:rsidDel="00000000" w:rsidP="00000000" w:rsidRDefault="00000000" w:rsidRPr="00000000" w14:paraId="00000018">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slips of paper</w:t>
      </w:r>
    </w:p>
    <w:p w:rsidR="00000000" w:rsidDel="00000000" w:rsidP="00000000" w:rsidRDefault="00000000" w:rsidRPr="00000000" w14:paraId="00000019">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Pen</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Plan this experiment for a period of two weeks where the children will be able to attend to the plants daily.</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Procedure:</w:t>
      </w:r>
      <w:r w:rsidDel="00000000" w:rsidR="00000000" w:rsidRPr="00000000">
        <w:rPr>
          <w:rtl w:val="0"/>
        </w:rPr>
      </w:r>
    </w:p>
    <w:p w:rsidR="00000000" w:rsidDel="00000000" w:rsidP="00000000" w:rsidRDefault="00000000" w:rsidRPr="00000000" w14:paraId="0000001E">
      <w:pPr>
        <w:numPr>
          <w:ilvl w:val="0"/>
          <w:numId w:val="8"/>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Sow them with the children in the different elements.</w:t>
      </w:r>
    </w:p>
    <w:p w:rsidR="00000000" w:rsidDel="00000000" w:rsidP="00000000" w:rsidRDefault="00000000" w:rsidRPr="00000000" w14:paraId="0000001F">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sz w:val="20"/>
          <w:szCs w:val="20"/>
          <w:rtl w:val="0"/>
        </w:rPr>
        <w:t xml:space="preserve">Explain: </w:t>
      </w:r>
      <w:r w:rsidDel="00000000" w:rsidR="00000000" w:rsidRPr="00000000">
        <w:rPr>
          <w:rFonts w:ascii="Open Sans" w:cs="Open Sans" w:eastAsia="Open Sans" w:hAnsi="Open Sans"/>
          <w:i w:val="1"/>
          <w:iCs w:val="1"/>
          <w:sz w:val="20"/>
          <w:szCs w:val="20"/>
          <w:rtl w:val="0"/>
        </w:rPr>
        <w:t xml:space="preserve">We would like to find out what plants need in order to grow in a healthy way.  We're going to start with the seeds.</w:t>
      </w:r>
    </w:p>
    <w:p w:rsidR="00000000" w:rsidDel="00000000" w:rsidP="00000000" w:rsidRDefault="00000000" w:rsidRPr="00000000" w14:paraId="00000020">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Four dishes have soil and one has cotton.</w:t>
      </w:r>
    </w:p>
    <w:p w:rsidR="00000000" w:rsidDel="00000000" w:rsidP="00000000" w:rsidRDefault="00000000" w:rsidRPr="00000000" w14:paraId="00000021">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624138" cy="2624138"/>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624138"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Scatter approximately the same number of seeds on each dish.</w:t>
      </w:r>
    </w:p>
    <w:p w:rsidR="00000000" w:rsidDel="00000000" w:rsidP="00000000" w:rsidRDefault="00000000" w:rsidRPr="00000000" w14:paraId="00000023">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What do you think plants need?  Children will answer: Water, sunlight, soil.  Sun provides light and heat.</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Conditions</w:t>
      </w:r>
      <w:r w:rsidDel="00000000" w:rsidR="00000000" w:rsidRPr="00000000">
        <w:rPr>
          <w:rFonts w:ascii="Open Sans" w:cs="Open Sans" w:eastAsia="Open Sans" w:hAnsi="Open Sans"/>
          <w:sz w:val="20"/>
          <w:szCs w:val="20"/>
          <w:rtl w:val="0"/>
        </w:rPr>
        <w:t xml:space="preserve">: (make a label for each condition)</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dish #1: everything (water, sunlight, soil)  (control dish)</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dish #2: no light</w:t>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dish #3: no warmth (optional, put it in the fridge and put a flashlight for light)</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dish #4: no water</w:t>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dish #5: no soil</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the children's responsibility to look after the different seeds. Help them make a watering and observation schedule.  </w:t>
      </w:r>
    </w:p>
    <w:p w:rsidR="00000000" w:rsidDel="00000000" w:rsidP="00000000" w:rsidRDefault="00000000" w:rsidRPr="00000000" w14:paraId="0000002E">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Place the seeds in a room where the children can observe them daily, even on weekends.</w:t>
      </w:r>
    </w:p>
    <w:p w:rsidR="00000000" w:rsidDel="00000000" w:rsidP="00000000" w:rsidRDefault="00000000" w:rsidRPr="00000000" w14:paraId="0000002F">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843213" cy="2843213"/>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843213"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seed that gets no light is in the box.)</w:t>
      </w:r>
    </w:p>
    <w:p w:rsidR="00000000" w:rsidDel="00000000" w:rsidP="00000000" w:rsidRDefault="00000000" w:rsidRPr="00000000" w14:paraId="00000032">
      <w:pPr>
        <w:jc w:val="cente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3">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 seeds that have everything are doing well (about 2 weeks), we can compare what happened to all of our seed dishes.</w:t>
      </w:r>
    </w:p>
    <w:p w:rsidR="00000000" w:rsidDel="00000000" w:rsidP="00000000" w:rsidRDefault="00000000" w:rsidRPr="00000000" w14:paraId="00000034">
      <w:pPr>
        <w:numPr>
          <w:ilvl w:val="0"/>
          <w:numId w:val="6"/>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describe their sprouts.</w:t>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dish #1: they are green and healthy</w:t>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dish #2: they are yellow and perhaps long because they were desperate to find light</w:t>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dish #3 &amp; 4: nothing happened (just seeds)</w:t>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dish #5: they look green and healthy, but when their store of food runs out they will die.</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Conclusion</w:t>
      </w:r>
      <w:r w:rsidDel="00000000" w:rsidR="00000000" w:rsidRPr="00000000">
        <w:rPr>
          <w:rFonts w:ascii="Open Sans" w:cs="Open Sans" w:eastAsia="Open Sans" w:hAnsi="Open Sans"/>
          <w:sz w:val="20"/>
          <w:szCs w:val="20"/>
          <w:rtl w:val="0"/>
        </w:rPr>
        <w:t xml:space="preserve">: Plants need warmth, water, light, and soil.</w:t>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Conversation &amp; chart</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3F">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 Needs of the plant (The chart should re-enforce what we saw in the experiments.)</w:t>
      </w:r>
    </w:p>
    <w:p w:rsidR="00000000" w:rsidDel="00000000" w:rsidP="00000000" w:rsidRDefault="00000000" w:rsidRPr="00000000" w14:paraId="0000004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538413" cy="2009011"/>
            <wp:effectExtent b="0" l="0" r="0" t="0"/>
            <wp:docPr id="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rot="16200000">
                      <a:off x="0" y="0"/>
                      <a:ext cx="2538413" cy="200901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plant has the same needs as our seeds. We see the sun colored in.  It provides light and warmth. We see the water colored in.  We see the soil colored in. There's a sort of cloud around the leaves.  It represents the air.</w:t>
      </w:r>
    </w:p>
    <w:p w:rsidR="00000000" w:rsidDel="00000000" w:rsidP="00000000" w:rsidRDefault="00000000" w:rsidRPr="00000000" w14:paraId="00000042">
      <w:pPr>
        <w:numPr>
          <w:ilvl w:val="0"/>
          <w:numId w:val="4"/>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Let's think about the Story of Life.  We heard about a special gas in the air that the plants need.  The name of that special gas is carbon dioxide.  We have to imagine that the color blue is reminding us of the special gas in the air.  It's not just around the leaves, it's everywhere.  </w:t>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4">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Experiment #2: Plants need light</w:t>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47">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box that has a lid and two fold-out windows (can be a cardboard shoe box)</w:t>
      </w:r>
    </w:p>
    <w:p w:rsidR="00000000" w:rsidDel="00000000" w:rsidP="00000000" w:rsidRDefault="00000000" w:rsidRPr="00000000" w14:paraId="0000004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Seeds (pre-soaked)</w:t>
      </w:r>
    </w:p>
    <w:p w:rsidR="00000000" w:rsidDel="00000000" w:rsidP="00000000" w:rsidRDefault="00000000" w:rsidRPr="00000000" w14:paraId="00000049">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dish</w:t>
      </w:r>
    </w:p>
    <w:p w:rsidR="00000000" w:rsidDel="00000000" w:rsidP="00000000" w:rsidRDefault="00000000" w:rsidRPr="00000000" w14:paraId="0000004A">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soil</w:t>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Procedure</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4D">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Grow them with the windows closed and the lid OFF.  </w:t>
      </w:r>
    </w:p>
    <w:p w:rsidR="00000000" w:rsidDel="00000000" w:rsidP="00000000" w:rsidRDefault="00000000" w:rsidRPr="00000000" w14:paraId="0000004E">
      <w:pPr>
        <w:numPr>
          <w:ilvl w:val="0"/>
          <w:numId w:val="7"/>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When they are flourishing, put the lid on the box and open the windows.  They will begin to lean against the windows.  The longer you leave them, the more they'll poke out.</w:t>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Fonts w:ascii="Open Sans" w:cs="Open Sans" w:eastAsia="Open Sans" w:hAnsi="Open Sans"/>
          <w:b w:val="1"/>
          <w:bCs w:val="1"/>
          <w:sz w:val="24"/>
          <w:szCs w:val="24"/>
          <w:rtl w:val="0"/>
        </w:rPr>
        <w:t xml:space="preserve">Conversation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51">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 want to keep thinking about the plants needing  light.</w:t>
      </w:r>
    </w:p>
    <w:p w:rsidR="00000000" w:rsidDel="00000000" w:rsidP="00000000" w:rsidRDefault="00000000" w:rsidRPr="00000000" w14:paraId="00000052">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They lean out the window, searching for light.  They are intelligent, even though they don't have brains like ours.  The plants need the light, and so they've leaned towards the nearest source of light.</w:t>
      </w:r>
    </w:p>
    <w:p w:rsidR="00000000" w:rsidDel="00000000" w:rsidP="00000000" w:rsidRDefault="00000000" w:rsidRPr="00000000" w14:paraId="00000053">
      <w:pPr>
        <w:numPr>
          <w:ilvl w:val="0"/>
          <w:numId w:val="1"/>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They don't move in the sense of going from A to B, but they move in the sense that they lean towards the source of light.</w:t>
      </w:r>
    </w:p>
    <w:p w:rsidR="00000000" w:rsidDel="00000000" w:rsidP="00000000" w:rsidRDefault="00000000" w:rsidRPr="00000000" w14:paraId="0000005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12" Type="http://schemas.openxmlformats.org/officeDocument/2006/relationships/image" Target="media/image3.jpg"/><Relationship Id="rId9" Type="http://schemas.openxmlformats.org/officeDocument/2006/relationships/hyperlink" Target="https://montessoriforeveryone.com/Botany-Impressionistic-Charts_p_315.html" TargetMode="External"/><Relationship Id="rId5" Type="http://schemas.openxmlformats.org/officeDocument/2006/relationships/styles" Target="styles.xml"/><Relationship Id="rId6" Type="http://schemas.openxmlformats.org/officeDocument/2006/relationships/hyperlink" Target="https://montessoridigital.org/lm014" TargetMode="External"/><Relationship Id="rId7" Type="http://schemas.openxmlformats.org/officeDocument/2006/relationships/hyperlink" Target="https://www.rhymeandreasonacademy.com/shop/science/botany-mycology/botany-charts/" TargetMode="External"/><Relationship Id="rId8" Type="http://schemas.openxmlformats.org/officeDocument/2006/relationships/hyperlink" Target="https://www.teacherspayteachers.com/Product/Hand-Drawn-Montessori-Impressionistic-Botany-Charts-9848012?st=774baf36c0b43c5a49ca3c6482e4d04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