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Further Taxonomic Classification</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w:t>
      </w:r>
      <w:r w:rsidDel="00000000" w:rsidR="00000000" w:rsidRPr="00000000">
        <w:rPr>
          <w:rFonts w:ascii="Open Sans" w:cs="Open Sans" w:eastAsia="Open Sans" w:hAnsi="Open Sans"/>
          <w:sz w:val="20"/>
          <w:szCs w:val="20"/>
          <w:rtl w:val="0"/>
        </w:rPr>
        <w:t xml:space="preserve">: </w:t>
      </w:r>
      <w:hyperlink r:id="rId6">
        <w:r w:rsidDel="00000000" w:rsidR="00000000" w:rsidRPr="00000000">
          <w:rPr>
            <w:rFonts w:ascii="Open Sans" w:cs="Open Sans" w:eastAsia="Open Sans" w:hAnsi="Open Sans"/>
            <w:color w:val="1155cc"/>
            <w:sz w:val="20"/>
            <w:szCs w:val="20"/>
            <w:u w:val="single"/>
            <w:rtl w:val="0"/>
          </w:rPr>
          <w:t xml:space="preserve">A First Taxonomic Classification</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Timeline of Life</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Animal Classification chart and cards: </w:t>
      </w:r>
      <w:hyperlink r:id="rId7">
        <w:r w:rsidDel="00000000" w:rsidR="00000000" w:rsidRPr="00000000">
          <w:rPr>
            <w:rFonts w:ascii="Open Sans" w:cs="Open Sans" w:eastAsia="Open Sans" w:hAnsi="Open Sans"/>
            <w:color w:val="1155cc"/>
            <w:sz w:val="20"/>
            <w:szCs w:val="20"/>
            <w:u w:val="single"/>
            <w:rtl w:val="0"/>
          </w:rPr>
          <w:t xml:space="preserve">link to one material here</w:t>
        </w:r>
      </w:hyperlink>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for adults:</w:t>
      </w:r>
      <w:r w:rsidDel="00000000" w:rsidR="00000000" w:rsidRPr="00000000">
        <w:rPr>
          <w:rFonts w:ascii="Open Sans" w:cs="Open Sans" w:eastAsia="Open Sans" w:hAnsi="Open Sans"/>
          <w:sz w:val="20"/>
          <w:szCs w:val="20"/>
          <w:rtl w:val="0"/>
        </w:rPr>
        <w:t xml:space="preserve"> The follow-up activities to this work can take many shapes.  Additional motivation might be necessary in the form of a visit to an aquarium, zoo, or even pet shop.</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Reference books:</w:t>
      </w:r>
      <w:r w:rsidDel="00000000" w:rsidR="00000000" w:rsidRPr="00000000">
        <w:rPr>
          <w:rFonts w:ascii="Open Sans" w:cs="Open Sans" w:eastAsia="Open Sans" w:hAnsi="Open Sans"/>
          <w:sz w:val="20"/>
          <w:szCs w:val="20"/>
          <w:rtl w:val="0"/>
        </w:rPr>
        <w:t xml:space="preserve"> You can read to your child appropriate passages from books that explore these animals in more detail.. Elementary children love facts (biggest, oldest, most venomous) so include these interesting points in your explorations.</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the concept of vertebrates and invertebrates. </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Find them on the chart.</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Looking at Invertebrates</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Unroll the Animal Kingdom chart. Read together the “Sponges” card. If possible, have a sample of a sea sponge the child can touch.</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Sponges cards on the chart, reading the back of each one and having a brief conversation.</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These animals are called “Parazoa”, meaning “beside or next to the animals”. They are made of loosely joined cells of several different types. They lack true tissues like the rest of the animals have.</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choose one</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use the Q&amp;A cards to research the sponges.</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find Sponges on the Timeline of Life and research how far back they evolved.</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look at prepared slides under a microscope.</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Animals with radial symmetry</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Read the classification card for Cniderians. The child can put the animal cards on the chart.</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Read the classification card for the Comb Jellies. The child can put the animal cards on the chart.</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out a picture of a jellyfish seen from above.</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it to the child and talk about how no matter how you cut the animal in half (from the top) both halves will be the same. When you can do that, it’s called radial symmetry.</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that all the animals in the “Radial Symmetry” row have radial symmetry.</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use the Q&amp;A cards to research.</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find them on the Timeline of Life and research how far back they evolved.</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explore or draw pictures of animals with radial symmetry. </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explore radial symmetry in nature (flowers, etc.)</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look at prepared slides under a microscope.</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C: Protosomes</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term “protosome”, which means mouth first and refers to the formation of the mouth in the embryo.</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in this order:</w:t>
      </w:r>
    </w:p>
    <w:p w:rsidR="00000000" w:rsidDel="00000000" w:rsidP="00000000" w:rsidRDefault="00000000" w:rsidRPr="00000000" w14:paraId="0000003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Flatworms and rotifers: Read category cards, look at pictures, read cards, place on chart</w:t>
      </w:r>
    </w:p>
    <w:p w:rsidR="00000000" w:rsidDel="00000000" w:rsidP="00000000" w:rsidRDefault="00000000" w:rsidRPr="00000000" w14:paraId="0000003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Mollusks and Segmented worms (annelids): Read category cards, look at pictures, read cards, place on chart</w:t>
      </w:r>
    </w:p>
    <w:p w:rsidR="00000000" w:rsidDel="00000000" w:rsidP="00000000" w:rsidRDefault="00000000" w:rsidRPr="00000000" w14:paraId="00000032">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are related because their larvae develop similarly. </w:t>
      </w:r>
    </w:p>
    <w:p w:rsidR="00000000" w:rsidDel="00000000" w:rsidP="00000000" w:rsidRDefault="00000000" w:rsidRPr="00000000" w14:paraId="0000003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Roundworms and Arthropods: look at pictures, read cards, place on chart</w:t>
      </w:r>
    </w:p>
    <w:p w:rsidR="00000000" w:rsidDel="00000000" w:rsidP="00000000" w:rsidRDefault="00000000" w:rsidRPr="00000000" w14:paraId="0000003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are related because they molt their entire outer layer at once</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activities:</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use the Q&amp;A cards to research.</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find them on the Timeline of Life and research how far back they evolved.</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look at prepared slides under a microscope.</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D: Deuterostome</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the term “deuterostome”, which means “forming the mouth second” and refers to how the embryo develops.</w:t>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have two different types of internal skeletons: Echinoderms and chordates.</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in this order:</w:t>
      </w:r>
    </w:p>
    <w:p w:rsidR="00000000" w:rsidDel="00000000" w:rsidP="00000000" w:rsidRDefault="00000000" w:rsidRPr="00000000" w14:paraId="0000004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Echinoderms: Read “echinoderm” card, look at pictures, read animal cards, place on chart</w:t>
      </w:r>
    </w:p>
    <w:p w:rsidR="00000000" w:rsidDel="00000000" w:rsidP="00000000" w:rsidRDefault="00000000" w:rsidRPr="00000000" w14:paraId="0000004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Chordates (invertebrates): Read “chordate” card, look at pictures, read cards, place on chart</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activities:</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use the Q&amp;A cards to research.</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find them on the Timeline of Life and research how far back they evolved.</w:t>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look at prepared slides under a microscope.</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E: Vertebrates</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concept of vertebrates with child. Discuss how they’re different from invertebrates.</w:t>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 at pictures, read animal cards, place on chart.</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activities:</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use the Q&amp;A cards to research.</w:t>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find them on the Timeline of Life and research how far back they evolved.</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4rkbsFTlLqF8KKKHDhea7gllyMIxj1c_XapgLYhiiZQ/edit?usp=sharing" TargetMode="External"/><Relationship Id="rId7" Type="http://schemas.openxmlformats.org/officeDocument/2006/relationships/hyperlink" Target="https://big-picture-science.myshopify.com/collections/biology/products/animal-kingdom-ch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