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t xml:space="preserve">Notes on Economic Geography</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rtl w:val="0"/>
        </w:rPr>
        <w:t xml:space="preserve">Our presentations are going to be almost like a fairy tale, because the concepts are extremely simple, while our societies function in a complex way.  Nonetheless, they convey the basic ideas extremely well.  Simplicity gives the stories a fairy tale quality, and we are also going back to Medieval times.  The work is so simple that it can come quite early for the children.  It totally connects with Fundamental Human Needs (FHN), which can also be introduced early in the Elementary.</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rtl w:val="0"/>
        </w:rPr>
        <w:t xml:space="preserve">Children become aware of how much we use all three kingdoms of nature in order to satisfy our needs.  The chart shows how truly dependent on nature we are.  Looking at the chart of Fundamental Human Needs we see nature everywhere.  We want the children to feel gratitude for nature spontaneously; we don't want to manipulate the children in any way in order to purposely provoke gratitude.</w:t>
      </w:r>
    </w:p>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We want to focus on the human part (other human beings), which permits us to satisfy our needs.  </w:t>
      </w:r>
    </w:p>
    <w:p w:rsidR="00000000" w:rsidDel="00000000" w:rsidP="00000000" w:rsidRDefault="00000000" w:rsidRPr="00000000" w14:paraId="00000008">
      <w:pPr>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rPr>
      </w:pPr>
      <w:r w:rsidDel="00000000" w:rsidR="00000000" w:rsidRPr="00000000">
        <w:rPr>
          <w:rFonts w:ascii="Open Sans" w:cs="Open Sans" w:eastAsia="Open Sans" w:hAnsi="Open Sans"/>
          <w:b w:val="1"/>
          <w:bCs w:val="1"/>
          <w:rtl w:val="0"/>
        </w:rPr>
        <w:t xml:space="preserve">The Example of Clothing:</w:t>
      </w:r>
      <w:r w:rsidDel="00000000" w:rsidR="00000000" w:rsidRPr="00000000">
        <w:rPr>
          <w:rFonts w:ascii="Open Sans" w:cs="Open Sans" w:eastAsia="Open Sans" w:hAnsi="Open Sans"/>
          <w:rtl w:val="0"/>
        </w:rPr>
        <w:t xml:space="preserve"> some clothing comes from animals and some from plants (linen and cotton).  In the actual circle of the FHN chart, you can see the plant but also the fabric.  The flax is provided by nature, but linen is not.  To create the cloth requires human work, and human beings work quite hard to cultivate the plants that give the best fabrics.  Between what we have in nature and what we actually use is a huge difference; the gap is filled by human work.  We want children to understand that we depend on nature but also to a very great extent on human beings.</w:t>
      </w:r>
    </w:p>
    <w:p w:rsidR="00000000" w:rsidDel="00000000" w:rsidP="00000000" w:rsidRDefault="00000000" w:rsidRPr="00000000" w14:paraId="0000000A">
      <w:pPr>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rPr>
      </w:pPr>
      <w:r w:rsidDel="00000000" w:rsidR="00000000" w:rsidRPr="00000000">
        <w:rPr>
          <w:rFonts w:ascii="Open Sans" w:cs="Open Sans" w:eastAsia="Open Sans" w:hAnsi="Open Sans"/>
          <w:rtl w:val="0"/>
        </w:rPr>
        <w:t xml:space="preserve">We focus on human interdependence, giving only the keys to get the children motivated.  People work so human beings can satisfy their needs.  Because no one human being makes everything that they need, every human being depends on other human beings.  None of us is able to provide for all of our own needs through working with our own hands.</w:t>
      </w:r>
    </w:p>
    <w:p w:rsidR="00000000" w:rsidDel="00000000" w:rsidP="00000000" w:rsidRDefault="00000000" w:rsidRPr="00000000" w14:paraId="0000000C">
      <w:pPr>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Fonts w:ascii="Open Sans" w:cs="Open Sans" w:eastAsia="Open Sans" w:hAnsi="Open Sans"/>
          <w:b w:val="1"/>
          <w:bCs w:val="1"/>
          <w:rtl w:val="0"/>
        </w:rPr>
        <w:t xml:space="preserve">A characteristic of societies:</w:t>
      </w:r>
      <w:r w:rsidDel="00000000" w:rsidR="00000000" w:rsidRPr="00000000">
        <w:rPr>
          <w:rFonts w:ascii="Open Sans" w:cs="Open Sans" w:eastAsia="Open Sans" w:hAnsi="Open Sans"/>
          <w:rtl w:val="0"/>
        </w:rPr>
        <w:t xml:space="preserve"> People specialize in a particular work and depend on other people for the satisfaction of all their other needs.  Specialization breeds interdependency.  We give children an idea of how human society functions.  </w:t>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