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Introducing the Concepts of Equator and Tropics</w:t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MATERIALS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You need a globe, the light, and a knitting needle. Light the bulb and place the globe beside it.  </w:t>
      </w:r>
    </w:p>
    <w:p w:rsidR="00000000" w:rsidDel="00000000" w:rsidP="00000000" w:rsidRDefault="00000000" w:rsidRPr="00000000" w14:paraId="00000006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PRESENTATION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 Imaginary lines</w:t>
      </w:r>
    </w:p>
    <w:p w:rsidR="00000000" w:rsidDel="00000000" w:rsidP="00000000" w:rsidRDefault="00000000" w:rsidRPr="00000000" w14:paraId="00000008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Hold the needle horizontally between the globe and the light.  The needle will cast a shadow on the Equator.  Tell the children that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20"/>
          <w:szCs w:val="20"/>
          <w:rtl w:val="0"/>
        </w:rPr>
        <w:t xml:space="preserve">we call this imaginary line the Equator.  It is more-or-less where the Earth is at its thickest and it divides the sphere into two parts.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Cast another imaginary line for the Tropic of Cancer (above the Equator). 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20"/>
          <w:szCs w:val="20"/>
          <w:rtl w:val="0"/>
        </w:rPr>
        <w:t xml:space="preserve">Beyond this line, the Sun’s rays can never hit the surface of the Earth perpendicularly. 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Cast a third imaginary line for the Tropic of Capricorn;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20"/>
          <w:szCs w:val="20"/>
          <w:rtl w:val="0"/>
        </w:rPr>
        <w:t xml:space="preserve">the Sun’s rays can never strike the Earth perpendicularly below this imaginary line. 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sz w:val="20"/>
          <w:szCs w:val="20"/>
          <w:rtl w:val="0"/>
        </w:rPr>
        <w:t xml:space="preserve">Only between the Tropics can the Sun’s rays strike the Earth perpendicularly.  They are imaginary lines; we cannot see them drawn on the ground.  Where do we find the hottest parts of the Earth?  Between the Tropics.  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You can also discuss the Northern and Southern Hemispheres, which are divided by the Equator.</w:t>
      </w:r>
    </w:p>
    <w:p w:rsidR="00000000" w:rsidDel="00000000" w:rsidP="00000000" w:rsidRDefault="00000000" w:rsidRPr="00000000" w14:paraId="0000000D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Extension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: Play “I Spy” with the globe or a world map, using the Tropics as indicators. 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“I spy a country that’s north of the Tropic of Cancer.”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“I spy a country that’s between the Equator and the Tropic of Capricorn.”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