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825E" w14:textId="036917FA" w:rsidR="00AA7646" w:rsidRDefault="00AA7646" w:rsidP="00AA7646">
      <w:pPr>
        <w:jc w:val="right"/>
      </w:pPr>
      <w:r>
        <w:t>Johanna Ravenhurst</w:t>
      </w:r>
      <w:r>
        <w:br/>
        <w:t xml:space="preserve">Submitted: October </w:t>
      </w:r>
      <w:r w:rsidR="0032121D">
        <w:t>31</w:t>
      </w:r>
      <w:r>
        <w:t>, 2022</w:t>
      </w:r>
      <w:r>
        <w:br/>
        <w:t>I didn’t work with other students.</w:t>
      </w:r>
    </w:p>
    <w:p w14:paraId="7C42263D" w14:textId="68624F2F" w:rsidR="00AA7646" w:rsidRDefault="00AA7646" w:rsidP="00AA7646">
      <w:r>
        <w:t xml:space="preserve">ECO 602 – Week </w:t>
      </w:r>
      <w:r>
        <w:t>7</w:t>
      </w:r>
      <w:r>
        <w:t xml:space="preserve"> Reading Questions</w:t>
      </w:r>
    </w:p>
    <w:p w14:paraId="10C1E70D" w14:textId="506783B4" w:rsidR="00AA7646" w:rsidRDefault="00AA7646" w:rsidP="00AA7646">
      <w:pPr>
        <w:spacing w:before="100" w:beforeAutospacing="1" w:after="100" w:afterAutospacing="1" w:line="240" w:lineRule="auto"/>
        <w:rPr>
          <w:rFonts w:eastAsia="Times New Roman" w:cstheme="minorHAnsi"/>
          <w:b/>
          <w:bCs/>
        </w:rPr>
      </w:pPr>
      <w:r w:rsidRPr="006B3540">
        <w:rPr>
          <w:rFonts w:eastAsia="Times New Roman" w:cstheme="minorHAnsi"/>
          <w:b/>
          <w:bCs/>
        </w:rPr>
        <w:t>Readings</w:t>
      </w:r>
    </w:p>
    <w:p w14:paraId="2E345EB1" w14:textId="6F6CC038" w:rsidR="0089751B" w:rsidRPr="0089751B" w:rsidRDefault="0089751B" w:rsidP="00AA7646">
      <w:pPr>
        <w:spacing w:before="100" w:beforeAutospacing="1" w:after="100" w:afterAutospacing="1" w:line="240" w:lineRule="auto"/>
        <w:rPr>
          <w:rFonts w:eastAsia="Times New Roman" w:cstheme="minorHAnsi"/>
        </w:rPr>
      </w:pPr>
      <w:proofErr w:type="spellStart"/>
      <w:r w:rsidRPr="0089751B">
        <w:rPr>
          <w:rFonts w:cstheme="minorHAnsi"/>
        </w:rPr>
        <w:t>McGarigal</w:t>
      </w:r>
      <w:proofErr w:type="spellEnd"/>
      <w:r w:rsidRPr="0089751B">
        <w:rPr>
          <w:rFonts w:cstheme="minorHAnsi"/>
        </w:rPr>
        <w:t xml:space="preserve"> 6c: Confidence Interval Primer</w:t>
      </w:r>
    </w:p>
    <w:p w14:paraId="63E78BF0" w14:textId="32BA8AC4" w:rsidR="00C75656" w:rsidRDefault="0089751B">
      <w:pPr>
        <w:rPr>
          <w:rFonts w:cstheme="minorHAnsi"/>
        </w:rPr>
      </w:pPr>
      <w:r w:rsidRPr="0089751B">
        <w:rPr>
          <w:rFonts w:cstheme="minorHAnsi"/>
        </w:rPr>
        <w:t xml:space="preserve">For Questions 1 - 4, assume you are working with a population that is </w:t>
      </w:r>
      <w:proofErr w:type="gramStart"/>
      <w:r w:rsidRPr="0089751B">
        <w:rPr>
          <w:rFonts w:cstheme="minorHAnsi"/>
        </w:rPr>
        <w:t>normally-distributed</w:t>
      </w:r>
      <w:proofErr w:type="gramEnd"/>
      <w:r w:rsidRPr="0089751B">
        <w:rPr>
          <w:rFonts w:cstheme="minorHAnsi"/>
        </w:rPr>
        <w:t xml:space="preserve"> with mean </w:t>
      </w:r>
      <w:r w:rsidRPr="0089751B">
        <w:rPr>
          <w:rStyle w:val="mi"/>
          <w:rFonts w:cstheme="minorHAnsi"/>
          <w:i/>
          <w:iCs/>
        </w:rPr>
        <w:t>μ</w:t>
      </w:r>
      <w:r w:rsidRPr="0089751B">
        <w:rPr>
          <w:rFonts w:cstheme="minorHAnsi"/>
        </w:rPr>
        <w:t xml:space="preserve"> and standard deviation </w:t>
      </w:r>
      <w:r w:rsidRPr="0089751B">
        <w:rPr>
          <w:rStyle w:val="mi"/>
          <w:rFonts w:cstheme="minorHAnsi"/>
          <w:i/>
          <w:iCs/>
        </w:rPr>
        <w:t>σ</w:t>
      </w:r>
      <w:r w:rsidRPr="0089751B">
        <w:rPr>
          <w:rFonts w:cstheme="minorHAnsi"/>
        </w:rPr>
        <w:t>. Note that although these population parameters exist, you cannot know their exact values and you must estimate them through sampling.</w:t>
      </w:r>
    </w:p>
    <w:p w14:paraId="1B1D5879" w14:textId="4F6DA0DE" w:rsidR="0089751B" w:rsidRDefault="0089751B" w:rsidP="0089751B">
      <w:pPr>
        <w:numPr>
          <w:ilvl w:val="0"/>
          <w:numId w:val="1"/>
        </w:numPr>
        <w:spacing w:before="100" w:beforeAutospacing="1" w:after="100" w:afterAutospacing="1" w:line="240" w:lineRule="auto"/>
        <w:rPr>
          <w:rFonts w:eastAsia="Times New Roman" w:cstheme="minorHAnsi"/>
        </w:rPr>
      </w:pPr>
      <w:r w:rsidRPr="0089751B">
        <w:rPr>
          <w:rFonts w:eastAsia="Times New Roman" w:cstheme="minorHAnsi"/>
          <w:b/>
          <w:bCs/>
        </w:rPr>
        <w:t>Q1 (1 pt.):</w:t>
      </w:r>
      <w:r w:rsidRPr="0089751B">
        <w:rPr>
          <w:rFonts w:eastAsia="Times New Roman" w:cstheme="minorHAnsi"/>
        </w:rPr>
        <w:t xml:space="preserve"> Explain the effect, if any, of the population mean on the width of CIs for a population that is </w:t>
      </w:r>
      <w:proofErr w:type="gramStart"/>
      <w:r w:rsidRPr="0089751B">
        <w:rPr>
          <w:rFonts w:eastAsia="Times New Roman" w:cstheme="minorHAnsi"/>
        </w:rPr>
        <w:t>normally-distributed</w:t>
      </w:r>
      <w:proofErr w:type="gramEnd"/>
      <w:r w:rsidRPr="0089751B">
        <w:rPr>
          <w:rFonts w:eastAsia="Times New Roman" w:cstheme="minorHAnsi"/>
        </w:rPr>
        <w:t xml:space="preserve">. If </w:t>
      </w:r>
      <w:proofErr w:type="gramStart"/>
      <w:r w:rsidRPr="0089751B">
        <w:rPr>
          <w:rFonts w:eastAsia="Times New Roman" w:cstheme="minorHAnsi"/>
        </w:rPr>
        <w:t>population</w:t>
      </w:r>
      <w:proofErr w:type="gramEnd"/>
      <w:r w:rsidRPr="0089751B">
        <w:rPr>
          <w:rFonts w:eastAsia="Times New Roman" w:cstheme="minorHAnsi"/>
        </w:rPr>
        <w:t xml:space="preserve"> mean does not affect the widths of CIs explain why not.</w:t>
      </w:r>
    </w:p>
    <w:p w14:paraId="3BC15797" w14:textId="508D0869" w:rsidR="0089751B" w:rsidRPr="0089751B" w:rsidRDefault="0032121D" w:rsidP="0089751B">
      <w:pPr>
        <w:spacing w:before="100" w:beforeAutospacing="1" w:after="100" w:afterAutospacing="1" w:line="240" w:lineRule="auto"/>
        <w:rPr>
          <w:rFonts w:eastAsia="Times New Roman" w:cstheme="minorHAnsi"/>
        </w:rPr>
      </w:pPr>
      <w:r>
        <w:rPr>
          <w:rFonts w:eastAsia="Times New Roman" w:cstheme="minorHAnsi"/>
        </w:rPr>
        <w:t xml:space="preserve">The population mean does not impact the width of CIs for a population that is </w:t>
      </w:r>
      <w:proofErr w:type="gramStart"/>
      <w:r>
        <w:rPr>
          <w:rFonts w:eastAsia="Times New Roman" w:cstheme="minorHAnsi"/>
        </w:rPr>
        <w:t>normally-distributed</w:t>
      </w:r>
      <w:proofErr w:type="gramEnd"/>
      <w:r>
        <w:rPr>
          <w:rFonts w:eastAsia="Times New Roman" w:cstheme="minorHAnsi"/>
        </w:rPr>
        <w:t xml:space="preserve">. The sampling distribution is standardized to calculate the critical values, which are used as part of the CI calculation. Since we </w:t>
      </w:r>
      <w:proofErr w:type="gramStart"/>
      <w:r>
        <w:rPr>
          <w:rFonts w:eastAsia="Times New Roman" w:cstheme="minorHAnsi"/>
        </w:rPr>
        <w:t>are able to</w:t>
      </w:r>
      <w:proofErr w:type="gramEnd"/>
      <w:r>
        <w:rPr>
          <w:rFonts w:eastAsia="Times New Roman" w:cstheme="minorHAnsi"/>
        </w:rPr>
        <w:t xml:space="preserve"> standardize any normally distributed sample by subtracting the mean, the actual value of the mean doesn’t impact the width of the CIs. </w:t>
      </w:r>
    </w:p>
    <w:p w14:paraId="4FD7D586" w14:textId="034A07C3" w:rsidR="0089751B" w:rsidRDefault="0089751B" w:rsidP="0089751B">
      <w:pPr>
        <w:numPr>
          <w:ilvl w:val="0"/>
          <w:numId w:val="1"/>
        </w:numPr>
        <w:spacing w:before="100" w:beforeAutospacing="1" w:after="100" w:afterAutospacing="1" w:line="240" w:lineRule="auto"/>
        <w:rPr>
          <w:rFonts w:eastAsia="Times New Roman" w:cstheme="minorHAnsi"/>
        </w:rPr>
      </w:pPr>
      <w:r w:rsidRPr="0089751B">
        <w:rPr>
          <w:rFonts w:eastAsia="Times New Roman" w:cstheme="minorHAnsi"/>
          <w:b/>
          <w:bCs/>
        </w:rPr>
        <w:t>Q2 (1 pt.):</w:t>
      </w:r>
      <w:r w:rsidRPr="0089751B">
        <w:rPr>
          <w:rFonts w:eastAsia="Times New Roman" w:cstheme="minorHAnsi"/>
        </w:rPr>
        <w:t xml:space="preserve"> Explain the effect, if any, of the population standard deviation on the width of CIs. If population standard deviation does not affect the widths of CIs explain why not.</w:t>
      </w:r>
    </w:p>
    <w:p w14:paraId="4A187764" w14:textId="76407E03" w:rsidR="0089751B" w:rsidRPr="0089751B" w:rsidRDefault="00F70D70" w:rsidP="0089751B">
      <w:pPr>
        <w:spacing w:before="100" w:beforeAutospacing="1" w:after="100" w:afterAutospacing="1" w:line="240" w:lineRule="auto"/>
        <w:rPr>
          <w:rFonts w:eastAsia="Times New Roman" w:cstheme="minorHAnsi"/>
        </w:rPr>
      </w:pPr>
      <w:r>
        <w:rPr>
          <w:rFonts w:eastAsia="Times New Roman" w:cstheme="minorHAnsi"/>
        </w:rPr>
        <w:t xml:space="preserve">A larger population standard deviation will result in a wider CI. If the population standard deviation is </w:t>
      </w:r>
      <w:proofErr w:type="gramStart"/>
      <w:r>
        <w:rPr>
          <w:rFonts w:eastAsia="Times New Roman" w:cstheme="minorHAnsi"/>
        </w:rPr>
        <w:t>large</w:t>
      </w:r>
      <w:proofErr w:type="gramEnd"/>
      <w:r>
        <w:rPr>
          <w:rFonts w:eastAsia="Times New Roman" w:cstheme="minorHAnsi"/>
        </w:rPr>
        <w:t xml:space="preserve"> then we would generally expect the sample standard deviation to also be large if we have a sample that adequately represents the source population. We use the sample standard deviation to calculate the standard error and then the standard error is used to calculate the CIs. Since the standard error is multiplied by the critical value to get the CI radius, a larger standard error results in a wider CI. </w:t>
      </w:r>
    </w:p>
    <w:p w14:paraId="26275F08" w14:textId="1BD6895E" w:rsidR="0089751B" w:rsidRDefault="0089751B" w:rsidP="0089751B">
      <w:pPr>
        <w:numPr>
          <w:ilvl w:val="0"/>
          <w:numId w:val="1"/>
        </w:numPr>
        <w:spacing w:before="100" w:beforeAutospacing="1" w:after="100" w:afterAutospacing="1" w:line="240" w:lineRule="auto"/>
        <w:rPr>
          <w:rFonts w:eastAsia="Times New Roman" w:cstheme="minorHAnsi"/>
        </w:rPr>
      </w:pPr>
      <w:r w:rsidRPr="0089751B">
        <w:rPr>
          <w:rFonts w:eastAsia="Times New Roman" w:cstheme="minorHAnsi"/>
          <w:b/>
          <w:bCs/>
        </w:rPr>
        <w:t>Q3 (1 pt.):</w:t>
      </w:r>
      <w:r w:rsidRPr="0089751B">
        <w:rPr>
          <w:rFonts w:eastAsia="Times New Roman" w:cstheme="minorHAnsi"/>
        </w:rPr>
        <w:t xml:space="preserve"> Explain the effect, if any, of the </w:t>
      </w:r>
      <w:r w:rsidRPr="0089751B">
        <w:rPr>
          <w:rFonts w:eastAsia="Times New Roman" w:cstheme="minorHAnsi"/>
          <w:i/>
          <w:iCs/>
        </w:rPr>
        <w:t>population size</w:t>
      </w:r>
      <w:r w:rsidRPr="0089751B">
        <w:rPr>
          <w:rFonts w:eastAsia="Times New Roman" w:cstheme="minorHAnsi"/>
        </w:rPr>
        <w:t xml:space="preserve"> on the width of CIs. If </w:t>
      </w:r>
      <w:r w:rsidRPr="0089751B">
        <w:rPr>
          <w:rFonts w:eastAsia="Times New Roman" w:cstheme="minorHAnsi"/>
          <w:i/>
          <w:iCs/>
        </w:rPr>
        <w:t>population size</w:t>
      </w:r>
      <w:r w:rsidRPr="0089751B">
        <w:rPr>
          <w:rFonts w:eastAsia="Times New Roman" w:cstheme="minorHAnsi"/>
        </w:rPr>
        <w:t xml:space="preserve"> does not affect the widths of CIs explain why not.</w:t>
      </w:r>
    </w:p>
    <w:p w14:paraId="1060A0AF" w14:textId="65C7DC4E" w:rsidR="0089751B" w:rsidRPr="0089751B" w:rsidRDefault="00117135" w:rsidP="0089751B">
      <w:pPr>
        <w:spacing w:before="100" w:beforeAutospacing="1" w:after="100" w:afterAutospacing="1" w:line="240" w:lineRule="auto"/>
        <w:rPr>
          <w:rFonts w:eastAsia="Times New Roman" w:cstheme="minorHAnsi"/>
        </w:rPr>
      </w:pPr>
      <w:r>
        <w:rPr>
          <w:rFonts w:eastAsia="Times New Roman" w:cstheme="minorHAnsi"/>
        </w:rPr>
        <w:t xml:space="preserve">The population size does not impact the width of the CIs. The size of the source population doesn’t necessarily </w:t>
      </w:r>
      <w:r w:rsidR="00F5436E">
        <w:rPr>
          <w:rFonts w:eastAsia="Times New Roman" w:cstheme="minorHAnsi"/>
        </w:rPr>
        <w:t xml:space="preserve">impact the population standard deviation and therefore shouldn’t impact any of the parameters we use to calculate CIs. </w:t>
      </w:r>
    </w:p>
    <w:p w14:paraId="4917E7BA" w14:textId="0F6CC41B" w:rsidR="00F63DF0" w:rsidRDefault="0089751B" w:rsidP="00F63DF0">
      <w:pPr>
        <w:numPr>
          <w:ilvl w:val="0"/>
          <w:numId w:val="1"/>
        </w:numPr>
        <w:spacing w:before="100" w:beforeAutospacing="1" w:after="100" w:afterAutospacing="1" w:line="240" w:lineRule="auto"/>
        <w:rPr>
          <w:rFonts w:eastAsia="Times New Roman" w:cstheme="minorHAnsi"/>
        </w:rPr>
      </w:pPr>
      <w:r w:rsidRPr="0089751B">
        <w:rPr>
          <w:rFonts w:eastAsia="Times New Roman" w:cstheme="minorHAnsi"/>
          <w:b/>
          <w:bCs/>
        </w:rPr>
        <w:t>Q4 (1 pt.):</w:t>
      </w:r>
      <w:r w:rsidRPr="0089751B">
        <w:rPr>
          <w:rFonts w:eastAsia="Times New Roman" w:cstheme="minorHAnsi"/>
        </w:rPr>
        <w:t xml:space="preserve"> Explain the effect, if any, of the </w:t>
      </w:r>
      <w:r w:rsidRPr="0089751B">
        <w:rPr>
          <w:rFonts w:eastAsia="Times New Roman" w:cstheme="minorHAnsi"/>
          <w:i/>
          <w:iCs/>
        </w:rPr>
        <w:t>sample size</w:t>
      </w:r>
      <w:r w:rsidRPr="0089751B">
        <w:rPr>
          <w:rFonts w:eastAsia="Times New Roman" w:cstheme="minorHAnsi"/>
        </w:rPr>
        <w:t xml:space="preserve"> on the width of CIs. If </w:t>
      </w:r>
      <w:r w:rsidRPr="0089751B">
        <w:rPr>
          <w:rFonts w:eastAsia="Times New Roman" w:cstheme="minorHAnsi"/>
          <w:i/>
          <w:iCs/>
        </w:rPr>
        <w:t>sample size</w:t>
      </w:r>
      <w:r w:rsidRPr="0089751B">
        <w:rPr>
          <w:rFonts w:eastAsia="Times New Roman" w:cstheme="minorHAnsi"/>
        </w:rPr>
        <w:t xml:space="preserve"> does not affect the widths of CIs explain why not.</w:t>
      </w:r>
    </w:p>
    <w:p w14:paraId="5AABF096" w14:textId="74BB149F" w:rsidR="00F63DF0" w:rsidRPr="00F63DF0" w:rsidRDefault="00F63DF0" w:rsidP="00F63DF0">
      <w:pPr>
        <w:spacing w:before="100" w:beforeAutospacing="1" w:after="100" w:afterAutospacing="1" w:line="240" w:lineRule="auto"/>
        <w:ind w:left="360"/>
        <w:rPr>
          <w:rFonts w:eastAsia="Times New Roman" w:cstheme="minorHAnsi"/>
        </w:rPr>
      </w:pPr>
      <w:r>
        <w:rPr>
          <w:rFonts w:eastAsia="Times New Roman" w:cstheme="minorHAnsi"/>
        </w:rPr>
        <w:t>A smaller sample size results in a wider CI because the sample standard error is larger. We use the sample standard error to calculate the CI. With a larger sample size, the standard error decreases and the width of the CI also decreases.</w:t>
      </w:r>
    </w:p>
    <w:p w14:paraId="40348598" w14:textId="77777777" w:rsidR="0089751B" w:rsidRPr="0089751B" w:rsidRDefault="0089751B" w:rsidP="0089751B">
      <w:pPr>
        <w:spacing w:before="100" w:beforeAutospacing="1" w:after="100" w:afterAutospacing="1" w:line="240" w:lineRule="auto"/>
        <w:rPr>
          <w:rFonts w:eastAsia="Times New Roman" w:cstheme="minorHAnsi"/>
        </w:rPr>
      </w:pPr>
    </w:p>
    <w:p w14:paraId="6891CCAA" w14:textId="77777777" w:rsidR="0089751B" w:rsidRPr="0089751B" w:rsidRDefault="0089751B" w:rsidP="0089751B">
      <w:pPr>
        <w:numPr>
          <w:ilvl w:val="0"/>
          <w:numId w:val="1"/>
        </w:numPr>
        <w:spacing w:before="100" w:beforeAutospacing="1" w:after="100" w:afterAutospacing="1" w:line="240" w:lineRule="auto"/>
        <w:rPr>
          <w:rFonts w:eastAsia="Times New Roman" w:cstheme="minorHAnsi"/>
        </w:rPr>
      </w:pPr>
      <w:r w:rsidRPr="0089751B">
        <w:rPr>
          <w:rFonts w:eastAsia="Times New Roman" w:cstheme="minorHAnsi"/>
          <w:b/>
          <w:bCs/>
        </w:rPr>
        <w:lastRenderedPageBreak/>
        <w:t>Q5 (4 pts.):</w:t>
      </w:r>
      <w:r w:rsidRPr="0089751B">
        <w:rPr>
          <w:rFonts w:eastAsia="Times New Roman" w:cstheme="minorHAnsi"/>
        </w:rPr>
        <w:t xml:space="preserve"> Interpreting a CI. Use a narrative example of a real (or made up) dataset to describe what a Frequentist 95% confidence interval really means. </w:t>
      </w:r>
    </w:p>
    <w:p w14:paraId="3C658B2C" w14:textId="77777777" w:rsidR="0089751B" w:rsidRPr="0089751B" w:rsidRDefault="0089751B" w:rsidP="0089751B">
      <w:pPr>
        <w:numPr>
          <w:ilvl w:val="1"/>
          <w:numId w:val="1"/>
        </w:numPr>
        <w:spacing w:before="100" w:beforeAutospacing="1" w:after="100" w:afterAutospacing="1" w:line="240" w:lineRule="auto"/>
        <w:rPr>
          <w:rFonts w:eastAsia="Times New Roman" w:cstheme="minorHAnsi"/>
        </w:rPr>
      </w:pPr>
      <w:r w:rsidRPr="0089751B">
        <w:rPr>
          <w:rFonts w:eastAsia="Times New Roman" w:cstheme="minorHAnsi"/>
        </w:rPr>
        <w:t>Make sure you cover any relevant assumptions of the Frequentist paradigm.</w:t>
      </w:r>
    </w:p>
    <w:p w14:paraId="1E98E2AA" w14:textId="77777777" w:rsidR="0089751B" w:rsidRPr="0089751B" w:rsidRDefault="0089751B" w:rsidP="0089751B">
      <w:pPr>
        <w:numPr>
          <w:ilvl w:val="1"/>
          <w:numId w:val="1"/>
        </w:numPr>
        <w:spacing w:before="100" w:beforeAutospacing="1" w:after="100" w:afterAutospacing="1" w:line="240" w:lineRule="auto"/>
        <w:rPr>
          <w:rFonts w:eastAsia="Times New Roman" w:cstheme="minorHAnsi"/>
        </w:rPr>
      </w:pPr>
      <w:proofErr w:type="gramStart"/>
      <w:r w:rsidRPr="0089751B">
        <w:rPr>
          <w:rFonts w:eastAsia="Times New Roman" w:cstheme="minorHAnsi"/>
        </w:rPr>
        <w:t>You</w:t>
      </w:r>
      <w:proofErr w:type="gramEnd"/>
      <w:r w:rsidRPr="0089751B">
        <w:rPr>
          <w:rFonts w:eastAsia="Times New Roman" w:cstheme="minorHAnsi"/>
        </w:rPr>
        <w:t xml:space="preserve"> answer must be in non-technical language.</w:t>
      </w:r>
    </w:p>
    <w:p w14:paraId="6A3C58C4" w14:textId="3F5B907A" w:rsidR="0089751B" w:rsidRDefault="0089751B" w:rsidP="0089751B">
      <w:pPr>
        <w:numPr>
          <w:ilvl w:val="1"/>
          <w:numId w:val="1"/>
        </w:numPr>
        <w:spacing w:before="100" w:beforeAutospacing="1" w:after="100" w:afterAutospacing="1" w:line="240" w:lineRule="auto"/>
        <w:rPr>
          <w:rFonts w:eastAsia="Times New Roman" w:cstheme="minorHAnsi"/>
        </w:rPr>
      </w:pPr>
      <w:r w:rsidRPr="0089751B">
        <w:rPr>
          <w:rFonts w:eastAsia="Times New Roman" w:cstheme="minorHAnsi"/>
        </w:rPr>
        <w:t>Imagine you were explaining confidence intervals to an audience of teenagers, or perhaps a family member who doesn’t have training in statistics.</w:t>
      </w:r>
    </w:p>
    <w:p w14:paraId="36C260A1" w14:textId="0B311338" w:rsidR="00F5436E" w:rsidRPr="0089751B" w:rsidRDefault="00F5436E" w:rsidP="00F5436E">
      <w:pPr>
        <w:spacing w:before="100" w:beforeAutospacing="1" w:after="100" w:afterAutospacing="1" w:line="240" w:lineRule="auto"/>
        <w:ind w:left="720"/>
        <w:rPr>
          <w:rFonts w:eastAsia="Times New Roman" w:cstheme="minorHAnsi"/>
        </w:rPr>
      </w:pPr>
      <w:r>
        <w:rPr>
          <w:rFonts w:eastAsia="Times New Roman" w:cstheme="minorHAnsi"/>
        </w:rPr>
        <w:t xml:space="preserve">I’m studying the local tick populations to learn if </w:t>
      </w:r>
      <w:r w:rsidR="0040295C">
        <w:rPr>
          <w:rFonts w:eastAsia="Times New Roman" w:cstheme="minorHAnsi"/>
        </w:rPr>
        <w:t>there are areas where people might be more likely to be exposed to a tick-borne disease such as Lyme Disease. We are going out to different areas where people spend time outdoors and collecting samples of ticks. We will bring the ticks we collect back to the lab to identify the species and test them to see if they are carrying the bacteria that causes Lyme Disease. It would be impossible for us to collect every single tick in our study areas to learn the true percentage of ticks that are carrying the bacteria that causes Lyme Disease. However, we are collecting as many samples as we can so that we can use those ticks to estimate the percentage of</w:t>
      </w:r>
      <w:r w:rsidR="007414CC">
        <w:rPr>
          <w:rFonts w:eastAsia="Times New Roman" w:cstheme="minorHAnsi"/>
        </w:rPr>
        <w:t xml:space="preserve"> infected ticks in the larger population. </w:t>
      </w:r>
      <w:r w:rsidR="0040295C">
        <w:rPr>
          <w:rFonts w:eastAsia="Times New Roman" w:cstheme="minorHAnsi"/>
        </w:rPr>
        <w:t xml:space="preserve">We don’t know if our estimate is </w:t>
      </w:r>
      <w:proofErr w:type="gramStart"/>
      <w:r w:rsidR="0040295C">
        <w:rPr>
          <w:rFonts w:eastAsia="Times New Roman" w:cstheme="minorHAnsi"/>
        </w:rPr>
        <w:t>exactly the same</w:t>
      </w:r>
      <w:proofErr w:type="gramEnd"/>
      <w:r w:rsidR="0040295C">
        <w:rPr>
          <w:rFonts w:eastAsia="Times New Roman" w:cstheme="minorHAnsi"/>
        </w:rPr>
        <w:t xml:space="preserve"> as the true value for that population of ticks, so we use a 95% confidence interval to give some information about how sure we are that our estimate is correct. The interval means that if we were able to collect an infinite number of samples of ticks from that population, we would expect the true percentage of infected ticks to </w:t>
      </w:r>
      <w:r w:rsidR="007414CC">
        <w:rPr>
          <w:rFonts w:eastAsia="Times New Roman" w:cstheme="minorHAnsi"/>
        </w:rPr>
        <w:t xml:space="preserve">be included in the confidence interval about 95% of the time. </w:t>
      </w:r>
      <w:proofErr w:type="gramStart"/>
      <w:r w:rsidR="007414CC">
        <w:rPr>
          <w:rFonts w:eastAsia="Times New Roman" w:cstheme="minorHAnsi"/>
        </w:rPr>
        <w:t>So</w:t>
      </w:r>
      <w:proofErr w:type="gramEnd"/>
      <w:r w:rsidR="007414CC">
        <w:rPr>
          <w:rFonts w:eastAsia="Times New Roman" w:cstheme="minorHAnsi"/>
        </w:rPr>
        <w:t xml:space="preserve"> there is still a 5% chance that our estimate AND the confidence interval doesn’t actually include the true value. </w:t>
      </w:r>
    </w:p>
    <w:p w14:paraId="1C618E83" w14:textId="77777777" w:rsidR="0089751B" w:rsidRDefault="0089751B"/>
    <w:sectPr w:rsidR="008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13582"/>
    <w:multiLevelType w:val="hybridMultilevel"/>
    <w:tmpl w:val="0409000F"/>
    <w:lvl w:ilvl="0" w:tplc="FFFFFFFF">
      <w:start w:val="1"/>
      <w:numFmt w:val="decimal"/>
      <w:lvlText w:val="%1."/>
      <w:lvlJc w:val="left"/>
      <w:pPr>
        <w:ind w:left="360" w:hanging="360"/>
      </w:pPr>
      <w:rPr>
        <w:rFonts w:hint="default"/>
        <w:sz w:val="20"/>
      </w:rPr>
    </w:lvl>
    <w:lvl w:ilvl="1" w:tplc="FFFFFFFF">
      <w:start w:val="1"/>
      <w:numFmt w:val="lowerLetter"/>
      <w:lvlText w:val="%2."/>
      <w:lvlJc w:val="left"/>
      <w:pPr>
        <w:ind w:left="1080" w:hanging="360"/>
      </w:pPr>
      <w:rPr>
        <w:rFonts w:hint="default"/>
        <w:sz w:val="20"/>
      </w:rPr>
    </w:lvl>
    <w:lvl w:ilvl="2" w:tplc="FFFFFFFF" w:tentative="1">
      <w:start w:val="1"/>
      <w:numFmt w:val="lowerRoman"/>
      <w:lvlText w:val="%3."/>
      <w:lvlJc w:val="right"/>
      <w:pPr>
        <w:ind w:left="1800" w:hanging="180"/>
      </w:pPr>
      <w:rPr>
        <w:rFonts w:hint="default"/>
        <w:sz w:val="20"/>
      </w:rPr>
    </w:lvl>
    <w:lvl w:ilvl="3" w:tplc="FFFFFFFF" w:tentative="1">
      <w:start w:val="1"/>
      <w:numFmt w:val="decimal"/>
      <w:lvlText w:val="%4."/>
      <w:lvlJc w:val="left"/>
      <w:pPr>
        <w:ind w:left="2520" w:hanging="360"/>
      </w:pPr>
      <w:rPr>
        <w:rFonts w:hint="default"/>
        <w:sz w:val="20"/>
      </w:rPr>
    </w:lvl>
    <w:lvl w:ilvl="4" w:tplc="FFFFFFFF" w:tentative="1">
      <w:start w:val="1"/>
      <w:numFmt w:val="lowerLetter"/>
      <w:lvlText w:val="%5."/>
      <w:lvlJc w:val="left"/>
      <w:pPr>
        <w:ind w:left="3240" w:hanging="360"/>
      </w:pPr>
      <w:rPr>
        <w:rFonts w:hint="default"/>
        <w:sz w:val="20"/>
      </w:rPr>
    </w:lvl>
    <w:lvl w:ilvl="5" w:tplc="FFFFFFFF" w:tentative="1">
      <w:start w:val="1"/>
      <w:numFmt w:val="lowerRoman"/>
      <w:lvlText w:val="%6."/>
      <w:lvlJc w:val="right"/>
      <w:pPr>
        <w:ind w:left="3960" w:hanging="180"/>
      </w:pPr>
      <w:rPr>
        <w:rFonts w:hint="default"/>
        <w:sz w:val="20"/>
      </w:rPr>
    </w:lvl>
    <w:lvl w:ilvl="6" w:tplc="FFFFFFFF" w:tentative="1">
      <w:start w:val="1"/>
      <w:numFmt w:val="decimal"/>
      <w:lvlText w:val="%7."/>
      <w:lvlJc w:val="left"/>
      <w:pPr>
        <w:ind w:left="4680" w:hanging="360"/>
      </w:pPr>
      <w:rPr>
        <w:rFonts w:hint="default"/>
        <w:sz w:val="20"/>
      </w:rPr>
    </w:lvl>
    <w:lvl w:ilvl="7" w:tplc="FFFFFFFF" w:tentative="1">
      <w:start w:val="1"/>
      <w:numFmt w:val="lowerLetter"/>
      <w:lvlText w:val="%8."/>
      <w:lvlJc w:val="left"/>
      <w:pPr>
        <w:ind w:left="5400" w:hanging="360"/>
      </w:pPr>
      <w:rPr>
        <w:rFonts w:hint="default"/>
        <w:sz w:val="20"/>
      </w:rPr>
    </w:lvl>
    <w:lvl w:ilvl="8" w:tplc="FFFFFFFF" w:tentative="1">
      <w:start w:val="1"/>
      <w:numFmt w:val="lowerRoman"/>
      <w:lvlText w:val="%9."/>
      <w:lvlJc w:val="right"/>
      <w:pPr>
        <w:ind w:left="6120" w:hanging="180"/>
      </w:pPr>
      <w:rPr>
        <w:rFonts w:hint="default"/>
        <w:sz w:val="20"/>
      </w:rPr>
    </w:lvl>
  </w:abstractNum>
  <w:num w:numId="1" w16cid:durableId="67353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46"/>
    <w:rsid w:val="00117135"/>
    <w:rsid w:val="0032121D"/>
    <w:rsid w:val="0040295C"/>
    <w:rsid w:val="0050239E"/>
    <w:rsid w:val="005F053E"/>
    <w:rsid w:val="007414CC"/>
    <w:rsid w:val="0089751B"/>
    <w:rsid w:val="00AA7646"/>
    <w:rsid w:val="00C75656"/>
    <w:rsid w:val="00F5436E"/>
    <w:rsid w:val="00F63DF0"/>
    <w:rsid w:val="00F7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74FF"/>
  <w15:chartTrackingRefBased/>
  <w15:docId w15:val="{420A4A7E-599B-45A1-875E-C9717A40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89751B"/>
  </w:style>
  <w:style w:type="character" w:styleId="Strong">
    <w:name w:val="Strong"/>
    <w:basedOn w:val="DefaultParagraphFont"/>
    <w:uiPriority w:val="22"/>
    <w:qFormat/>
    <w:rsid w:val="0089751B"/>
    <w:rPr>
      <w:b/>
      <w:bCs/>
    </w:rPr>
  </w:style>
  <w:style w:type="character" w:styleId="Emphasis">
    <w:name w:val="Emphasis"/>
    <w:basedOn w:val="DefaultParagraphFont"/>
    <w:uiPriority w:val="20"/>
    <w:qFormat/>
    <w:rsid w:val="0089751B"/>
    <w:rPr>
      <w:i/>
      <w:iCs/>
    </w:rPr>
  </w:style>
  <w:style w:type="paragraph" w:styleId="ListParagraph">
    <w:name w:val="List Paragraph"/>
    <w:basedOn w:val="Normal"/>
    <w:uiPriority w:val="34"/>
    <w:qFormat/>
    <w:rsid w:val="00897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8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5833</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4</cp:revision>
  <dcterms:created xsi:type="dcterms:W3CDTF">2022-10-27T14:23:00Z</dcterms:created>
  <dcterms:modified xsi:type="dcterms:W3CDTF">2022-10-31T15:59:00Z</dcterms:modified>
</cp:coreProperties>
</file>