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64B47" w14:textId="0784145A" w:rsidR="00754F1C" w:rsidRDefault="00754F1C" w:rsidP="00754F1C">
      <w:pPr>
        <w:jc w:val="right"/>
      </w:pPr>
      <w:r>
        <w:t>Johanna Ravenhurst</w:t>
      </w:r>
      <w:r>
        <w:br/>
        <w:t xml:space="preserve">Submitted: </w:t>
      </w:r>
      <w:r w:rsidR="004110ED">
        <w:t>November 1</w:t>
      </w:r>
      <w:r>
        <w:t>, 2022</w:t>
      </w:r>
      <w:r>
        <w:br/>
        <w:t>I didn’t work with other students.</w:t>
      </w:r>
    </w:p>
    <w:p w14:paraId="676548F6" w14:textId="685C1E36" w:rsidR="00754F1C" w:rsidRPr="00754F1C" w:rsidRDefault="00754F1C">
      <w:pPr>
        <w:rPr>
          <w:rFonts w:cstheme="minorHAnsi"/>
        </w:rPr>
      </w:pPr>
      <w:r w:rsidRPr="00754F1C">
        <w:rPr>
          <w:rFonts w:cstheme="minorHAnsi"/>
        </w:rPr>
        <w:t>ECO 602 – Week 8 Reading Questions</w:t>
      </w:r>
    </w:p>
    <w:p w14:paraId="670933F3" w14:textId="77777777" w:rsidR="00754F1C" w:rsidRPr="00754F1C" w:rsidRDefault="00754F1C" w:rsidP="00754F1C">
      <w:pPr>
        <w:spacing w:before="100" w:beforeAutospacing="1" w:after="100" w:afterAutospacing="1" w:line="240" w:lineRule="auto"/>
        <w:rPr>
          <w:rFonts w:eastAsia="Times New Roman" w:cstheme="minorHAnsi"/>
        </w:rPr>
      </w:pPr>
      <w:r w:rsidRPr="00754F1C">
        <w:rPr>
          <w:rFonts w:eastAsia="Times New Roman" w:cstheme="minorHAnsi"/>
          <w:b/>
          <w:bCs/>
        </w:rPr>
        <w:t>Readings</w:t>
      </w:r>
    </w:p>
    <w:p w14:paraId="0FA90D9E" w14:textId="77777777" w:rsidR="00754F1C" w:rsidRPr="00754F1C" w:rsidRDefault="00754F1C" w:rsidP="00754F1C">
      <w:pPr>
        <w:numPr>
          <w:ilvl w:val="0"/>
          <w:numId w:val="1"/>
        </w:numPr>
        <w:spacing w:before="100" w:beforeAutospacing="1" w:after="100" w:afterAutospacing="1" w:line="240" w:lineRule="auto"/>
        <w:rPr>
          <w:rFonts w:eastAsia="Times New Roman" w:cstheme="minorHAnsi"/>
        </w:rPr>
      </w:pPr>
      <w:r w:rsidRPr="00754F1C">
        <w:rPr>
          <w:rFonts w:eastAsia="Times New Roman" w:cstheme="minorHAnsi"/>
        </w:rPr>
        <w:t>Slide deck 6</w:t>
      </w:r>
    </w:p>
    <w:p w14:paraId="637C21AA" w14:textId="77777777" w:rsidR="00754F1C" w:rsidRPr="00754F1C" w:rsidRDefault="00754F1C" w:rsidP="00754F1C">
      <w:pPr>
        <w:numPr>
          <w:ilvl w:val="0"/>
          <w:numId w:val="1"/>
        </w:numPr>
        <w:spacing w:before="100" w:beforeAutospacing="1" w:after="100" w:afterAutospacing="1" w:line="240" w:lineRule="auto"/>
        <w:rPr>
          <w:rFonts w:eastAsia="Times New Roman" w:cstheme="minorHAnsi"/>
        </w:rPr>
      </w:pPr>
      <w:r w:rsidRPr="00754F1C">
        <w:rPr>
          <w:rFonts w:eastAsia="Times New Roman" w:cstheme="minorHAnsi"/>
        </w:rPr>
        <w:t xml:space="preserve">McGarigal Ch 7: Nonparametric </w:t>
      </w:r>
      <w:proofErr w:type="gramStart"/>
      <w:r w:rsidRPr="00754F1C">
        <w:rPr>
          <w:rFonts w:eastAsia="Times New Roman" w:cstheme="minorHAnsi"/>
        </w:rPr>
        <w:t>Inference :</w:t>
      </w:r>
      <w:proofErr w:type="gramEnd"/>
      <w:r w:rsidRPr="00754F1C">
        <w:rPr>
          <w:rFonts w:eastAsia="Times New Roman" w:cstheme="minorHAnsi"/>
        </w:rPr>
        <w:t xml:space="preserve"> Ordinary Least Squares and More</w:t>
      </w:r>
    </w:p>
    <w:p w14:paraId="2C246A99" w14:textId="77777777" w:rsidR="00754F1C" w:rsidRPr="00754F1C" w:rsidRDefault="00754F1C" w:rsidP="00754F1C">
      <w:pPr>
        <w:numPr>
          <w:ilvl w:val="0"/>
          <w:numId w:val="1"/>
        </w:numPr>
        <w:spacing w:before="100" w:beforeAutospacing="1" w:after="100" w:afterAutospacing="1" w:line="240" w:lineRule="auto"/>
        <w:rPr>
          <w:rFonts w:eastAsia="Times New Roman" w:cstheme="minorHAnsi"/>
        </w:rPr>
      </w:pPr>
      <w:r w:rsidRPr="00754F1C">
        <w:rPr>
          <w:rFonts w:eastAsia="Times New Roman" w:cstheme="minorHAnsi"/>
        </w:rPr>
        <w:t>McGarigal Ch 8: Maximum Likelihood Inference</w:t>
      </w:r>
    </w:p>
    <w:p w14:paraId="0C1A4262" w14:textId="7475F111" w:rsidR="00754F1C" w:rsidRPr="00754F1C" w:rsidRDefault="00754F1C" w:rsidP="00754F1C">
      <w:pPr>
        <w:numPr>
          <w:ilvl w:val="0"/>
          <w:numId w:val="1"/>
        </w:numPr>
        <w:spacing w:before="100" w:beforeAutospacing="1" w:after="100" w:afterAutospacing="1" w:line="240" w:lineRule="auto"/>
        <w:rPr>
          <w:rFonts w:eastAsia="Times New Roman" w:cstheme="minorHAnsi"/>
        </w:rPr>
      </w:pPr>
      <w:r w:rsidRPr="00754F1C">
        <w:rPr>
          <w:rFonts w:eastAsia="Times New Roman" w:cstheme="minorHAnsi"/>
          <w:b/>
          <w:bCs/>
          <w:i/>
          <w:iCs/>
        </w:rPr>
        <w:t>Optional</w:t>
      </w:r>
      <w:r w:rsidRPr="00754F1C">
        <w:rPr>
          <w:rFonts w:eastAsia="Times New Roman" w:cstheme="minorHAnsi"/>
        </w:rPr>
        <w:t xml:space="preserve"> Skim McGarigal Ch 8: Bayesian Inference</w:t>
      </w:r>
    </w:p>
    <w:p w14:paraId="6BAE0811" w14:textId="4A90C964" w:rsidR="00754F1C" w:rsidRPr="00754F1C" w:rsidRDefault="00754F1C" w:rsidP="00754F1C">
      <w:pPr>
        <w:spacing w:before="100" w:beforeAutospacing="1" w:after="100" w:afterAutospacing="1" w:line="240" w:lineRule="auto"/>
        <w:rPr>
          <w:rFonts w:eastAsia="Times New Roman" w:cstheme="minorHAnsi"/>
        </w:rPr>
      </w:pPr>
      <w:r w:rsidRPr="00754F1C">
        <w:rPr>
          <w:rFonts w:eastAsia="Times New Roman" w:cstheme="minorHAnsi"/>
          <w:highlight w:val="yellow"/>
        </w:rPr>
        <w:t>Parametric/Non-Parametric</w:t>
      </w:r>
    </w:p>
    <w:p w14:paraId="207085C8" w14:textId="77777777" w:rsidR="00754F1C" w:rsidRPr="00754F1C" w:rsidRDefault="00754F1C" w:rsidP="00754F1C">
      <w:pPr>
        <w:spacing w:before="100" w:beforeAutospacing="1" w:after="100" w:afterAutospacing="1" w:line="240" w:lineRule="auto"/>
        <w:ind w:left="360"/>
        <w:rPr>
          <w:rFonts w:eastAsia="Times New Roman" w:cstheme="minorHAnsi"/>
        </w:rPr>
      </w:pPr>
      <w:r w:rsidRPr="00754F1C">
        <w:rPr>
          <w:rFonts w:eastAsia="Times New Roman" w:cstheme="minorHAnsi"/>
        </w:rPr>
        <w:t xml:space="preserve">Refer back to sections 7.1 and 8.2 for McGarigal’s descriptions of the form of the linear statistical model for the </w:t>
      </w:r>
      <w:proofErr w:type="gramStart"/>
      <w:r w:rsidRPr="00754F1C">
        <w:rPr>
          <w:rFonts w:eastAsia="Times New Roman" w:cstheme="minorHAnsi"/>
        </w:rPr>
        <w:t>non parametric</w:t>
      </w:r>
      <w:proofErr w:type="gramEnd"/>
      <w:r w:rsidRPr="00754F1C">
        <w:rPr>
          <w:rFonts w:eastAsia="Times New Roman" w:cstheme="minorHAnsi"/>
        </w:rPr>
        <w:t xml:space="preserve"> OLS and parametric likelihood-based inference techniques.</w:t>
      </w:r>
    </w:p>
    <w:p w14:paraId="17C9024E" w14:textId="77777777" w:rsidR="00754F1C" w:rsidRPr="00754F1C" w:rsidRDefault="00754F1C" w:rsidP="00754F1C">
      <w:pPr>
        <w:numPr>
          <w:ilvl w:val="0"/>
          <w:numId w:val="2"/>
        </w:numPr>
        <w:tabs>
          <w:tab w:val="clear" w:pos="720"/>
          <w:tab w:val="num" w:pos="1080"/>
        </w:tabs>
        <w:spacing w:before="100" w:beforeAutospacing="1" w:after="100" w:afterAutospacing="1" w:line="240" w:lineRule="auto"/>
        <w:ind w:left="1080"/>
        <w:rPr>
          <w:rFonts w:eastAsia="Times New Roman" w:cstheme="minorHAnsi"/>
        </w:rPr>
      </w:pPr>
      <w:r w:rsidRPr="00754F1C">
        <w:rPr>
          <w:rFonts w:eastAsia="Times New Roman" w:cstheme="minorHAnsi"/>
        </w:rPr>
        <w:t>Recall that he used the same data to illustrate both paradigms: Brown creeper abundance (response) and proportion of late successional forest (predictor).</w:t>
      </w:r>
    </w:p>
    <w:p w14:paraId="156A2A1A" w14:textId="77777777" w:rsidR="00754F1C" w:rsidRPr="00754F1C" w:rsidRDefault="00754F1C" w:rsidP="00754F1C">
      <w:pPr>
        <w:spacing w:before="100" w:beforeAutospacing="1" w:after="100" w:afterAutospacing="1" w:line="240" w:lineRule="auto"/>
        <w:ind w:left="360"/>
        <w:rPr>
          <w:rFonts w:eastAsia="Times New Roman" w:cstheme="minorHAnsi"/>
        </w:rPr>
      </w:pPr>
      <w:r w:rsidRPr="00754F1C">
        <w:rPr>
          <w:rFonts w:eastAsia="Times New Roman" w:cstheme="minorHAnsi"/>
        </w:rPr>
        <w:t>Note: McGarigal specifies the parametric model using this notation:</w:t>
      </w:r>
    </w:p>
    <w:p w14:paraId="24DDF107" w14:textId="77777777" w:rsidR="00754F1C" w:rsidRPr="00754F1C" w:rsidRDefault="00754F1C" w:rsidP="00754F1C">
      <w:pPr>
        <w:spacing w:before="100" w:beforeAutospacing="1" w:after="100" w:afterAutospacing="1" w:line="240" w:lineRule="auto"/>
        <w:ind w:left="360"/>
        <w:rPr>
          <w:rFonts w:eastAsia="Times New Roman" w:cstheme="minorHAnsi"/>
        </w:rPr>
      </w:pPr>
      <w:r w:rsidRPr="00754F1C">
        <w:rPr>
          <w:rFonts w:eastAsia="Times New Roman" w:cstheme="minorHAnsi"/>
          <w:i/>
          <w:iCs/>
        </w:rPr>
        <w:t>Y</w:t>
      </w:r>
      <w:r w:rsidRPr="00754F1C">
        <w:rPr>
          <w:rFonts w:ascii="Cambria Math" w:eastAsia="Times New Roman" w:hAnsi="Cambria Math" w:cs="Cambria Math"/>
        </w:rPr>
        <w:t>∼</w:t>
      </w:r>
      <w:r w:rsidRPr="00754F1C">
        <w:rPr>
          <w:rFonts w:eastAsia="Times New Roman" w:cstheme="minorHAnsi"/>
          <w:i/>
          <w:iCs/>
        </w:rPr>
        <w:t>Normal</w:t>
      </w:r>
      <w:r w:rsidRPr="00754F1C">
        <w:rPr>
          <w:rFonts w:eastAsia="Times New Roman" w:cstheme="minorHAnsi"/>
        </w:rPr>
        <w:t>(</w:t>
      </w:r>
      <w:r w:rsidRPr="00754F1C">
        <w:rPr>
          <w:rFonts w:eastAsia="Times New Roman" w:cstheme="minorHAnsi"/>
          <w:i/>
          <w:iCs/>
        </w:rPr>
        <w:t>a</w:t>
      </w:r>
      <w:r w:rsidRPr="00754F1C">
        <w:rPr>
          <w:rFonts w:eastAsia="Times New Roman" w:cstheme="minorHAnsi"/>
        </w:rPr>
        <w:t>+</w:t>
      </w:r>
      <w:proofErr w:type="gramStart"/>
      <w:r w:rsidRPr="00754F1C">
        <w:rPr>
          <w:rFonts w:eastAsia="Times New Roman" w:cstheme="minorHAnsi"/>
          <w:i/>
          <w:iCs/>
        </w:rPr>
        <w:t>bx</w:t>
      </w:r>
      <w:r w:rsidRPr="00754F1C">
        <w:rPr>
          <w:rFonts w:eastAsia="Times New Roman" w:cstheme="minorHAnsi"/>
        </w:rPr>
        <w:t>,</w:t>
      </w:r>
      <w:r w:rsidRPr="00754F1C">
        <w:rPr>
          <w:rFonts w:eastAsia="Times New Roman" w:cstheme="minorHAnsi"/>
          <w:i/>
          <w:iCs/>
        </w:rPr>
        <w:t>σ</w:t>
      </w:r>
      <w:proofErr w:type="gramEnd"/>
      <w:r w:rsidRPr="00754F1C">
        <w:rPr>
          <w:rFonts w:eastAsia="Times New Roman" w:cstheme="minorHAnsi"/>
        </w:rPr>
        <w:t>)</w:t>
      </w:r>
    </w:p>
    <w:p w14:paraId="71745B41" w14:textId="77777777" w:rsidR="00754F1C" w:rsidRPr="00754F1C" w:rsidRDefault="00754F1C" w:rsidP="00754F1C">
      <w:pPr>
        <w:spacing w:before="100" w:beforeAutospacing="1" w:after="100" w:afterAutospacing="1" w:line="240" w:lineRule="auto"/>
        <w:ind w:left="360"/>
        <w:rPr>
          <w:rFonts w:eastAsia="Times New Roman" w:cstheme="minorHAnsi"/>
        </w:rPr>
      </w:pPr>
      <w:r w:rsidRPr="00754F1C">
        <w:rPr>
          <w:rFonts w:eastAsia="Times New Roman" w:cstheme="minorHAnsi"/>
        </w:rPr>
        <w:t xml:space="preserve">However, both the parametric and </w:t>
      </w:r>
      <w:proofErr w:type="gramStart"/>
      <w:r w:rsidRPr="00754F1C">
        <w:rPr>
          <w:rFonts w:eastAsia="Times New Roman" w:cstheme="minorHAnsi"/>
        </w:rPr>
        <w:t>non parametric</w:t>
      </w:r>
      <w:proofErr w:type="gramEnd"/>
      <w:r w:rsidRPr="00754F1C">
        <w:rPr>
          <w:rFonts w:eastAsia="Times New Roman" w:cstheme="minorHAnsi"/>
        </w:rPr>
        <w:t xml:space="preserve"> model can be expressed in the more familiar regression model format:</w:t>
      </w:r>
    </w:p>
    <w:p w14:paraId="17DDB1EB" w14:textId="77777777" w:rsidR="00754F1C" w:rsidRPr="00754F1C" w:rsidRDefault="00754F1C" w:rsidP="00754F1C">
      <w:pPr>
        <w:spacing w:before="100" w:beforeAutospacing="1" w:after="100" w:afterAutospacing="1" w:line="240" w:lineRule="auto"/>
        <w:ind w:left="360"/>
        <w:rPr>
          <w:rFonts w:eastAsia="Times New Roman" w:cstheme="minorHAnsi"/>
        </w:rPr>
      </w:pPr>
      <w:r w:rsidRPr="00754F1C">
        <w:rPr>
          <w:rFonts w:eastAsia="Times New Roman" w:cstheme="minorHAnsi"/>
          <w:i/>
          <w:iCs/>
        </w:rPr>
        <w:t>yi</w:t>
      </w:r>
      <w:r w:rsidRPr="00754F1C">
        <w:rPr>
          <w:rFonts w:eastAsia="Times New Roman" w:cstheme="minorHAnsi"/>
        </w:rPr>
        <w:t>=</w:t>
      </w:r>
      <w:r w:rsidRPr="00754F1C">
        <w:rPr>
          <w:rFonts w:eastAsia="Times New Roman" w:cstheme="minorHAnsi"/>
          <w:i/>
          <w:iCs/>
        </w:rPr>
        <w:t>β</w:t>
      </w:r>
      <w:r w:rsidRPr="00754F1C">
        <w:rPr>
          <w:rFonts w:eastAsia="Times New Roman" w:cstheme="minorHAnsi"/>
        </w:rPr>
        <w:t>0+</w:t>
      </w:r>
      <w:r w:rsidRPr="00754F1C">
        <w:rPr>
          <w:rFonts w:eastAsia="Times New Roman" w:cstheme="minorHAnsi"/>
          <w:i/>
          <w:iCs/>
        </w:rPr>
        <w:t>β</w:t>
      </w:r>
      <w:r w:rsidRPr="00754F1C">
        <w:rPr>
          <w:rFonts w:eastAsia="Times New Roman" w:cstheme="minorHAnsi"/>
        </w:rPr>
        <w:t>1</w:t>
      </w:r>
      <w:r w:rsidRPr="00754F1C">
        <w:rPr>
          <w:rFonts w:eastAsia="Times New Roman" w:cstheme="minorHAnsi"/>
          <w:i/>
          <w:iCs/>
        </w:rPr>
        <w:t>xi</w:t>
      </w:r>
      <w:r w:rsidRPr="00754F1C">
        <w:rPr>
          <w:rFonts w:eastAsia="Times New Roman" w:cstheme="minorHAnsi"/>
        </w:rPr>
        <w:t>+</w:t>
      </w:r>
      <w:r w:rsidRPr="00754F1C">
        <w:rPr>
          <w:rFonts w:eastAsia="Times New Roman" w:cstheme="minorHAnsi"/>
          <w:i/>
          <w:iCs/>
        </w:rPr>
        <w:t>ei</w:t>
      </w:r>
    </w:p>
    <w:p w14:paraId="2EFF4E07" w14:textId="2F8AE150" w:rsidR="00754F1C" w:rsidRPr="00754F1C" w:rsidRDefault="00754F1C" w:rsidP="00754F1C">
      <w:pPr>
        <w:spacing w:before="100" w:beforeAutospacing="1" w:after="100" w:afterAutospacing="1" w:line="240" w:lineRule="auto"/>
        <w:rPr>
          <w:rFonts w:eastAsia="Times New Roman" w:cstheme="minorHAnsi"/>
        </w:rPr>
      </w:pPr>
      <w:r w:rsidRPr="00754F1C">
        <w:rPr>
          <w:rFonts w:eastAsia="Times New Roman" w:cstheme="minorHAnsi"/>
          <w:b/>
          <w:bCs/>
        </w:rPr>
        <w:t>Q1 (1 pt.):</w:t>
      </w:r>
      <w:r w:rsidRPr="00754F1C">
        <w:rPr>
          <w:rFonts w:eastAsia="Times New Roman" w:cstheme="minorHAnsi"/>
        </w:rPr>
        <w:t xml:space="preserve"> Describe the key difference between the </w:t>
      </w:r>
      <w:proofErr w:type="gramStart"/>
      <w:r w:rsidRPr="00754F1C">
        <w:rPr>
          <w:rFonts w:eastAsia="Times New Roman" w:cstheme="minorHAnsi"/>
        </w:rPr>
        <w:t>non parametric</w:t>
      </w:r>
      <w:proofErr w:type="gramEnd"/>
      <w:r w:rsidRPr="00754F1C">
        <w:rPr>
          <w:rFonts w:eastAsia="Times New Roman" w:cstheme="minorHAnsi"/>
        </w:rPr>
        <w:t xml:space="preserve"> model (Ch. 7.1) and the parametric model (Ch. 8.1)</w:t>
      </w:r>
    </w:p>
    <w:p w14:paraId="7DF287AF" w14:textId="279A5FF4" w:rsidR="00754F1C" w:rsidRDefault="00324D52" w:rsidP="00324D52">
      <w:pPr>
        <w:spacing w:before="100" w:beforeAutospacing="1" w:after="100" w:afterAutospacing="1" w:line="240" w:lineRule="auto"/>
        <w:rPr>
          <w:rFonts w:eastAsia="Times New Roman" w:cstheme="minorHAnsi"/>
        </w:rPr>
      </w:pPr>
      <w:r>
        <w:rPr>
          <w:rFonts w:eastAsia="Times New Roman" w:cstheme="minorHAnsi"/>
        </w:rPr>
        <w:t xml:space="preserve">A non-parametric model is based on the sample rather than the underlying population from which the sample was drawn. This approach does not include making assumptions about the distribution of the stochastic portion of the data. Since we aren’t making assumptions about the error/residual portion of the model, we are </w:t>
      </w:r>
      <w:proofErr w:type="gramStart"/>
      <w:r>
        <w:rPr>
          <w:rFonts w:eastAsia="Times New Roman" w:cstheme="minorHAnsi"/>
        </w:rPr>
        <w:t>actually only</w:t>
      </w:r>
      <w:proofErr w:type="gramEnd"/>
      <w:r>
        <w:rPr>
          <w:rFonts w:eastAsia="Times New Roman" w:cstheme="minorHAnsi"/>
        </w:rPr>
        <w:t xml:space="preserve"> working with the deterministic part when using non-parametric methods. </w:t>
      </w:r>
      <w:proofErr w:type="gramStart"/>
      <w:r>
        <w:rPr>
          <w:rFonts w:eastAsia="Times New Roman" w:cstheme="minorHAnsi"/>
        </w:rPr>
        <w:t>So</w:t>
      </w:r>
      <w:proofErr w:type="gramEnd"/>
      <w:r>
        <w:rPr>
          <w:rFonts w:eastAsia="Times New Roman" w:cstheme="minorHAnsi"/>
        </w:rPr>
        <w:t xml:space="preserve"> this notation applies, but the error term at the end is not specified - </w:t>
      </w:r>
      <w:r w:rsidRPr="00754F1C">
        <w:rPr>
          <w:rFonts w:eastAsia="Times New Roman" w:cstheme="minorHAnsi"/>
          <w:i/>
          <w:iCs/>
        </w:rPr>
        <w:t>yi</w:t>
      </w:r>
      <w:r w:rsidRPr="00754F1C">
        <w:rPr>
          <w:rFonts w:eastAsia="Times New Roman" w:cstheme="minorHAnsi"/>
        </w:rPr>
        <w:t>=</w:t>
      </w:r>
      <w:r w:rsidRPr="00754F1C">
        <w:rPr>
          <w:rFonts w:eastAsia="Times New Roman" w:cstheme="minorHAnsi"/>
          <w:i/>
          <w:iCs/>
        </w:rPr>
        <w:t>β</w:t>
      </w:r>
      <w:r w:rsidRPr="00754F1C">
        <w:rPr>
          <w:rFonts w:eastAsia="Times New Roman" w:cstheme="minorHAnsi"/>
        </w:rPr>
        <w:t>0+</w:t>
      </w:r>
      <w:r w:rsidRPr="00754F1C">
        <w:rPr>
          <w:rFonts w:eastAsia="Times New Roman" w:cstheme="minorHAnsi"/>
          <w:i/>
          <w:iCs/>
        </w:rPr>
        <w:t>β</w:t>
      </w:r>
      <w:r w:rsidRPr="00754F1C">
        <w:rPr>
          <w:rFonts w:eastAsia="Times New Roman" w:cstheme="minorHAnsi"/>
        </w:rPr>
        <w:t>1</w:t>
      </w:r>
      <w:r w:rsidRPr="00754F1C">
        <w:rPr>
          <w:rFonts w:eastAsia="Times New Roman" w:cstheme="minorHAnsi"/>
          <w:i/>
          <w:iCs/>
        </w:rPr>
        <w:t>xi</w:t>
      </w:r>
      <w:r w:rsidRPr="00754F1C">
        <w:rPr>
          <w:rFonts w:eastAsia="Times New Roman" w:cstheme="minorHAnsi"/>
        </w:rPr>
        <w:t>+</w:t>
      </w:r>
      <w:r w:rsidRPr="00754F1C">
        <w:rPr>
          <w:rFonts w:eastAsia="Times New Roman" w:cstheme="minorHAnsi"/>
          <w:i/>
          <w:iCs/>
        </w:rPr>
        <w:t>ei</w:t>
      </w:r>
      <w:r w:rsidR="004D6B02">
        <w:rPr>
          <w:rFonts w:eastAsia="Times New Roman" w:cstheme="minorHAnsi"/>
        </w:rPr>
        <w:t>. It is more difficult to make predictions with this type of model.</w:t>
      </w:r>
    </w:p>
    <w:p w14:paraId="1501743B" w14:textId="2A2B54C1" w:rsidR="00A810D5" w:rsidRPr="00754F1C" w:rsidRDefault="004D6B02" w:rsidP="00A810D5">
      <w:pPr>
        <w:spacing w:before="100" w:beforeAutospacing="1" w:after="100" w:afterAutospacing="1" w:line="240" w:lineRule="auto"/>
        <w:rPr>
          <w:rFonts w:eastAsia="Times New Roman" w:cstheme="minorHAnsi"/>
        </w:rPr>
      </w:pPr>
      <w:r>
        <w:rPr>
          <w:rFonts w:eastAsia="Times New Roman" w:cstheme="minorHAnsi"/>
        </w:rPr>
        <w:t xml:space="preserve">In contrast, a parametric model </w:t>
      </w:r>
      <w:r w:rsidR="00A810D5">
        <w:rPr>
          <w:rFonts w:eastAsia="Times New Roman" w:cstheme="minorHAnsi"/>
        </w:rPr>
        <w:t xml:space="preserve">involves </w:t>
      </w:r>
      <w:proofErr w:type="gramStart"/>
      <w:r w:rsidR="00A810D5">
        <w:rPr>
          <w:rFonts w:eastAsia="Times New Roman" w:cstheme="minorHAnsi"/>
        </w:rPr>
        <w:t>assuming that</w:t>
      </w:r>
      <w:proofErr w:type="gramEnd"/>
      <w:r w:rsidR="00A810D5">
        <w:rPr>
          <w:rFonts w:eastAsia="Times New Roman" w:cstheme="minorHAnsi"/>
        </w:rPr>
        <w:t xml:space="preserve"> the stochastic portion of the model with the error/residuals follows a known probability distribution. This allows us to make assumptions about the underlying population from which the sample was drawn. We can use the same notation as for non-parametric models and the error term at the end is specified - </w:t>
      </w:r>
      <w:r w:rsidR="00A810D5" w:rsidRPr="00754F1C">
        <w:rPr>
          <w:rFonts w:eastAsia="Times New Roman" w:cstheme="minorHAnsi"/>
          <w:i/>
          <w:iCs/>
        </w:rPr>
        <w:t>yi</w:t>
      </w:r>
      <w:r w:rsidR="00A810D5" w:rsidRPr="00754F1C">
        <w:rPr>
          <w:rFonts w:eastAsia="Times New Roman" w:cstheme="minorHAnsi"/>
        </w:rPr>
        <w:t>=</w:t>
      </w:r>
      <w:r w:rsidR="00A810D5" w:rsidRPr="00754F1C">
        <w:rPr>
          <w:rFonts w:eastAsia="Times New Roman" w:cstheme="minorHAnsi"/>
          <w:i/>
          <w:iCs/>
        </w:rPr>
        <w:t>β</w:t>
      </w:r>
      <w:r w:rsidR="00A810D5" w:rsidRPr="00754F1C">
        <w:rPr>
          <w:rFonts w:eastAsia="Times New Roman" w:cstheme="minorHAnsi"/>
        </w:rPr>
        <w:t>0+</w:t>
      </w:r>
      <w:r w:rsidR="00A810D5" w:rsidRPr="00754F1C">
        <w:rPr>
          <w:rFonts w:eastAsia="Times New Roman" w:cstheme="minorHAnsi"/>
          <w:i/>
          <w:iCs/>
        </w:rPr>
        <w:t>β</w:t>
      </w:r>
      <w:r w:rsidR="00A810D5" w:rsidRPr="00754F1C">
        <w:rPr>
          <w:rFonts w:eastAsia="Times New Roman" w:cstheme="minorHAnsi"/>
        </w:rPr>
        <w:t>1</w:t>
      </w:r>
      <w:r w:rsidR="00A810D5" w:rsidRPr="00754F1C">
        <w:rPr>
          <w:rFonts w:eastAsia="Times New Roman" w:cstheme="minorHAnsi"/>
          <w:i/>
          <w:iCs/>
        </w:rPr>
        <w:t>xi</w:t>
      </w:r>
      <w:r w:rsidR="00A810D5" w:rsidRPr="00754F1C">
        <w:rPr>
          <w:rFonts w:eastAsia="Times New Roman" w:cstheme="minorHAnsi"/>
        </w:rPr>
        <w:t>+</w:t>
      </w:r>
      <w:r w:rsidR="00A810D5" w:rsidRPr="00754F1C">
        <w:rPr>
          <w:rFonts w:eastAsia="Times New Roman" w:cstheme="minorHAnsi"/>
          <w:i/>
          <w:iCs/>
        </w:rPr>
        <w:t>ei</w:t>
      </w:r>
      <w:r w:rsidR="00A810D5">
        <w:rPr>
          <w:rFonts w:eastAsia="Times New Roman" w:cstheme="minorHAnsi"/>
        </w:rPr>
        <w:t xml:space="preserve">. One of the advantages of this type of model is that we can make predictions. </w:t>
      </w:r>
    </w:p>
    <w:p w14:paraId="685FE0BD" w14:textId="73D4C755" w:rsidR="004D6B02" w:rsidRPr="004D6B02" w:rsidRDefault="004D6B02" w:rsidP="00324D52">
      <w:pPr>
        <w:spacing w:before="100" w:beforeAutospacing="1" w:after="100" w:afterAutospacing="1" w:line="240" w:lineRule="auto"/>
        <w:rPr>
          <w:rFonts w:eastAsia="Times New Roman" w:cstheme="minorHAnsi"/>
        </w:rPr>
      </w:pPr>
    </w:p>
    <w:p w14:paraId="13EDC182" w14:textId="77777777" w:rsidR="00324D52" w:rsidRPr="00324D52" w:rsidRDefault="00324D52" w:rsidP="00324D52">
      <w:pPr>
        <w:spacing w:before="100" w:beforeAutospacing="1" w:after="100" w:afterAutospacing="1" w:line="240" w:lineRule="auto"/>
        <w:rPr>
          <w:rFonts w:eastAsia="Times New Roman" w:cstheme="minorHAnsi"/>
        </w:rPr>
      </w:pPr>
    </w:p>
    <w:p w14:paraId="75FFCC24" w14:textId="0DD33F5C" w:rsidR="00754F1C" w:rsidRPr="00754F1C" w:rsidRDefault="00754F1C" w:rsidP="00754F1C">
      <w:pPr>
        <w:spacing w:before="100" w:beforeAutospacing="1" w:after="100" w:afterAutospacing="1" w:line="240" w:lineRule="auto"/>
        <w:rPr>
          <w:rFonts w:eastAsia="Times New Roman" w:cstheme="minorHAnsi"/>
        </w:rPr>
      </w:pPr>
      <w:r w:rsidRPr="00754F1C">
        <w:rPr>
          <w:rFonts w:eastAsia="Times New Roman" w:cstheme="minorHAnsi"/>
          <w:highlight w:val="yellow"/>
        </w:rPr>
        <w:t>Interpolation/Extrapolation</w:t>
      </w:r>
    </w:p>
    <w:p w14:paraId="7C326A89" w14:textId="5D674632" w:rsidR="00754F1C" w:rsidRPr="00754F1C" w:rsidRDefault="00754F1C" w:rsidP="00754F1C">
      <w:pPr>
        <w:spacing w:before="100" w:beforeAutospacing="1" w:after="100" w:afterAutospacing="1" w:line="240" w:lineRule="auto"/>
        <w:rPr>
          <w:rFonts w:cstheme="minorHAnsi"/>
        </w:rPr>
      </w:pPr>
      <w:r w:rsidRPr="00754F1C">
        <w:rPr>
          <w:rStyle w:val="Strong"/>
          <w:rFonts w:cstheme="minorHAnsi"/>
        </w:rPr>
        <w:t>Q2 (1 pt.):</w:t>
      </w:r>
      <w:r w:rsidRPr="00754F1C">
        <w:rPr>
          <w:rFonts w:cstheme="minorHAnsi"/>
        </w:rPr>
        <w:t xml:space="preserve"> What is the difference between interpolation and extrapolation?</w:t>
      </w:r>
    </w:p>
    <w:p w14:paraId="5DFCC2C8" w14:textId="166D37C2" w:rsidR="00754F1C" w:rsidRPr="00754F1C" w:rsidRDefault="004110ED" w:rsidP="00754F1C">
      <w:pPr>
        <w:spacing w:before="100" w:beforeAutospacing="1" w:after="100" w:afterAutospacing="1" w:line="240" w:lineRule="auto"/>
        <w:rPr>
          <w:rFonts w:cstheme="minorHAnsi"/>
        </w:rPr>
      </w:pPr>
      <w:r>
        <w:rPr>
          <w:rFonts w:cstheme="minorHAnsi"/>
        </w:rPr>
        <w:t xml:space="preserve">Interpolation is using the statistical model to predict point or interval values within the range of data that we </w:t>
      </w:r>
      <w:proofErr w:type="gramStart"/>
      <w:r>
        <w:rPr>
          <w:rFonts w:cstheme="minorHAnsi"/>
        </w:rPr>
        <w:t>actually measured</w:t>
      </w:r>
      <w:proofErr w:type="gramEnd"/>
      <w:r>
        <w:rPr>
          <w:rFonts w:cstheme="minorHAnsi"/>
        </w:rPr>
        <w:t xml:space="preserve">. Extrapolation is using the chosen statistical model to predict point or interval values beyond the range of data that we measured, so the predictions are for future time points or for areas that weren’t </w:t>
      </w:r>
      <w:proofErr w:type="gramStart"/>
      <w:r>
        <w:rPr>
          <w:rFonts w:cstheme="minorHAnsi"/>
        </w:rPr>
        <w:t>actually sampled</w:t>
      </w:r>
      <w:proofErr w:type="gramEnd"/>
      <w:r>
        <w:rPr>
          <w:rFonts w:cstheme="minorHAnsi"/>
        </w:rPr>
        <w:t>.</w:t>
      </w:r>
    </w:p>
    <w:p w14:paraId="7965F75B" w14:textId="266185A1" w:rsidR="00754F1C" w:rsidRPr="00754F1C" w:rsidRDefault="00754F1C" w:rsidP="00754F1C">
      <w:pPr>
        <w:spacing w:before="100" w:beforeAutospacing="1" w:after="100" w:afterAutospacing="1" w:line="240" w:lineRule="auto"/>
        <w:rPr>
          <w:rFonts w:eastAsia="Times New Roman" w:cstheme="minorHAnsi"/>
        </w:rPr>
      </w:pPr>
      <w:r w:rsidRPr="00754F1C">
        <w:rPr>
          <w:rStyle w:val="Strong"/>
          <w:rFonts w:cstheme="minorHAnsi"/>
        </w:rPr>
        <w:t>Q3 (1 pt.):</w:t>
      </w:r>
      <w:r w:rsidRPr="00754F1C">
        <w:rPr>
          <w:rFonts w:cstheme="minorHAnsi"/>
        </w:rPr>
        <w:t xml:space="preserve"> Explain why extrapolation has more pitfalls than interpolation.</w:t>
      </w:r>
    </w:p>
    <w:p w14:paraId="0D8AFCEF" w14:textId="4C07391E" w:rsidR="00754F1C" w:rsidRPr="00754F1C" w:rsidRDefault="004110ED">
      <w:pPr>
        <w:rPr>
          <w:rFonts w:cstheme="minorHAnsi"/>
        </w:rPr>
      </w:pPr>
      <w:r>
        <w:rPr>
          <w:rFonts w:cstheme="minorHAnsi"/>
        </w:rPr>
        <w:t xml:space="preserve">Extrapolation has more pitfalls because our choice of model can result in a wide variation of predictions beyond the range of our data. It is especially difficult to provide an interval estimate for the predicted point values, since our assumptions about the residual component can’t be based on an actual sample of data. </w:t>
      </w:r>
    </w:p>
    <w:sectPr w:rsidR="00754F1C" w:rsidRPr="00754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A3DA6"/>
    <w:multiLevelType w:val="multilevel"/>
    <w:tmpl w:val="9612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4A79E8"/>
    <w:multiLevelType w:val="multilevel"/>
    <w:tmpl w:val="F324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C9577F"/>
    <w:multiLevelType w:val="multilevel"/>
    <w:tmpl w:val="B4EA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8625381">
    <w:abstractNumId w:val="1"/>
  </w:num>
  <w:num w:numId="2" w16cid:durableId="974913677">
    <w:abstractNumId w:val="2"/>
  </w:num>
  <w:num w:numId="3" w16cid:durableId="1633511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F1C"/>
    <w:rsid w:val="00324D52"/>
    <w:rsid w:val="00367BA7"/>
    <w:rsid w:val="004110ED"/>
    <w:rsid w:val="004D6B02"/>
    <w:rsid w:val="0050239E"/>
    <w:rsid w:val="005F053E"/>
    <w:rsid w:val="00754F1C"/>
    <w:rsid w:val="00A81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E8BFC"/>
  <w15:chartTrackingRefBased/>
  <w15:docId w15:val="{AC957A67-1BAC-4B53-9361-22BBD2B66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4F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4F1C"/>
    <w:rPr>
      <w:b/>
      <w:bCs/>
    </w:rPr>
  </w:style>
  <w:style w:type="character" w:styleId="Emphasis">
    <w:name w:val="Emphasis"/>
    <w:basedOn w:val="DefaultParagraphFont"/>
    <w:uiPriority w:val="20"/>
    <w:qFormat/>
    <w:rsid w:val="00754F1C"/>
    <w:rPr>
      <w:i/>
      <w:iCs/>
    </w:rPr>
  </w:style>
  <w:style w:type="character" w:customStyle="1" w:styleId="mi">
    <w:name w:val="mi"/>
    <w:basedOn w:val="DefaultParagraphFont"/>
    <w:rsid w:val="00754F1C"/>
  </w:style>
  <w:style w:type="character" w:customStyle="1" w:styleId="mo">
    <w:name w:val="mo"/>
    <w:basedOn w:val="DefaultParagraphFont"/>
    <w:rsid w:val="00754F1C"/>
  </w:style>
  <w:style w:type="character" w:customStyle="1" w:styleId="mn">
    <w:name w:val="mn"/>
    <w:basedOn w:val="DefaultParagraphFont"/>
    <w:rsid w:val="00754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837466">
      <w:bodyDiv w:val="1"/>
      <w:marLeft w:val="0"/>
      <w:marRight w:val="0"/>
      <w:marTop w:val="0"/>
      <w:marBottom w:val="0"/>
      <w:divBdr>
        <w:top w:val="none" w:sz="0" w:space="0" w:color="auto"/>
        <w:left w:val="none" w:sz="0" w:space="0" w:color="auto"/>
        <w:bottom w:val="none" w:sz="0" w:space="0" w:color="auto"/>
        <w:right w:val="none" w:sz="0" w:space="0" w:color="auto"/>
      </w:divBdr>
      <w:divsChild>
        <w:div w:id="202254603">
          <w:marLeft w:val="0"/>
          <w:marRight w:val="0"/>
          <w:marTop w:val="0"/>
          <w:marBottom w:val="0"/>
          <w:divBdr>
            <w:top w:val="none" w:sz="0" w:space="0" w:color="auto"/>
            <w:left w:val="none" w:sz="0" w:space="0" w:color="auto"/>
            <w:bottom w:val="none" w:sz="0" w:space="0" w:color="auto"/>
            <w:right w:val="none" w:sz="0" w:space="0" w:color="auto"/>
          </w:divBdr>
        </w:div>
        <w:div w:id="15349892">
          <w:marLeft w:val="0"/>
          <w:marRight w:val="0"/>
          <w:marTop w:val="0"/>
          <w:marBottom w:val="0"/>
          <w:divBdr>
            <w:top w:val="none" w:sz="0" w:space="0" w:color="auto"/>
            <w:left w:val="none" w:sz="0" w:space="0" w:color="auto"/>
            <w:bottom w:val="none" w:sz="0" w:space="0" w:color="auto"/>
            <w:right w:val="none" w:sz="0" w:space="0" w:color="auto"/>
          </w:divBdr>
        </w:div>
      </w:divsChild>
    </w:div>
    <w:div w:id="187781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1317</TotalTime>
  <Pages>2</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Ravenhurst</dc:creator>
  <cp:keywords/>
  <dc:description/>
  <cp:lastModifiedBy>Johanna Ravenhurst</cp:lastModifiedBy>
  <cp:revision>3</cp:revision>
  <dcterms:created xsi:type="dcterms:W3CDTF">2022-10-31T16:15:00Z</dcterms:created>
  <dcterms:modified xsi:type="dcterms:W3CDTF">2022-11-01T14:12:00Z</dcterms:modified>
</cp:coreProperties>
</file>