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6A042FF6" w:rsidR="0016441C" w:rsidRDefault="0016441C" w:rsidP="0044638C">
                            <w:pPr>
                              <w:pStyle w:val="Titel"/>
                              <w:jc w:val="left"/>
                            </w:pPr>
                            <w:r>
                              <w:t>En flexibel schack AI baserad på case-baseD Reasoning</w:t>
                            </w:r>
                          </w:p>
                          <w:p w14:paraId="0A141F46" w14:textId="77777777" w:rsidR="0016441C" w:rsidRPr="00351214" w:rsidRDefault="0016441C" w:rsidP="0044638C">
                            <w:pPr>
                              <w:pStyle w:val="TitelEng"/>
                              <w:jc w:val="left"/>
                              <w:rPr>
                                <w:lang w:val="sv-SE"/>
                              </w:rPr>
                            </w:pPr>
                          </w:p>
                          <w:p w14:paraId="3EC9D353" w14:textId="38030739" w:rsidR="0016441C" w:rsidRPr="00FB18CE" w:rsidRDefault="0016441C" w:rsidP="0044638C">
                            <w:pPr>
                              <w:pStyle w:val="TitelEng"/>
                              <w:jc w:val="left"/>
                              <w:rPr>
                                <w:lang w:val="en-US"/>
                              </w:rPr>
                            </w:pPr>
                            <w:r w:rsidRPr="00FB18CE">
                              <w:rPr>
                                <w:lang w:val="en-US"/>
                              </w:rPr>
                              <w:t>A Case-Based Reasoning approach to</w:t>
                            </w:r>
                            <w:r>
                              <w:rPr>
                                <w:lang w:val="en-US"/>
                              </w:rPr>
                              <w:t xml:space="preserve"> A flexible</w:t>
                            </w:r>
                            <w:r w:rsidRPr="00FB18CE">
                              <w:rPr>
                                <w:lang w:val="en-US"/>
                              </w:rPr>
                              <w:t xml:space="preserve"> 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6A042FF6" w:rsidR="0016441C" w:rsidRDefault="0016441C" w:rsidP="0044638C">
                      <w:pPr>
                        <w:pStyle w:val="Titel"/>
                        <w:jc w:val="left"/>
                      </w:pPr>
                      <w:r>
                        <w:t>En flexibel schack AI baserad på case-baseD Reasoning</w:t>
                      </w:r>
                    </w:p>
                    <w:p w14:paraId="0A141F46" w14:textId="77777777" w:rsidR="0016441C" w:rsidRPr="00351214" w:rsidRDefault="0016441C" w:rsidP="0044638C">
                      <w:pPr>
                        <w:pStyle w:val="TitelEng"/>
                        <w:jc w:val="left"/>
                        <w:rPr>
                          <w:lang w:val="sv-SE"/>
                        </w:rPr>
                      </w:pPr>
                    </w:p>
                    <w:p w14:paraId="3EC9D353" w14:textId="38030739" w:rsidR="0016441C" w:rsidRPr="00FB18CE" w:rsidRDefault="0016441C" w:rsidP="0044638C">
                      <w:pPr>
                        <w:pStyle w:val="TitelEng"/>
                        <w:jc w:val="left"/>
                        <w:rPr>
                          <w:lang w:val="en-US"/>
                        </w:rPr>
                      </w:pPr>
                      <w:r w:rsidRPr="00FB18CE">
                        <w:rPr>
                          <w:lang w:val="en-US"/>
                        </w:rPr>
                        <w:t>A Case-Based Reasoning approach to</w:t>
                      </w:r>
                      <w:r>
                        <w:rPr>
                          <w:lang w:val="en-US"/>
                        </w:rPr>
                        <w:t xml:space="preserve"> A flexible</w:t>
                      </w:r>
                      <w:r w:rsidRPr="00FB18CE">
                        <w:rPr>
                          <w:lang w:val="en-US"/>
                        </w:rPr>
                        <w:t xml:space="preserve"> 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72E5D99E" w14:textId="77777777" w:rsidR="003361F0" w:rsidRDefault="00B27FFC" w:rsidP="00C94B19">
      <w:pPr>
        <w:pStyle w:val="SammanfattningssidaRubrik"/>
      </w:pPr>
      <w:r w:rsidRPr="00D3446A">
        <w:lastRenderedPageBreak/>
        <w:t>Sammanfattning</w:t>
      </w:r>
    </w:p>
    <w:p w14:paraId="621ACF5D" w14:textId="7C4F9C51" w:rsidR="00B27FFC" w:rsidRPr="00C94B19" w:rsidRDefault="003361F0" w:rsidP="003361F0">
      <w:pPr>
        <w:rPr>
          <w:rFonts w:eastAsia="Times New Roman"/>
          <w:sz w:val="36"/>
          <w:szCs w:val="20"/>
        </w:rPr>
      </w:pPr>
      <w:r>
        <w:rPr>
          <w:b/>
        </w:rPr>
        <w:t>(Ta bort irrelevanta rubriker, eller låta dem vara tomma?)</w:t>
      </w:r>
      <w:r w:rsidR="00B27FFC"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46CE9121" w14:textId="77777777" w:rsidR="003361F0"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175512" w:history="1">
            <w:r w:rsidR="003361F0" w:rsidRPr="00501CF0">
              <w:rPr>
                <w:rStyle w:val="Hyperlnk"/>
                <w:noProof/>
              </w:rPr>
              <w:t>1</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Introduktion</w:t>
            </w:r>
            <w:r w:rsidR="003361F0">
              <w:rPr>
                <w:noProof/>
                <w:webHidden/>
              </w:rPr>
              <w:tab/>
            </w:r>
            <w:r w:rsidR="003361F0">
              <w:rPr>
                <w:noProof/>
                <w:webHidden/>
              </w:rPr>
              <w:fldChar w:fldCharType="begin"/>
            </w:r>
            <w:r w:rsidR="003361F0">
              <w:rPr>
                <w:noProof/>
                <w:webHidden/>
              </w:rPr>
              <w:instrText xml:space="preserve"> PAGEREF _Toc411175512 \h </w:instrText>
            </w:r>
            <w:r w:rsidR="003361F0">
              <w:rPr>
                <w:noProof/>
                <w:webHidden/>
              </w:rPr>
            </w:r>
            <w:r w:rsidR="003361F0">
              <w:rPr>
                <w:noProof/>
                <w:webHidden/>
              </w:rPr>
              <w:fldChar w:fldCharType="separate"/>
            </w:r>
            <w:r w:rsidR="003361F0">
              <w:rPr>
                <w:noProof/>
                <w:webHidden/>
              </w:rPr>
              <w:t>1</w:t>
            </w:r>
            <w:r w:rsidR="003361F0">
              <w:rPr>
                <w:noProof/>
                <w:webHidden/>
              </w:rPr>
              <w:fldChar w:fldCharType="end"/>
            </w:r>
          </w:hyperlink>
        </w:p>
        <w:p w14:paraId="7DA27E4B" w14:textId="77777777" w:rsidR="003361F0" w:rsidRDefault="003361F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13" w:history="1">
            <w:r w:rsidRPr="00501CF0">
              <w:rPr>
                <w:rStyle w:val="Hyperlnk"/>
                <w:noProof/>
              </w:rPr>
              <w:t>2</w:t>
            </w:r>
            <w:r>
              <w:rPr>
                <w:rFonts w:asciiTheme="minorHAnsi" w:eastAsiaTheme="minorEastAsia" w:hAnsiTheme="minorHAnsi" w:cstheme="minorBidi"/>
                <w:b w:val="0"/>
                <w:bCs w:val="0"/>
                <w:noProof/>
                <w:sz w:val="22"/>
                <w:szCs w:val="22"/>
                <w:lang w:eastAsia="sv-SE"/>
              </w:rPr>
              <w:tab/>
            </w:r>
            <w:r w:rsidRPr="00501CF0">
              <w:rPr>
                <w:rStyle w:val="Hyperlnk"/>
                <w:noProof/>
              </w:rPr>
              <w:t>Bakgrund</w:t>
            </w:r>
            <w:r>
              <w:rPr>
                <w:noProof/>
                <w:webHidden/>
              </w:rPr>
              <w:tab/>
            </w:r>
            <w:r>
              <w:rPr>
                <w:noProof/>
                <w:webHidden/>
              </w:rPr>
              <w:fldChar w:fldCharType="begin"/>
            </w:r>
            <w:r>
              <w:rPr>
                <w:noProof/>
                <w:webHidden/>
              </w:rPr>
              <w:instrText xml:space="preserve"> PAGEREF _Toc411175513 \h </w:instrText>
            </w:r>
            <w:r>
              <w:rPr>
                <w:noProof/>
                <w:webHidden/>
              </w:rPr>
            </w:r>
            <w:r>
              <w:rPr>
                <w:noProof/>
                <w:webHidden/>
              </w:rPr>
              <w:fldChar w:fldCharType="separate"/>
            </w:r>
            <w:r>
              <w:rPr>
                <w:noProof/>
                <w:webHidden/>
              </w:rPr>
              <w:t>2</w:t>
            </w:r>
            <w:r>
              <w:rPr>
                <w:noProof/>
                <w:webHidden/>
              </w:rPr>
              <w:fldChar w:fldCharType="end"/>
            </w:r>
          </w:hyperlink>
        </w:p>
        <w:p w14:paraId="5DD4053F" w14:textId="77777777" w:rsidR="003361F0" w:rsidRDefault="003361F0">
          <w:pPr>
            <w:pStyle w:val="Innehll2"/>
            <w:tabs>
              <w:tab w:val="left" w:pos="880"/>
              <w:tab w:val="right" w:leader="dot" w:pos="9010"/>
            </w:tabs>
            <w:rPr>
              <w:rFonts w:asciiTheme="minorHAnsi" w:eastAsiaTheme="minorEastAsia" w:hAnsiTheme="minorHAnsi" w:cstheme="minorBidi"/>
              <w:bCs w:val="0"/>
              <w:noProof/>
              <w:lang w:eastAsia="sv-SE"/>
            </w:rPr>
          </w:pPr>
          <w:hyperlink w:anchor="_Toc411175514" w:history="1">
            <w:r w:rsidRPr="00501CF0">
              <w:rPr>
                <w:rStyle w:val="Hyperlnk"/>
                <w:noProof/>
                <w:lang w:val="en-US"/>
              </w:rPr>
              <w:t>2.1</w:t>
            </w:r>
            <w:r>
              <w:rPr>
                <w:rFonts w:asciiTheme="minorHAnsi" w:eastAsiaTheme="minorEastAsia" w:hAnsiTheme="minorHAnsi" w:cstheme="minorBidi"/>
                <w:bCs w:val="0"/>
                <w:noProof/>
                <w:lang w:eastAsia="sv-SE"/>
              </w:rPr>
              <w:tab/>
            </w:r>
            <w:r w:rsidRPr="00501CF0">
              <w:rPr>
                <w:rStyle w:val="Hyperlnk"/>
                <w:noProof/>
                <w:lang w:val="en-US"/>
              </w:rPr>
              <w:t>Case-based Reasoning och Case-based Planning</w:t>
            </w:r>
            <w:r>
              <w:rPr>
                <w:noProof/>
                <w:webHidden/>
              </w:rPr>
              <w:tab/>
            </w:r>
            <w:r>
              <w:rPr>
                <w:noProof/>
                <w:webHidden/>
              </w:rPr>
              <w:fldChar w:fldCharType="begin"/>
            </w:r>
            <w:r>
              <w:rPr>
                <w:noProof/>
                <w:webHidden/>
              </w:rPr>
              <w:instrText xml:space="preserve"> PAGEREF _Toc411175514 \h </w:instrText>
            </w:r>
            <w:r>
              <w:rPr>
                <w:noProof/>
                <w:webHidden/>
              </w:rPr>
            </w:r>
            <w:r>
              <w:rPr>
                <w:noProof/>
                <w:webHidden/>
              </w:rPr>
              <w:fldChar w:fldCharType="separate"/>
            </w:r>
            <w:r>
              <w:rPr>
                <w:noProof/>
                <w:webHidden/>
              </w:rPr>
              <w:t>2</w:t>
            </w:r>
            <w:r>
              <w:rPr>
                <w:noProof/>
                <w:webHidden/>
              </w:rPr>
              <w:fldChar w:fldCharType="end"/>
            </w:r>
          </w:hyperlink>
        </w:p>
        <w:p w14:paraId="29DA216C" w14:textId="77777777" w:rsidR="003361F0" w:rsidRDefault="003361F0">
          <w:pPr>
            <w:pStyle w:val="Innehll2"/>
            <w:tabs>
              <w:tab w:val="left" w:pos="880"/>
              <w:tab w:val="right" w:leader="dot" w:pos="9010"/>
            </w:tabs>
            <w:rPr>
              <w:rFonts w:asciiTheme="minorHAnsi" w:eastAsiaTheme="minorEastAsia" w:hAnsiTheme="minorHAnsi" w:cstheme="minorBidi"/>
              <w:bCs w:val="0"/>
              <w:noProof/>
              <w:lang w:eastAsia="sv-SE"/>
            </w:rPr>
          </w:pPr>
          <w:hyperlink w:anchor="_Toc411175515" w:history="1">
            <w:r w:rsidRPr="00501CF0">
              <w:rPr>
                <w:rStyle w:val="Hyperlnk"/>
                <w:noProof/>
              </w:rPr>
              <w:t>2.2</w:t>
            </w:r>
            <w:r>
              <w:rPr>
                <w:rFonts w:asciiTheme="minorHAnsi" w:eastAsiaTheme="minorEastAsia" w:hAnsiTheme="minorHAnsi" w:cstheme="minorBidi"/>
                <w:bCs w:val="0"/>
                <w:noProof/>
                <w:lang w:eastAsia="sv-SE"/>
              </w:rPr>
              <w:tab/>
            </w:r>
            <w:r w:rsidRPr="00501CF0">
              <w:rPr>
                <w:rStyle w:val="Hyperlnk"/>
                <w:noProof/>
              </w:rPr>
              <w:t>Schack</w:t>
            </w:r>
            <w:r>
              <w:rPr>
                <w:noProof/>
                <w:webHidden/>
              </w:rPr>
              <w:tab/>
            </w:r>
            <w:r>
              <w:rPr>
                <w:noProof/>
                <w:webHidden/>
              </w:rPr>
              <w:fldChar w:fldCharType="begin"/>
            </w:r>
            <w:r>
              <w:rPr>
                <w:noProof/>
                <w:webHidden/>
              </w:rPr>
              <w:instrText xml:space="preserve"> PAGEREF _Toc411175515 \h </w:instrText>
            </w:r>
            <w:r>
              <w:rPr>
                <w:noProof/>
                <w:webHidden/>
              </w:rPr>
            </w:r>
            <w:r>
              <w:rPr>
                <w:noProof/>
                <w:webHidden/>
              </w:rPr>
              <w:fldChar w:fldCharType="separate"/>
            </w:r>
            <w:r>
              <w:rPr>
                <w:noProof/>
                <w:webHidden/>
              </w:rPr>
              <w:t>2</w:t>
            </w:r>
            <w:r>
              <w:rPr>
                <w:noProof/>
                <w:webHidden/>
              </w:rPr>
              <w:fldChar w:fldCharType="end"/>
            </w:r>
          </w:hyperlink>
        </w:p>
        <w:p w14:paraId="3040F66A" w14:textId="77777777" w:rsidR="003361F0" w:rsidRDefault="003361F0">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6" w:history="1">
            <w:r w:rsidRPr="00501CF0">
              <w:rPr>
                <w:rStyle w:val="Hyperlnk"/>
                <w:noProof/>
              </w:rPr>
              <w:t>2.2.1</w:t>
            </w:r>
            <w:r>
              <w:rPr>
                <w:rFonts w:asciiTheme="minorHAnsi" w:eastAsiaTheme="minorEastAsia" w:hAnsiTheme="minorHAnsi" w:cstheme="minorBidi"/>
                <w:noProof/>
                <w:sz w:val="22"/>
                <w:lang w:eastAsia="sv-SE"/>
              </w:rPr>
              <w:tab/>
            </w:r>
            <w:r w:rsidRPr="00501CF0">
              <w:rPr>
                <w:rStyle w:val="Hyperlnk"/>
                <w:noProof/>
              </w:rPr>
              <w:t>Regler</w:t>
            </w:r>
            <w:r>
              <w:rPr>
                <w:noProof/>
                <w:webHidden/>
              </w:rPr>
              <w:tab/>
            </w:r>
            <w:r>
              <w:rPr>
                <w:noProof/>
                <w:webHidden/>
              </w:rPr>
              <w:fldChar w:fldCharType="begin"/>
            </w:r>
            <w:r>
              <w:rPr>
                <w:noProof/>
                <w:webHidden/>
              </w:rPr>
              <w:instrText xml:space="preserve"> PAGEREF _Toc411175516 \h </w:instrText>
            </w:r>
            <w:r>
              <w:rPr>
                <w:noProof/>
                <w:webHidden/>
              </w:rPr>
            </w:r>
            <w:r>
              <w:rPr>
                <w:noProof/>
                <w:webHidden/>
              </w:rPr>
              <w:fldChar w:fldCharType="separate"/>
            </w:r>
            <w:r>
              <w:rPr>
                <w:noProof/>
                <w:webHidden/>
              </w:rPr>
              <w:t>2</w:t>
            </w:r>
            <w:r>
              <w:rPr>
                <w:noProof/>
                <w:webHidden/>
              </w:rPr>
              <w:fldChar w:fldCharType="end"/>
            </w:r>
          </w:hyperlink>
        </w:p>
        <w:p w14:paraId="473A139A" w14:textId="77777777" w:rsidR="003361F0" w:rsidRDefault="003361F0">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7" w:history="1">
            <w:r w:rsidRPr="00501CF0">
              <w:rPr>
                <w:rStyle w:val="Hyperlnk"/>
                <w:noProof/>
              </w:rPr>
              <w:t>2.2.2</w:t>
            </w:r>
            <w:r>
              <w:rPr>
                <w:rFonts w:asciiTheme="minorHAnsi" w:eastAsiaTheme="minorEastAsia" w:hAnsiTheme="minorHAnsi" w:cstheme="minorBidi"/>
                <w:noProof/>
                <w:sz w:val="22"/>
                <w:lang w:eastAsia="sv-SE"/>
              </w:rPr>
              <w:tab/>
            </w:r>
            <w:r w:rsidRPr="00501CF0">
              <w:rPr>
                <w:rStyle w:val="Hyperlnk"/>
                <w:noProof/>
              </w:rPr>
              <w:t>Elo-rating</w:t>
            </w:r>
            <w:r>
              <w:rPr>
                <w:noProof/>
                <w:webHidden/>
              </w:rPr>
              <w:tab/>
            </w:r>
            <w:r>
              <w:rPr>
                <w:noProof/>
                <w:webHidden/>
              </w:rPr>
              <w:fldChar w:fldCharType="begin"/>
            </w:r>
            <w:r>
              <w:rPr>
                <w:noProof/>
                <w:webHidden/>
              </w:rPr>
              <w:instrText xml:space="preserve"> PAGEREF _Toc411175517 \h </w:instrText>
            </w:r>
            <w:r>
              <w:rPr>
                <w:noProof/>
                <w:webHidden/>
              </w:rPr>
            </w:r>
            <w:r>
              <w:rPr>
                <w:noProof/>
                <w:webHidden/>
              </w:rPr>
              <w:fldChar w:fldCharType="separate"/>
            </w:r>
            <w:r>
              <w:rPr>
                <w:noProof/>
                <w:webHidden/>
              </w:rPr>
              <w:t>6</w:t>
            </w:r>
            <w:r>
              <w:rPr>
                <w:noProof/>
                <w:webHidden/>
              </w:rPr>
              <w:fldChar w:fldCharType="end"/>
            </w:r>
          </w:hyperlink>
        </w:p>
        <w:p w14:paraId="1A0EE5A5" w14:textId="77777777" w:rsidR="003361F0" w:rsidRDefault="003361F0">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8" w:history="1">
            <w:r w:rsidRPr="00501CF0">
              <w:rPr>
                <w:rStyle w:val="Hyperlnk"/>
                <w:noProof/>
              </w:rPr>
              <w:t>2.2.3</w:t>
            </w:r>
            <w:r>
              <w:rPr>
                <w:rFonts w:asciiTheme="minorHAnsi" w:eastAsiaTheme="minorEastAsia" w:hAnsiTheme="minorHAnsi" w:cstheme="minorBidi"/>
                <w:noProof/>
                <w:sz w:val="22"/>
                <w:lang w:eastAsia="sv-SE"/>
              </w:rPr>
              <w:tab/>
            </w:r>
            <w:r w:rsidRPr="00501CF0">
              <w:rPr>
                <w:rStyle w:val="Hyperlnk"/>
                <w:noProof/>
              </w:rPr>
              <w:t>Portable Game Notation</w:t>
            </w:r>
            <w:r>
              <w:rPr>
                <w:noProof/>
                <w:webHidden/>
              </w:rPr>
              <w:tab/>
            </w:r>
            <w:r>
              <w:rPr>
                <w:noProof/>
                <w:webHidden/>
              </w:rPr>
              <w:fldChar w:fldCharType="begin"/>
            </w:r>
            <w:r>
              <w:rPr>
                <w:noProof/>
                <w:webHidden/>
              </w:rPr>
              <w:instrText xml:space="preserve"> PAGEREF _Toc411175518 \h </w:instrText>
            </w:r>
            <w:r>
              <w:rPr>
                <w:noProof/>
                <w:webHidden/>
              </w:rPr>
            </w:r>
            <w:r>
              <w:rPr>
                <w:noProof/>
                <w:webHidden/>
              </w:rPr>
              <w:fldChar w:fldCharType="separate"/>
            </w:r>
            <w:r>
              <w:rPr>
                <w:noProof/>
                <w:webHidden/>
              </w:rPr>
              <w:t>6</w:t>
            </w:r>
            <w:r>
              <w:rPr>
                <w:noProof/>
                <w:webHidden/>
              </w:rPr>
              <w:fldChar w:fldCharType="end"/>
            </w:r>
          </w:hyperlink>
        </w:p>
        <w:p w14:paraId="488CB798" w14:textId="77777777" w:rsidR="003361F0" w:rsidRDefault="003361F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19" w:history="1">
            <w:r w:rsidRPr="00501CF0">
              <w:rPr>
                <w:rStyle w:val="Hyperlnk"/>
                <w:noProof/>
              </w:rPr>
              <w:t>3</w:t>
            </w:r>
            <w:r>
              <w:rPr>
                <w:rFonts w:asciiTheme="minorHAnsi" w:eastAsiaTheme="minorEastAsia" w:hAnsiTheme="minorHAnsi" w:cstheme="minorBidi"/>
                <w:b w:val="0"/>
                <w:bCs w:val="0"/>
                <w:noProof/>
                <w:sz w:val="22"/>
                <w:szCs w:val="22"/>
                <w:lang w:eastAsia="sv-SE"/>
              </w:rPr>
              <w:tab/>
            </w:r>
            <w:r w:rsidRPr="00501CF0">
              <w:rPr>
                <w:rStyle w:val="Hyperlnk"/>
                <w:noProof/>
              </w:rPr>
              <w:t>Problemformulering</w:t>
            </w:r>
            <w:r>
              <w:rPr>
                <w:noProof/>
                <w:webHidden/>
              </w:rPr>
              <w:tab/>
            </w:r>
            <w:r>
              <w:rPr>
                <w:noProof/>
                <w:webHidden/>
              </w:rPr>
              <w:fldChar w:fldCharType="begin"/>
            </w:r>
            <w:r>
              <w:rPr>
                <w:noProof/>
                <w:webHidden/>
              </w:rPr>
              <w:instrText xml:space="preserve"> PAGEREF _Toc411175519 \h </w:instrText>
            </w:r>
            <w:r>
              <w:rPr>
                <w:noProof/>
                <w:webHidden/>
              </w:rPr>
            </w:r>
            <w:r>
              <w:rPr>
                <w:noProof/>
                <w:webHidden/>
              </w:rPr>
              <w:fldChar w:fldCharType="separate"/>
            </w:r>
            <w:r>
              <w:rPr>
                <w:noProof/>
                <w:webHidden/>
              </w:rPr>
              <w:t>8</w:t>
            </w:r>
            <w:r>
              <w:rPr>
                <w:noProof/>
                <w:webHidden/>
              </w:rPr>
              <w:fldChar w:fldCharType="end"/>
            </w:r>
          </w:hyperlink>
        </w:p>
        <w:p w14:paraId="596C1517" w14:textId="77777777" w:rsidR="003361F0" w:rsidRDefault="003361F0">
          <w:pPr>
            <w:pStyle w:val="Innehll2"/>
            <w:tabs>
              <w:tab w:val="left" w:pos="880"/>
              <w:tab w:val="right" w:leader="dot" w:pos="9010"/>
            </w:tabs>
            <w:rPr>
              <w:rFonts w:asciiTheme="minorHAnsi" w:eastAsiaTheme="minorEastAsia" w:hAnsiTheme="minorHAnsi" w:cstheme="minorBidi"/>
              <w:bCs w:val="0"/>
              <w:noProof/>
              <w:lang w:eastAsia="sv-SE"/>
            </w:rPr>
          </w:pPr>
          <w:hyperlink w:anchor="_Toc411175520" w:history="1">
            <w:r w:rsidRPr="00501CF0">
              <w:rPr>
                <w:rStyle w:val="Hyperlnk"/>
                <w:noProof/>
              </w:rPr>
              <w:t>3.1</w:t>
            </w:r>
            <w:r>
              <w:rPr>
                <w:rFonts w:asciiTheme="minorHAnsi" w:eastAsiaTheme="minorEastAsia" w:hAnsiTheme="minorHAnsi" w:cstheme="minorBidi"/>
                <w:bCs w:val="0"/>
                <w:noProof/>
                <w:lang w:eastAsia="sv-SE"/>
              </w:rPr>
              <w:tab/>
            </w:r>
            <w:r w:rsidRPr="00501CF0">
              <w:rPr>
                <w:rStyle w:val="Hyperlnk"/>
                <w:noProof/>
              </w:rPr>
              <w:t>Problembeskrivning</w:t>
            </w:r>
            <w:r>
              <w:rPr>
                <w:noProof/>
                <w:webHidden/>
              </w:rPr>
              <w:tab/>
            </w:r>
            <w:r>
              <w:rPr>
                <w:noProof/>
                <w:webHidden/>
              </w:rPr>
              <w:fldChar w:fldCharType="begin"/>
            </w:r>
            <w:r>
              <w:rPr>
                <w:noProof/>
                <w:webHidden/>
              </w:rPr>
              <w:instrText xml:space="preserve"> PAGEREF _Toc411175520 \h </w:instrText>
            </w:r>
            <w:r>
              <w:rPr>
                <w:noProof/>
                <w:webHidden/>
              </w:rPr>
            </w:r>
            <w:r>
              <w:rPr>
                <w:noProof/>
                <w:webHidden/>
              </w:rPr>
              <w:fldChar w:fldCharType="separate"/>
            </w:r>
            <w:r>
              <w:rPr>
                <w:noProof/>
                <w:webHidden/>
              </w:rPr>
              <w:t>8</w:t>
            </w:r>
            <w:r>
              <w:rPr>
                <w:noProof/>
                <w:webHidden/>
              </w:rPr>
              <w:fldChar w:fldCharType="end"/>
            </w:r>
          </w:hyperlink>
        </w:p>
        <w:p w14:paraId="2271E927" w14:textId="77777777" w:rsidR="003361F0" w:rsidRDefault="003361F0">
          <w:pPr>
            <w:pStyle w:val="Innehll2"/>
            <w:tabs>
              <w:tab w:val="left" w:pos="880"/>
              <w:tab w:val="right" w:leader="dot" w:pos="9010"/>
            </w:tabs>
            <w:rPr>
              <w:rFonts w:asciiTheme="minorHAnsi" w:eastAsiaTheme="minorEastAsia" w:hAnsiTheme="minorHAnsi" w:cstheme="minorBidi"/>
              <w:bCs w:val="0"/>
              <w:noProof/>
              <w:lang w:eastAsia="sv-SE"/>
            </w:rPr>
          </w:pPr>
          <w:hyperlink w:anchor="_Toc411175521" w:history="1">
            <w:r w:rsidRPr="00501CF0">
              <w:rPr>
                <w:rStyle w:val="Hyperlnk"/>
                <w:noProof/>
              </w:rPr>
              <w:t>3.2</w:t>
            </w:r>
            <w:r>
              <w:rPr>
                <w:rFonts w:asciiTheme="minorHAnsi" w:eastAsiaTheme="minorEastAsia" w:hAnsiTheme="minorHAnsi" w:cstheme="minorBidi"/>
                <w:bCs w:val="0"/>
                <w:noProof/>
                <w:lang w:eastAsia="sv-SE"/>
              </w:rPr>
              <w:tab/>
            </w:r>
            <w:r w:rsidRPr="00501CF0">
              <w:rPr>
                <w:rStyle w:val="Hyperlnk"/>
                <w:noProof/>
              </w:rPr>
              <w:t>Metodbeskrivning</w:t>
            </w:r>
            <w:r>
              <w:rPr>
                <w:noProof/>
                <w:webHidden/>
              </w:rPr>
              <w:tab/>
            </w:r>
            <w:r>
              <w:rPr>
                <w:noProof/>
                <w:webHidden/>
              </w:rPr>
              <w:fldChar w:fldCharType="begin"/>
            </w:r>
            <w:r>
              <w:rPr>
                <w:noProof/>
                <w:webHidden/>
              </w:rPr>
              <w:instrText xml:space="preserve"> PAGEREF _Toc411175521 \h </w:instrText>
            </w:r>
            <w:r>
              <w:rPr>
                <w:noProof/>
                <w:webHidden/>
              </w:rPr>
            </w:r>
            <w:r>
              <w:rPr>
                <w:noProof/>
                <w:webHidden/>
              </w:rPr>
              <w:fldChar w:fldCharType="separate"/>
            </w:r>
            <w:r>
              <w:rPr>
                <w:noProof/>
                <w:webHidden/>
              </w:rPr>
              <w:t>8</w:t>
            </w:r>
            <w:r>
              <w:rPr>
                <w:noProof/>
                <w:webHidden/>
              </w:rPr>
              <w:fldChar w:fldCharType="end"/>
            </w:r>
          </w:hyperlink>
        </w:p>
        <w:p w14:paraId="070A2FD3" w14:textId="77777777" w:rsidR="003361F0" w:rsidRDefault="003361F0">
          <w:pPr>
            <w:pStyle w:val="Innehll3"/>
            <w:tabs>
              <w:tab w:val="left" w:pos="1320"/>
              <w:tab w:val="right" w:leader="dot" w:pos="9010"/>
            </w:tabs>
            <w:rPr>
              <w:rFonts w:asciiTheme="minorHAnsi" w:eastAsiaTheme="minorEastAsia" w:hAnsiTheme="minorHAnsi" w:cstheme="minorBidi"/>
              <w:noProof/>
              <w:sz w:val="22"/>
              <w:lang w:eastAsia="sv-SE"/>
            </w:rPr>
          </w:pPr>
          <w:hyperlink w:anchor="_Toc411175522" w:history="1">
            <w:r w:rsidRPr="00501CF0">
              <w:rPr>
                <w:rStyle w:val="Hyperlnk"/>
                <w:noProof/>
              </w:rPr>
              <w:t>3.2.1</w:t>
            </w:r>
            <w:r>
              <w:rPr>
                <w:rFonts w:asciiTheme="minorHAnsi" w:eastAsiaTheme="minorEastAsia" w:hAnsiTheme="minorHAnsi" w:cstheme="minorBidi"/>
                <w:noProof/>
                <w:sz w:val="22"/>
                <w:lang w:eastAsia="sv-SE"/>
              </w:rPr>
              <w:tab/>
            </w:r>
            <w:r w:rsidRPr="00501CF0">
              <w:rPr>
                <w:rStyle w:val="Hyperlnk"/>
                <w:noProof/>
              </w:rPr>
              <w:t>Generera falldatabaser</w:t>
            </w:r>
            <w:r>
              <w:rPr>
                <w:noProof/>
                <w:webHidden/>
              </w:rPr>
              <w:tab/>
            </w:r>
            <w:r>
              <w:rPr>
                <w:noProof/>
                <w:webHidden/>
              </w:rPr>
              <w:fldChar w:fldCharType="begin"/>
            </w:r>
            <w:r>
              <w:rPr>
                <w:noProof/>
                <w:webHidden/>
              </w:rPr>
              <w:instrText xml:space="preserve"> PAGEREF _Toc411175522 \h </w:instrText>
            </w:r>
            <w:r>
              <w:rPr>
                <w:noProof/>
                <w:webHidden/>
              </w:rPr>
            </w:r>
            <w:r>
              <w:rPr>
                <w:noProof/>
                <w:webHidden/>
              </w:rPr>
              <w:fldChar w:fldCharType="separate"/>
            </w:r>
            <w:r>
              <w:rPr>
                <w:noProof/>
                <w:webHidden/>
              </w:rPr>
              <w:t>8</w:t>
            </w:r>
            <w:r>
              <w:rPr>
                <w:noProof/>
                <w:webHidden/>
              </w:rPr>
              <w:fldChar w:fldCharType="end"/>
            </w:r>
          </w:hyperlink>
        </w:p>
        <w:p w14:paraId="2CD95D0A" w14:textId="77777777" w:rsidR="003361F0" w:rsidRDefault="003361F0">
          <w:pPr>
            <w:pStyle w:val="Innehll3"/>
            <w:tabs>
              <w:tab w:val="left" w:pos="1320"/>
              <w:tab w:val="right" w:leader="dot" w:pos="9010"/>
            </w:tabs>
            <w:rPr>
              <w:rFonts w:asciiTheme="minorHAnsi" w:eastAsiaTheme="minorEastAsia" w:hAnsiTheme="minorHAnsi" w:cstheme="minorBidi"/>
              <w:noProof/>
              <w:sz w:val="22"/>
              <w:lang w:eastAsia="sv-SE"/>
            </w:rPr>
          </w:pPr>
          <w:hyperlink w:anchor="_Toc411175523" w:history="1">
            <w:r w:rsidRPr="00501CF0">
              <w:rPr>
                <w:rStyle w:val="Hyperlnk"/>
                <w:noProof/>
              </w:rPr>
              <w:t>3.2.2</w:t>
            </w:r>
            <w:r>
              <w:rPr>
                <w:rFonts w:asciiTheme="minorHAnsi" w:eastAsiaTheme="minorEastAsia" w:hAnsiTheme="minorHAnsi" w:cstheme="minorBidi"/>
                <w:noProof/>
                <w:sz w:val="22"/>
                <w:lang w:eastAsia="sv-SE"/>
              </w:rPr>
              <w:tab/>
            </w:r>
            <w:r w:rsidRPr="00501CF0">
              <w:rPr>
                <w:rStyle w:val="Hyperlnk"/>
                <w:noProof/>
              </w:rPr>
              <w:t>AI-agenten</w:t>
            </w:r>
            <w:r>
              <w:rPr>
                <w:noProof/>
                <w:webHidden/>
              </w:rPr>
              <w:tab/>
            </w:r>
            <w:r>
              <w:rPr>
                <w:noProof/>
                <w:webHidden/>
              </w:rPr>
              <w:fldChar w:fldCharType="begin"/>
            </w:r>
            <w:r>
              <w:rPr>
                <w:noProof/>
                <w:webHidden/>
              </w:rPr>
              <w:instrText xml:space="preserve"> PAGEREF _Toc411175523 \h </w:instrText>
            </w:r>
            <w:r>
              <w:rPr>
                <w:noProof/>
                <w:webHidden/>
              </w:rPr>
            </w:r>
            <w:r>
              <w:rPr>
                <w:noProof/>
                <w:webHidden/>
              </w:rPr>
              <w:fldChar w:fldCharType="separate"/>
            </w:r>
            <w:r>
              <w:rPr>
                <w:noProof/>
                <w:webHidden/>
              </w:rPr>
              <w:t>8</w:t>
            </w:r>
            <w:r>
              <w:rPr>
                <w:noProof/>
                <w:webHidden/>
              </w:rPr>
              <w:fldChar w:fldCharType="end"/>
            </w:r>
          </w:hyperlink>
        </w:p>
        <w:p w14:paraId="29D302A1" w14:textId="77777777" w:rsidR="003361F0" w:rsidRDefault="003361F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4" w:history="1">
            <w:r w:rsidRPr="00501CF0">
              <w:rPr>
                <w:rStyle w:val="Hyperlnk"/>
                <w:noProof/>
              </w:rPr>
              <w:t>4</w:t>
            </w:r>
            <w:r>
              <w:rPr>
                <w:rFonts w:asciiTheme="minorHAnsi" w:eastAsiaTheme="minorEastAsia" w:hAnsiTheme="minorHAnsi" w:cstheme="minorBidi"/>
                <w:b w:val="0"/>
                <w:bCs w:val="0"/>
                <w:noProof/>
                <w:sz w:val="22"/>
                <w:szCs w:val="22"/>
                <w:lang w:eastAsia="sv-SE"/>
              </w:rPr>
              <w:tab/>
            </w:r>
            <w:r w:rsidRPr="00501CF0">
              <w:rPr>
                <w:rStyle w:val="Hyperlnk"/>
                <w:noProof/>
              </w:rPr>
              <w:t>Genomförande/Implementation/ Projektbeskrivning</w:t>
            </w:r>
            <w:r>
              <w:rPr>
                <w:noProof/>
                <w:webHidden/>
              </w:rPr>
              <w:tab/>
            </w:r>
            <w:r>
              <w:rPr>
                <w:noProof/>
                <w:webHidden/>
              </w:rPr>
              <w:fldChar w:fldCharType="begin"/>
            </w:r>
            <w:r>
              <w:rPr>
                <w:noProof/>
                <w:webHidden/>
              </w:rPr>
              <w:instrText xml:space="preserve"> PAGEREF _Toc411175524 \h </w:instrText>
            </w:r>
            <w:r>
              <w:rPr>
                <w:noProof/>
                <w:webHidden/>
              </w:rPr>
            </w:r>
            <w:r>
              <w:rPr>
                <w:noProof/>
                <w:webHidden/>
              </w:rPr>
              <w:fldChar w:fldCharType="separate"/>
            </w:r>
            <w:r>
              <w:rPr>
                <w:noProof/>
                <w:webHidden/>
              </w:rPr>
              <w:t>9</w:t>
            </w:r>
            <w:r>
              <w:rPr>
                <w:noProof/>
                <w:webHidden/>
              </w:rPr>
              <w:fldChar w:fldCharType="end"/>
            </w:r>
          </w:hyperlink>
        </w:p>
        <w:p w14:paraId="1F18A498" w14:textId="77777777" w:rsidR="003361F0" w:rsidRDefault="003361F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5" w:history="1">
            <w:r w:rsidRPr="00501CF0">
              <w:rPr>
                <w:rStyle w:val="Hyperlnk"/>
                <w:noProof/>
              </w:rPr>
              <w:t>5</w:t>
            </w:r>
            <w:r>
              <w:rPr>
                <w:rFonts w:asciiTheme="minorHAnsi" w:eastAsiaTheme="minorEastAsia" w:hAnsiTheme="minorHAnsi" w:cstheme="minorBidi"/>
                <w:b w:val="0"/>
                <w:bCs w:val="0"/>
                <w:noProof/>
                <w:sz w:val="22"/>
                <w:szCs w:val="22"/>
                <w:lang w:eastAsia="sv-SE"/>
              </w:rPr>
              <w:tab/>
            </w:r>
            <w:r w:rsidRPr="00501CF0">
              <w:rPr>
                <w:rStyle w:val="Hyperlnk"/>
                <w:noProof/>
              </w:rPr>
              <w:t>Utvärdering</w:t>
            </w:r>
            <w:r>
              <w:rPr>
                <w:noProof/>
                <w:webHidden/>
              </w:rPr>
              <w:tab/>
            </w:r>
            <w:r>
              <w:rPr>
                <w:noProof/>
                <w:webHidden/>
              </w:rPr>
              <w:fldChar w:fldCharType="begin"/>
            </w:r>
            <w:r>
              <w:rPr>
                <w:noProof/>
                <w:webHidden/>
              </w:rPr>
              <w:instrText xml:space="preserve"> PAGEREF _Toc411175525 \h </w:instrText>
            </w:r>
            <w:r>
              <w:rPr>
                <w:noProof/>
                <w:webHidden/>
              </w:rPr>
            </w:r>
            <w:r>
              <w:rPr>
                <w:noProof/>
                <w:webHidden/>
              </w:rPr>
              <w:fldChar w:fldCharType="separate"/>
            </w:r>
            <w:r>
              <w:rPr>
                <w:noProof/>
                <w:webHidden/>
              </w:rPr>
              <w:t>10</w:t>
            </w:r>
            <w:r>
              <w:rPr>
                <w:noProof/>
                <w:webHidden/>
              </w:rPr>
              <w:fldChar w:fldCharType="end"/>
            </w:r>
          </w:hyperlink>
        </w:p>
        <w:p w14:paraId="0F6F2759" w14:textId="77777777" w:rsidR="003361F0" w:rsidRDefault="003361F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6" w:history="1">
            <w:r w:rsidRPr="00501CF0">
              <w:rPr>
                <w:rStyle w:val="Hyperlnk"/>
                <w:noProof/>
              </w:rPr>
              <w:t>6</w:t>
            </w:r>
            <w:r>
              <w:rPr>
                <w:rFonts w:asciiTheme="minorHAnsi" w:eastAsiaTheme="minorEastAsia" w:hAnsiTheme="minorHAnsi" w:cstheme="minorBidi"/>
                <w:b w:val="0"/>
                <w:bCs w:val="0"/>
                <w:noProof/>
                <w:sz w:val="22"/>
                <w:szCs w:val="22"/>
                <w:lang w:eastAsia="sv-SE"/>
              </w:rPr>
              <w:tab/>
            </w:r>
            <w:r w:rsidRPr="00501CF0">
              <w:rPr>
                <w:rStyle w:val="Hyperlnk"/>
                <w:noProof/>
              </w:rPr>
              <w:t>Avslutande diskussion</w:t>
            </w:r>
            <w:r>
              <w:rPr>
                <w:noProof/>
                <w:webHidden/>
              </w:rPr>
              <w:tab/>
            </w:r>
            <w:r>
              <w:rPr>
                <w:noProof/>
                <w:webHidden/>
              </w:rPr>
              <w:fldChar w:fldCharType="begin"/>
            </w:r>
            <w:r>
              <w:rPr>
                <w:noProof/>
                <w:webHidden/>
              </w:rPr>
              <w:instrText xml:space="preserve"> PAGEREF _Toc411175526 \h </w:instrText>
            </w:r>
            <w:r>
              <w:rPr>
                <w:noProof/>
                <w:webHidden/>
              </w:rPr>
            </w:r>
            <w:r>
              <w:rPr>
                <w:noProof/>
                <w:webHidden/>
              </w:rPr>
              <w:fldChar w:fldCharType="separate"/>
            </w:r>
            <w:r>
              <w:rPr>
                <w:noProof/>
                <w:webHidden/>
              </w:rPr>
              <w:t>11</w:t>
            </w:r>
            <w:r>
              <w:rPr>
                <w:noProof/>
                <w:webHidden/>
              </w:rPr>
              <w:fldChar w:fldCharType="end"/>
            </w:r>
          </w:hyperlink>
        </w:p>
        <w:p w14:paraId="364549CA" w14:textId="77777777" w:rsidR="003361F0" w:rsidRDefault="003361F0">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175527" w:history="1">
            <w:r w:rsidRPr="00501CF0">
              <w:rPr>
                <w:rStyle w:val="Hyperlnk"/>
                <w:noProof/>
              </w:rPr>
              <w:t>Referenser</w:t>
            </w:r>
            <w:r>
              <w:rPr>
                <w:noProof/>
                <w:webHidden/>
              </w:rPr>
              <w:tab/>
            </w:r>
            <w:r>
              <w:rPr>
                <w:noProof/>
                <w:webHidden/>
              </w:rPr>
              <w:fldChar w:fldCharType="begin"/>
            </w:r>
            <w:r>
              <w:rPr>
                <w:noProof/>
                <w:webHidden/>
              </w:rPr>
              <w:instrText xml:space="preserve"> PAGEREF _Toc411175527 \h </w:instrText>
            </w:r>
            <w:r>
              <w:rPr>
                <w:noProof/>
                <w:webHidden/>
              </w:rPr>
            </w:r>
            <w:r>
              <w:rPr>
                <w:noProof/>
                <w:webHidden/>
              </w:rPr>
              <w:fldChar w:fldCharType="separate"/>
            </w:r>
            <w:r>
              <w:rPr>
                <w:noProof/>
                <w:webHidden/>
              </w:rPr>
              <w:t>12</w:t>
            </w:r>
            <w:r>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0" w:name="_Toc411175512"/>
      <w:r w:rsidRPr="00D3446A">
        <w:lastRenderedPageBreak/>
        <w:t>Introduktion</w:t>
      </w:r>
      <w:bookmarkEnd w:id="0"/>
    </w:p>
    <w:p w14:paraId="225184AE" w14:textId="7EC30277"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w:t>
      </w:r>
      <w:proofErr w:type="spellStart"/>
      <w:r w:rsidR="0076327F">
        <w:t>Hapgood</w:t>
      </w:r>
      <w:proofErr w:type="spellEnd"/>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 xml:space="preserve">Deep </w:t>
      </w:r>
      <w:proofErr w:type="spellStart"/>
      <w:r w:rsidR="00EA2811" w:rsidRPr="00EA2811">
        <w:rPr>
          <w:i/>
        </w:rPr>
        <w:t>Blue</w:t>
      </w:r>
      <w:proofErr w:type="spellEnd"/>
      <w:r w:rsidR="00A06CBF">
        <w:t xml:space="preserve"> (</w:t>
      </w:r>
      <w:proofErr w:type="spellStart"/>
      <w:r w:rsidR="00A06CBF">
        <w:t>Cambell</w:t>
      </w:r>
      <w:proofErr w:type="spellEnd"/>
      <w:r w:rsidR="00A06CBF">
        <w:t xml:space="preserve">, </w:t>
      </w:r>
      <w:proofErr w:type="spellStart"/>
      <w:r w:rsidR="00A06CBF">
        <w:t>Hoane</w:t>
      </w:r>
      <w:proofErr w:type="spellEnd"/>
      <w:r w:rsidR="00A06CBF">
        <w:t xml:space="preserve"> &amp; </w:t>
      </w:r>
      <w:proofErr w:type="spellStart"/>
      <w:r w:rsidR="00A06CBF">
        <w:t>Hsu</w:t>
      </w:r>
      <w:proofErr w:type="spellEnd"/>
      <w:r w:rsidR="00A06CBF">
        <w:t>, 2001).</w:t>
      </w:r>
    </w:p>
    <w:p w14:paraId="68EB8A4A" w14:textId="71B91807" w:rsidR="00E8356E" w:rsidRDefault="0076327F" w:rsidP="00A93C1C">
      <w:r>
        <w:t xml:space="preserve">Schackmaskiner har förbättrats genom historien, men inte genom att efterlikna människor. </w:t>
      </w:r>
      <w:proofErr w:type="spellStart"/>
      <w:r w:rsidR="008F7B3C">
        <w:t>Hapgood</w:t>
      </w:r>
      <w:proofErr w:type="spellEnd"/>
      <w:r w:rsidR="008F7B3C">
        <w:t xml:space="preserve"> (1982) påstod</w:t>
      </w:r>
      <w:r>
        <w:t xml:space="preserve"> att </w:t>
      </w:r>
      <w:r w:rsidR="008F7B3C">
        <w:t>schackmaskinerna spelade fult, men vann genom att utnyttja små misstag som motståndaren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w:t>
      </w:r>
      <w:proofErr w:type="spellStart"/>
      <w:r w:rsidR="003361F0">
        <w:rPr>
          <w:i/>
        </w:rPr>
        <w:t>Based</w:t>
      </w:r>
      <w:proofErr w:type="spellEnd"/>
      <w:r w:rsidR="003361F0">
        <w:rPr>
          <w:i/>
        </w:rPr>
        <w:t xml:space="preserve"> R</w:t>
      </w:r>
      <w:r w:rsidR="00A93C1C" w:rsidRPr="00A93C1C">
        <w:rPr>
          <w:i/>
        </w:rPr>
        <w:t>easoning</w:t>
      </w:r>
      <w:r w:rsidR="00A93C1C">
        <w:t xml:space="preserve"> (CBR)</w:t>
      </w:r>
      <w:r w:rsidR="00AD3A70">
        <w:t xml:space="preserve"> för att efterlikna mänskligt beteende</w:t>
      </w:r>
      <w:r w:rsidR="00A93C1C">
        <w:t>.</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7F74FBE1" w14:textId="77777777" w:rsidR="003361F0" w:rsidRDefault="00B06ED2" w:rsidP="00CB442F">
      <w:r>
        <w:t>I det här arbetet ska</w:t>
      </w:r>
      <w:r w:rsidR="00EA2811">
        <w:t xml:space="preserve"> ett program av</w:t>
      </w:r>
      <w:r>
        <w:t xml:space="preserve"> en schackspelande </w:t>
      </w:r>
      <w:r w:rsidR="000513B8">
        <w:t xml:space="preserve">AI-agent skapas </w:t>
      </w:r>
      <w:r w:rsidR="007D1B1B">
        <w:t xml:space="preserve">som använder CBR. </w:t>
      </w:r>
      <w:r w:rsidR="000513B8">
        <w:t>Agenten ska kunna</w:t>
      </w:r>
      <w:r>
        <w:t xml:space="preserve"> använda falldatabaser från matcher</w:t>
      </w:r>
      <w:r w:rsidR="000513B8">
        <w:t xml:space="preserve"> spelade av spelare av olika rank</w:t>
      </w:r>
      <w:r>
        <w:t>,</w:t>
      </w:r>
      <w:r w:rsidR="000513B8">
        <w:t xml:space="preserve"> för att justera dess svårighetsgrad.</w:t>
      </w:r>
      <w:r w:rsidR="00677088">
        <w:t xml:space="preserve"> Svårighetsgraden ska överensstämma med spelarnas rank, så att agenten är svårare att besegra om de</w:t>
      </w:r>
      <w:r>
        <w:t xml:space="preserve">ss falldatabas är baserad på </w:t>
      </w:r>
      <w:r w:rsidR="00677088">
        <w:t>högt rankad</w:t>
      </w:r>
      <w:r>
        <w:t>e</w:t>
      </w:r>
      <w:r w:rsidR="00677088">
        <w:t xml:space="preserve"> spe</w:t>
      </w:r>
      <w:r>
        <w:t xml:space="preserve">lare än om den är baserad på </w:t>
      </w:r>
      <w:r w:rsidR="00677088">
        <w:t>lågt rankad</w:t>
      </w:r>
      <w:r>
        <w:t>e</w:t>
      </w:r>
      <w:r w:rsidR="00677088">
        <w:t xml:space="preserve"> spelare. F</w:t>
      </w:r>
      <w:r w:rsidR="007D1B1B">
        <w:t>alldatabas</w:t>
      </w:r>
      <w:r w:rsidR="00677088">
        <w:t>er</w:t>
      </w:r>
      <w:r w:rsidR="007D1B1B">
        <w:t xml:space="preserve"> kommer kunna</w:t>
      </w:r>
      <w:r w:rsidR="00677088">
        <w:t xml:space="preserve"> skapas baserade</w:t>
      </w:r>
      <w:r w:rsidR="007D1B1B">
        <w:t xml:space="preserve"> på tidigare spelade </w:t>
      </w:r>
      <w:r>
        <w:t>matcher</w:t>
      </w:r>
      <w:r w:rsidR="00C85DAB">
        <w:t xml:space="preserve"> dokumenterade i </w:t>
      </w:r>
      <w:r w:rsidR="0073553B" w:rsidRPr="00304CE6">
        <w:rPr>
          <w:i/>
        </w:rPr>
        <w:t>Portable Game Notation</w:t>
      </w:r>
      <w:r w:rsidR="0073553B">
        <w:t xml:space="preserve"> (PGN)</w:t>
      </w:r>
      <w:r w:rsidR="00304CE6">
        <w:t>; ett format som används av</w:t>
      </w:r>
      <w:r w:rsidR="00EA2811">
        <w:t xml:space="preserve"> bl.a.</w:t>
      </w:r>
      <w:r w:rsidR="00304CE6">
        <w:t xml:space="preserve"> World Chess Federation (FIDE)</w:t>
      </w:r>
      <w:r w:rsidR="008618C2">
        <w:t xml:space="preserve"> (</w:t>
      </w:r>
      <w:proofErr w:type="spellStart"/>
      <w:r w:rsidR="008618C2">
        <w:t>Handbook</w:t>
      </w:r>
      <w:proofErr w:type="spellEnd"/>
      <w:r w:rsidR="008618C2">
        <w:t xml:space="preserve"> – FIDE, 2015)</w:t>
      </w:r>
      <w:r w:rsidR="007D1B1B">
        <w:t>.</w:t>
      </w:r>
      <w:r w:rsidR="00A43E81">
        <w:t xml:space="preserve"> </w:t>
      </w:r>
      <w:r w:rsidR="00304CE6">
        <w:t xml:space="preserve">Arbetet ska kunna användas som grund </w:t>
      </w:r>
      <w:r w:rsidR="005F1E37">
        <w:t xml:space="preserve">för att utveckla </w:t>
      </w:r>
      <w:r w:rsidR="00677088">
        <w:t>AI-agenter för spel med justerbar svårighetsgrad.</w:t>
      </w:r>
    </w:p>
    <w:p w14:paraId="1CB29D5F" w14:textId="705F4403" w:rsidR="003361F0" w:rsidRDefault="003361F0" w:rsidP="00CB442F">
      <w:pPr>
        <w:rPr>
          <w:b/>
        </w:rPr>
      </w:pPr>
      <w:r>
        <w:rPr>
          <w:b/>
        </w:rPr>
        <w:t>(I paragrafen ovan skriver jag förkortningen på World Chess Federation i parentes, följt av en referens till deras handbok i parentes. Kommenterar på det? Görs det på rätt sätt?)</w:t>
      </w:r>
    </w:p>
    <w:p w14:paraId="7D37C37F" w14:textId="0B4C1816" w:rsidR="00414C36" w:rsidRPr="00414C36" w:rsidRDefault="00414C36" w:rsidP="00CB442F">
      <w:r>
        <w:br/>
      </w:r>
    </w:p>
    <w:p w14:paraId="13F1DB4B" w14:textId="77777777" w:rsidR="00CB442F" w:rsidRDefault="00CB442F" w:rsidP="00CB442F">
      <w:pPr>
        <w:pStyle w:val="Rubrik1"/>
      </w:pPr>
      <w:bookmarkStart w:id="1" w:name="_Toc181172220"/>
      <w:bookmarkStart w:id="2" w:name="_Toc219466031"/>
      <w:bookmarkStart w:id="3" w:name="_Toc219475258"/>
      <w:bookmarkStart w:id="4" w:name="_Toc411175513"/>
      <w:r w:rsidRPr="00D3446A">
        <w:lastRenderedPageBreak/>
        <w:t>Bakgrund</w:t>
      </w:r>
      <w:bookmarkEnd w:id="1"/>
      <w:bookmarkEnd w:id="2"/>
      <w:bookmarkEnd w:id="3"/>
      <w:bookmarkEnd w:id="4"/>
    </w:p>
    <w:p w14:paraId="58B8EE40" w14:textId="2AB964CE" w:rsidR="002D486A" w:rsidRDefault="002D486A" w:rsidP="002D486A">
      <w:r>
        <w:t>I denna sektion presenteras bakgrundsinformation till CBR och hur det tidigare har applicerats inom forskning. Här visas även</w:t>
      </w:r>
      <w:r w:rsidR="00677088">
        <w:t xml:space="preserve"> spelet schack, dess regler</w:t>
      </w:r>
      <w:r w:rsidR="003361F0">
        <w:t>, hur schackspelare rankas</w:t>
      </w:r>
      <w:r w:rsidR="00677088">
        <w:t xml:space="preserve"> och</w:t>
      </w:r>
      <w:r w:rsidR="003361F0">
        <w:t xml:space="preserve"> PGN -</w:t>
      </w:r>
      <w:r w:rsidR="00677088">
        <w:t xml:space="preserve"> det vida använda formatet</w:t>
      </w:r>
      <w:r w:rsidR="008618C2">
        <w:t xml:space="preserve"> för att beskriva</w:t>
      </w:r>
      <w:r w:rsidR="003361F0">
        <w:t xml:space="preserve"> schackmatcher</w:t>
      </w:r>
      <w:r w:rsidR="008618C2">
        <w:t>.</w:t>
      </w:r>
    </w:p>
    <w:p w14:paraId="2E966523" w14:textId="6450BBFC" w:rsidR="002D486A" w:rsidRPr="00113135" w:rsidRDefault="002D486A" w:rsidP="002D486A">
      <w:pPr>
        <w:pStyle w:val="Rubrik2"/>
        <w:rPr>
          <w:lang w:val="en-US"/>
        </w:rPr>
      </w:pPr>
      <w:bookmarkStart w:id="5" w:name="_Toc411175514"/>
      <w:r w:rsidRPr="00113135">
        <w:rPr>
          <w:lang w:val="en-US"/>
        </w:rPr>
        <w:t>Case-based Reasoning</w:t>
      </w:r>
      <w:bookmarkEnd w:id="5"/>
    </w:p>
    <w:p w14:paraId="1E3D6FA2" w14:textId="22D409E3" w:rsidR="00FE4FF0" w:rsidRDefault="002D486A" w:rsidP="002D486A">
      <w:r>
        <w:t xml:space="preserve">CBR är en teknik för problemlösning som </w:t>
      </w:r>
      <w:r w:rsidR="003361F0">
        <w:t>är baserad</w:t>
      </w:r>
      <w:r>
        <w:t xml:space="preserve"> på</w:t>
      </w:r>
      <w:r w:rsidR="003361F0">
        <w:t xml:space="preserve"> idén</w:t>
      </w:r>
      <w:r>
        <w:t xml:space="preserve"> att använda lösningar på tidigare, liknande problem</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dokumentera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med sin lösning bildar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8C6EF5">
        <w:t xml:space="preserve"> </w:t>
      </w:r>
      <w:r w:rsidR="00FE4FF0">
        <w:t>(Richter &amp; Weber, 2013).</w:t>
      </w:r>
    </w:p>
    <w:p w14:paraId="5AB2C2CF" w14:textId="419A8F4F" w:rsidR="002D486A" w:rsidRDefault="002D486A" w:rsidP="002D486A">
      <w:r>
        <w:t>Nära besläktat</w:t>
      </w:r>
      <w:r w:rsidR="00113135">
        <w:t xml:space="preserve"> med CBR</w:t>
      </w:r>
      <w:r>
        <w:t xml:space="preserve"> är tekniken </w:t>
      </w:r>
      <w:r w:rsidRPr="006F1074">
        <w:rPr>
          <w:i/>
        </w:rPr>
        <w:t>Case-</w:t>
      </w:r>
      <w:proofErr w:type="spellStart"/>
      <w:r w:rsidRPr="006F1074">
        <w:rPr>
          <w:i/>
        </w:rPr>
        <w:t>Based</w:t>
      </w:r>
      <w:proofErr w:type="spellEnd"/>
      <w:r w:rsidRPr="006F1074">
        <w:rPr>
          <w:i/>
        </w:rPr>
        <w:t xml:space="preserve"> Planning</w:t>
      </w:r>
      <w:r>
        <w:t xml:space="preserve"> (CBP) som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w:t>
      </w:r>
      <w:r w:rsidR="007867DF">
        <w:t xml:space="preserve"> </w:t>
      </w:r>
      <w:r w:rsidR="001269BE">
        <w:t>I</w:t>
      </w:r>
      <w:r w:rsidR="0016441C">
        <w:t>nom CBP utvecklas planbaser</w:t>
      </w:r>
      <w:r w:rsidR="001269BE">
        <w:t xml:space="preserve"> organiskt; när en plan har hämtats, anpassats för problemet och utförts så sparas den i planbasen. </w:t>
      </w:r>
      <w:r w:rsidR="007867DF">
        <w:t>Med</w:t>
      </w:r>
      <w:r w:rsidR="001269BE">
        <w:t xml:space="preserve"> CBP representeras problem som förvillkor, och planer har invarianter som måste gälla när de utförs</w:t>
      </w:r>
      <w:r w:rsidR="007867DF">
        <w:t>, annars avslutas/avbryts dem</w:t>
      </w:r>
      <w:r w:rsidR="0016441C">
        <w:t xml:space="preserve"> </w:t>
      </w:r>
      <w:r w:rsidR="00611148">
        <w:t>(</w:t>
      </w:r>
      <w:proofErr w:type="spellStart"/>
      <w:r w:rsidR="00611148" w:rsidRPr="00611148">
        <w:t>Spalazzi</w:t>
      </w:r>
      <w:proofErr w:type="spellEnd"/>
      <w:r w:rsidR="00611148" w:rsidRPr="00611148">
        <w:t>, 2001)</w:t>
      </w:r>
      <w:r w:rsidR="00611148">
        <w:t>.</w:t>
      </w:r>
    </w:p>
    <w:p w14:paraId="609B9524" w14:textId="6249670A" w:rsidR="00B06ED2" w:rsidRDefault="002D486A" w:rsidP="00A0346D">
      <w:r>
        <w:t xml:space="preserve">CBR och CBP har applicerats på datorspel i ett antal tidigare arbeten. </w:t>
      </w:r>
      <w:r w:rsidR="0024377D">
        <w:t>(</w:t>
      </w:r>
      <w:proofErr w:type="spellStart"/>
      <w:r w:rsidR="0024377D" w:rsidRPr="0024377D">
        <w:t>Rekabdar</w:t>
      </w:r>
      <w:proofErr w:type="spellEnd"/>
      <w:r w:rsidR="0016441C">
        <w:t>,</w:t>
      </w:r>
      <w:r w:rsidR="0024377D">
        <w:t xml:space="preserve"> </w:t>
      </w:r>
      <w:proofErr w:type="spellStart"/>
      <w:r w:rsidR="0024377D">
        <w:t>Shadger</w:t>
      </w:r>
      <w:proofErr w:type="spellEnd"/>
      <w:r w:rsidR="0016441C">
        <w:t>,</w:t>
      </w:r>
      <w:r w:rsidR="0024377D">
        <w:t xml:space="preserve"> </w:t>
      </w:r>
      <w:r w:rsidR="0024377D" w:rsidRPr="0024377D">
        <w:t>&amp;</w:t>
      </w:r>
      <w:r w:rsidR="0024377D">
        <w:t xml:space="preserve"> </w:t>
      </w:r>
      <w:proofErr w:type="spellStart"/>
      <w:r w:rsidR="0024377D">
        <w:t>Osareh</w:t>
      </w:r>
      <w:proofErr w:type="spellEnd"/>
      <w:r w:rsidR="0024377D">
        <w:t>,</w:t>
      </w:r>
      <w:r w:rsidR="0024377D" w:rsidRPr="0024377D">
        <w:t xml:space="preserve"> </w:t>
      </w:r>
      <w:r w:rsidR="0024377D">
        <w:t>2012)</w:t>
      </w:r>
      <w:r w:rsidR="0024377D" w:rsidRPr="0024377D">
        <w:t xml:space="preserve"> </w:t>
      </w:r>
      <w:r>
        <w:t>presenterar hur CBP kan användas för att lära agenter att spela ett fotbollssp</w:t>
      </w:r>
      <w:r w:rsidR="0024377D">
        <w:t>el tillsammans</w:t>
      </w:r>
      <w:r>
        <w:t xml:space="preserve"> genom att låta dem observera hur ett motståndarlag spelar. I </w:t>
      </w:r>
      <w:r w:rsidR="003249EB" w:rsidRPr="003249EB">
        <w:t xml:space="preserve">(Aha &amp; Molineaux &amp; </w:t>
      </w:r>
      <w:proofErr w:type="spellStart"/>
      <w:r w:rsidR="003249EB" w:rsidRPr="003249EB">
        <w:t>Ponsen</w:t>
      </w:r>
      <w:proofErr w:type="spellEnd"/>
      <w:r w:rsidR="003249EB" w:rsidRPr="003249EB">
        <w:t>, 2005)</w:t>
      </w:r>
      <w:r w:rsidR="003249EB">
        <w:t xml:space="preserve"> </w:t>
      </w:r>
      <w:r>
        <w:t xml:space="preserve">visas ett sätt att hantera den stora mängd fall som uppstår i realtidsstrategispelet (RTS) </w:t>
      </w:r>
      <w:proofErr w:type="spellStart"/>
      <w:r>
        <w:t>Wargus</w:t>
      </w:r>
      <w:proofErr w:type="spellEnd"/>
      <w:r w:rsidR="007A27B7">
        <w:t xml:space="preserve"> (</w:t>
      </w:r>
      <w:r w:rsidR="007A27B7" w:rsidRPr="007A27B7">
        <w:t xml:space="preserve">The </w:t>
      </w:r>
      <w:proofErr w:type="spellStart"/>
      <w:r w:rsidR="007A27B7" w:rsidRPr="007A27B7">
        <w:t>Wargus</w:t>
      </w:r>
      <w:proofErr w:type="spellEnd"/>
      <w:r w:rsidR="007A27B7" w:rsidRPr="007A27B7">
        <w:t xml:space="preserve"> Team</w:t>
      </w:r>
      <w:r w:rsidR="007A27B7">
        <w:t>, 2002)</w:t>
      </w:r>
      <w:r w:rsidR="0016441C">
        <w:t xml:space="preserve"> när CBP appliceras.</w:t>
      </w:r>
      <w:r>
        <w:t xml:space="preserve"> </w:t>
      </w:r>
      <w:r w:rsidR="00A0346D">
        <w:t>(</w:t>
      </w:r>
      <w:proofErr w:type="spellStart"/>
      <w:r w:rsidR="00A0346D" w:rsidRPr="00A0346D">
        <w:t>Ontañón</w:t>
      </w:r>
      <w:proofErr w:type="spellEnd"/>
      <w:r w:rsidR="00A0346D">
        <w:t xml:space="preserve">, </w:t>
      </w:r>
      <w:proofErr w:type="spellStart"/>
      <w:r w:rsidR="00A0346D">
        <w:t>Mishra</w:t>
      </w:r>
      <w:proofErr w:type="spellEnd"/>
      <w:r w:rsidR="00A0346D">
        <w:t xml:space="preserve">, </w:t>
      </w:r>
      <w:proofErr w:type="spellStart"/>
      <w:r w:rsidR="00A0346D">
        <w:t>Sugandh</w:t>
      </w:r>
      <w:proofErr w:type="spellEnd"/>
      <w:r w:rsidR="00A0346D" w:rsidRPr="00A0346D">
        <w:t>,</w:t>
      </w:r>
      <w:r w:rsidR="00A0346D">
        <w:t xml:space="preserve"> &amp; Ram, </w:t>
      </w:r>
      <w:r w:rsidR="00A0346D" w:rsidRPr="00A0346D">
        <w:t>2007)</w:t>
      </w:r>
      <w:r w:rsidR="0016441C">
        <w:t xml:space="preserve"> studerar</w:t>
      </w:r>
      <w:r>
        <w:t xml:space="preserve"> även hur CBR kan appliceras </w:t>
      </w:r>
      <w:r w:rsidR="007A27B7">
        <w:t xml:space="preserve">på </w:t>
      </w:r>
      <w:proofErr w:type="spellStart"/>
      <w:r>
        <w:t>Wargus</w:t>
      </w:r>
      <w:proofErr w:type="spellEnd"/>
      <w:r>
        <w:t xml:space="preserve">, men i det arbetet ligger fokus på hur annoterade fall kan användas för att hitta beroenden mellan mål, och resonera fram planer för att nå dessa mål. Fallen annoterades i detta arbete med det mål som experten försökte uppnå i varje fall när den agerade som den gjorde. </w:t>
      </w:r>
      <w:r w:rsidRPr="007A27B7">
        <w:t xml:space="preserve">Det turbaserade strategispelet </w:t>
      </w:r>
      <w:r w:rsidRPr="00EA2811">
        <w:t>(TBS) Call to Power || (CTP2</w:t>
      </w:r>
      <w:r w:rsidRPr="007A27B7">
        <w:t>) användes som provunderlag i</w:t>
      </w:r>
      <w:r w:rsidR="00EA2811">
        <w:t xml:space="preserve"> (</w:t>
      </w:r>
      <w:r w:rsidR="00EA2811" w:rsidRPr="00EA2811">
        <w:t xml:space="preserve">Sanchez-Ruiz, Lee-Urban, </w:t>
      </w:r>
      <w:proofErr w:type="spellStart"/>
      <w:r w:rsidR="00EA2811" w:rsidRPr="00EA2811">
        <w:t>Muñoz</w:t>
      </w:r>
      <w:proofErr w:type="spellEnd"/>
      <w:r w:rsidR="00EA2811" w:rsidRPr="00EA2811">
        <w:t xml:space="preserve">-Avila, </w:t>
      </w:r>
      <w:proofErr w:type="spellStart"/>
      <w:r w:rsidR="00EA2811" w:rsidRPr="00EA2811">
        <w:t>Díaz-Agudo</w:t>
      </w:r>
      <w:proofErr w:type="spellEnd"/>
      <w:r w:rsidR="00EA2811" w:rsidRPr="00EA2811">
        <w:t>, &amp; González-</w:t>
      </w:r>
      <w:proofErr w:type="spellStart"/>
      <w:r w:rsidR="00EA2811" w:rsidRPr="00EA2811">
        <w:t>Calero</w:t>
      </w:r>
      <w:proofErr w:type="spellEnd"/>
      <w:r w:rsidR="00EA2811">
        <w:t>, 2007).</w:t>
      </w:r>
      <w:r w:rsidRPr="007A27B7">
        <w:t xml:space="preserve"> </w:t>
      </w:r>
      <w:r w:rsidRPr="00821E77">
        <w:t>I arbetet undersöks hur sökningen av relevanta fall</w:t>
      </w:r>
      <w:r w:rsidR="00EA2811">
        <w:t xml:space="preserve"> i CBR</w:t>
      </w:r>
      <w:r w:rsidRPr="00821E77">
        <w:t xml:space="preserve"> kan förbättras genom att</w:t>
      </w:r>
      <w:r>
        <w:t xml:space="preserve"> bara</w:t>
      </w:r>
      <w:r w:rsidRPr="00821E77">
        <w:t xml:space="preserve"> </w:t>
      </w:r>
      <w:r>
        <w:t>lagra den del av spelläget som är relevant för att utföra handlingen i ett visst fall.</w:t>
      </w:r>
    </w:p>
    <w:p w14:paraId="0E82F160" w14:textId="13B93769" w:rsidR="0004627C" w:rsidRPr="0004627C" w:rsidRDefault="00272FB2" w:rsidP="0004627C">
      <w:pPr>
        <w:pStyle w:val="Rubrik2"/>
      </w:pPr>
      <w:bookmarkStart w:id="6" w:name="_Toc411175515"/>
      <w:r>
        <w:t>Schack</w:t>
      </w:r>
      <w:bookmarkEnd w:id="6"/>
    </w:p>
    <w:p w14:paraId="434BC7B5" w14:textId="76B0536E" w:rsidR="0004627C" w:rsidRDefault="0004627C" w:rsidP="0004627C">
      <w:pPr>
        <w:pStyle w:val="Rubrik3"/>
      </w:pPr>
      <w:bookmarkStart w:id="7" w:name="_Toc411175516"/>
      <w:r>
        <w:t>Regler</w:t>
      </w:r>
      <w:bookmarkEnd w:id="7"/>
    </w:p>
    <w:p w14:paraId="4C5E8CD1" w14:textId="2A020C1A" w:rsidR="00C24CA8" w:rsidRPr="00320678" w:rsidRDefault="00C24CA8" w:rsidP="00C24CA8">
      <w:pPr>
        <w:rPr>
          <w:b/>
        </w:rPr>
      </w:pPr>
      <w:r>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F1671A">
        <w:t xml:space="preserve">. I </w:t>
      </w:r>
      <w:r w:rsidR="00F1671A">
        <w:fldChar w:fldCharType="begin"/>
      </w:r>
      <w:r w:rsidR="00F1671A">
        <w:instrText xml:space="preserve"> REF _Ref410994691 \r \h </w:instrText>
      </w:r>
      <w:r w:rsidR="00F1671A">
        <w:fldChar w:fldCharType="separate"/>
      </w:r>
      <w:r w:rsidR="00F1671A">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0088B00">
            <wp:extent cx="3240000" cy="3240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8"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8"/>
    </w:p>
    <w:p w14:paraId="198CC532" w14:textId="529CC80D" w:rsidR="00BE0D69" w:rsidRDefault="00C24CA8" w:rsidP="00C24CA8">
      <w:r>
        <w:t>Spelarna turas om att flytta spelpjäser i sina arméer</w:t>
      </w:r>
      <w:r w:rsidR="00BE0D69">
        <w:t>. En spelare får bara flytta en spelpjäs per drag. 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F1671A">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7AA130F">
            <wp:extent cx="3240000" cy="3240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122B4A34" w14:textId="55599225" w:rsidR="00320678" w:rsidRDefault="00320678" w:rsidP="00BE0D69">
      <w:pPr>
        <w:pStyle w:val="Figurtext"/>
      </w:pPr>
      <w:bookmarkStart w:id="9"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9"/>
    </w:p>
    <w:p w14:paraId="3638F718" w14:textId="6CBA5DFD"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 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F1671A">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F1671A">
        <w:t>Figur 4</w:t>
      </w:r>
      <w:r w:rsidR="00F1671A">
        <w:fldChar w:fldCharType="end"/>
      </w:r>
      <w:r w:rsidR="00626D1E">
        <w:t xml:space="preserve"> illustrerar rockad med tornet längst bort</w:t>
      </w:r>
      <w:r w:rsidR="000D59EE">
        <w:t>.</w:t>
      </w:r>
    </w:p>
    <w:p w14:paraId="37962867" w14:textId="7E087502" w:rsidR="00320678" w:rsidRDefault="00320678" w:rsidP="00626D1E">
      <w:pPr>
        <w:pStyle w:val="Figur"/>
      </w:pPr>
      <w:r>
        <w:rPr>
          <w:lang w:val="sv-SE" w:eastAsia="sv-SE"/>
        </w:rPr>
        <w:drawing>
          <wp:inline distT="0" distB="0" distL="0" distR="0" wp14:anchorId="257DD739" wp14:editId="42C976BC">
            <wp:extent cx="3247200" cy="32400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0" w:name="_Ref410994747"/>
      <w:r>
        <w:rPr>
          <w:lang w:val="sv-SE"/>
        </w:rPr>
        <w:t>Bild</w:t>
      </w:r>
      <w:r w:rsidRPr="00626D1E">
        <w:rPr>
          <w:lang w:val="sv-SE"/>
        </w:rPr>
        <w:t xml:space="preserve"> som visar hur pjäserna flyttas när vit gör kort rockad.</w:t>
      </w:r>
      <w:bookmarkEnd w:id="10"/>
    </w:p>
    <w:p w14:paraId="17D8D1F7" w14:textId="4BEBF66B" w:rsidR="00320678" w:rsidRDefault="00320678" w:rsidP="00626D1E">
      <w:pPr>
        <w:pStyle w:val="Figur"/>
      </w:pPr>
      <w:r>
        <w:rPr>
          <w:lang w:val="sv-SE" w:eastAsia="sv-SE"/>
        </w:rPr>
        <w:lastRenderedPageBreak/>
        <w:drawing>
          <wp:inline distT="0" distB="0" distL="0" distR="0" wp14:anchorId="36593519" wp14:editId="45DCEE2D">
            <wp:extent cx="3247200" cy="32400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41E58A77" w14:textId="79844B93" w:rsidR="00626D1E" w:rsidRPr="00626D1E" w:rsidRDefault="00626D1E" w:rsidP="00626D1E">
      <w:pPr>
        <w:pStyle w:val="Figurtext"/>
      </w:pPr>
      <w:bookmarkStart w:id="11" w:name="_Ref410994756"/>
      <w:r w:rsidRPr="00626D1E">
        <w:t>Bild som visar hur pjäserna flyttas när vit gör lång rockad.</w:t>
      </w:r>
      <w:bookmarkEnd w:id="11"/>
    </w:p>
    <w:p w14:paraId="1264CBA5" w14:textId="157C2FDA" w:rsidR="00C00CF2" w:rsidRDefault="00471636" w:rsidP="00BE0D69">
      <w:r>
        <w:t>En spelare får aldrig göra ett drag som leder till att motståndaren kan fånga spelarens kung nästa drag. Om en spelare gör ett drag så att motståndarens kung kan fångas på spelarens nästa drag så kallas det för schack</w:t>
      </w:r>
      <w:r w:rsidR="00FA3150">
        <w:t xml:space="preserve"> eller att kungen är hotad</w:t>
      </w:r>
      <w:r>
        <w:t xml:space="preserve">, och om motståndaren inte kan förhindra detta vinner spelaren,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F1671A">
        <w:fldChar w:fldCharType="separate"/>
      </w:r>
      <w:r w:rsidR="00F1671A">
        <w:t>Figur 5</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26E5E8C9">
            <wp:extent cx="3261600" cy="3240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600" cy="3240000"/>
                    </a:xfrm>
                    <a:prstGeom prst="rect">
                      <a:avLst/>
                    </a:prstGeom>
                    <a:noFill/>
                    <a:ln>
                      <a:noFill/>
                    </a:ln>
                  </pic:spPr>
                </pic:pic>
              </a:graphicData>
            </a:graphic>
          </wp:inline>
        </w:drawing>
      </w:r>
    </w:p>
    <w:p w14:paraId="754143CB" w14:textId="5DD39EA4" w:rsidR="00A6057E" w:rsidRDefault="00453FF4" w:rsidP="00453FF4">
      <w:pPr>
        <w:pStyle w:val="Figurtext"/>
      </w:pPr>
      <w:bookmarkStart w:id="12" w:name="_Ref410994767"/>
      <w:r w:rsidRPr="00453FF4">
        <w:t>Bild som visar hur vit kan göra schack matt.</w:t>
      </w:r>
      <w:r>
        <w:t xml:space="preserve"> </w:t>
      </w:r>
      <w:r w:rsidR="00A6057E">
        <w:t xml:space="preserve">Kungen hotas att fångas av tornet på andra raden, samtidigt som den inte kan flytta sig utan att bli </w:t>
      </w:r>
      <w:r w:rsidR="0002470C">
        <w:t>fångad</w:t>
      </w:r>
      <w:r w:rsidR="00A6057E">
        <w:t xml:space="preserve"> nästa drag.</w:t>
      </w:r>
      <w:bookmarkEnd w:id="12"/>
    </w:p>
    <w:p w14:paraId="65CBF2CC" w14:textId="0628E6AC" w:rsidR="00471636" w:rsidRDefault="00471636" w:rsidP="00BE0D69">
      <w:r>
        <w:lastRenderedPageBreak/>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motståndaren kan</w:t>
      </w:r>
      <w:r w:rsidR="00C00CF2">
        <w:t xml:space="preserve"> fånga</w:t>
      </w:r>
      <w:r>
        <w:t xml:space="preserve"> </w:t>
      </w:r>
      <w:r w:rsidR="00C00CF2">
        <w:t xml:space="preserve">kungen </w:t>
      </w:r>
      <w:r>
        <w:t>nästa drag</w:t>
      </w:r>
      <w:r w:rsidR="00C00CF2">
        <w:t xml:space="preserve"> så blir det</w:t>
      </w:r>
      <w:r w:rsidR="00FA3150">
        <w:t xml:space="preserve"> lika</w:t>
      </w:r>
      <w:r w:rsidR="00C00CF2">
        <w:t>, vilket även kallas för patt</w:t>
      </w:r>
      <w:r w:rsidR="00C7054B">
        <w:t xml:space="preserve"> eller remi</w:t>
      </w:r>
      <w:r>
        <w:t>.</w:t>
      </w:r>
      <w:r w:rsidR="00C00CF2">
        <w:t xml:space="preserve"> Ett exempel av patt visas i</w:t>
      </w:r>
      <w:r w:rsidR="00F1671A">
        <w:t xml:space="preserve"> </w:t>
      </w:r>
      <w:r w:rsidR="00F1671A">
        <w:fldChar w:fldCharType="begin"/>
      </w:r>
      <w:r w:rsidR="00F1671A">
        <w:instrText xml:space="preserve"> REF _Ref410994776 \r \h </w:instrText>
      </w:r>
      <w:r w:rsidR="00F1671A">
        <w:fldChar w:fldCharType="separate"/>
      </w:r>
      <w:r w:rsidR="00F1671A">
        <w:t>Figur 6</w:t>
      </w:r>
      <w:r w:rsidR="00F1671A">
        <w:fldChar w:fldCharType="end"/>
      </w:r>
      <w:r w:rsidR="00C00CF2">
        <w:t>.</w:t>
      </w:r>
    </w:p>
    <w:p w14:paraId="693EA508" w14:textId="53726C46" w:rsidR="00A6057E" w:rsidRDefault="00A6057E" w:rsidP="00A6057E">
      <w:pPr>
        <w:pStyle w:val="Figur"/>
      </w:pPr>
      <w:r>
        <w:rPr>
          <w:lang w:val="sv-SE" w:eastAsia="sv-SE"/>
        </w:rPr>
        <w:drawing>
          <wp:inline distT="0" distB="0" distL="0" distR="0" wp14:anchorId="521FBDA2" wp14:editId="67B09810">
            <wp:extent cx="3240000" cy="32400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7E160483" w14:textId="3A69DAD7" w:rsidR="00A6057E" w:rsidRDefault="00A6057E" w:rsidP="00A6057E">
      <w:pPr>
        <w:pStyle w:val="Figurtext"/>
      </w:pPr>
      <w:bookmarkStart w:id="13" w:name="_Ref410994776"/>
      <w:r w:rsidRPr="00A6057E">
        <w:t>Bild som visas</w:t>
      </w:r>
      <w:r>
        <w:t xml:space="preserve"> hur vit kan göra patt. </w:t>
      </w:r>
      <w:r w:rsidR="00F1671A">
        <w:t>Den svarta kungen hotas inte, men samtidigt kan den inte flytta sig någonstans utan att hotas av tornet eller den vita kungen.</w:t>
      </w:r>
      <w:bookmarkEnd w:id="13"/>
    </w:p>
    <w:p w14:paraId="2FD969F3" w14:textId="45320703" w:rsidR="00B06ED2" w:rsidRDefault="00B06ED2" w:rsidP="00B06ED2">
      <w:pPr>
        <w:pStyle w:val="Rubrik3"/>
      </w:pPr>
      <w:bookmarkStart w:id="14" w:name="_Toc411175517"/>
      <w:proofErr w:type="spellStart"/>
      <w:r>
        <w:t>Elo</w:t>
      </w:r>
      <w:proofErr w:type="spellEnd"/>
      <w:r>
        <w:t>-rating</w:t>
      </w:r>
      <w:bookmarkEnd w:id="14"/>
    </w:p>
    <w:p w14:paraId="2B43E44B" w14:textId="6A261884" w:rsidR="00B06ED2" w:rsidRPr="00B06ED2" w:rsidRDefault="008618C2" w:rsidP="00B06ED2">
      <w:proofErr w:type="spellStart"/>
      <w:r w:rsidRPr="00FA3150">
        <w:rPr>
          <w:i/>
        </w:rPr>
        <w:t>Elo</w:t>
      </w:r>
      <w:proofErr w:type="spellEnd"/>
      <w:r w:rsidRPr="00FA3150">
        <w:rPr>
          <w:i/>
        </w:rPr>
        <w:t>-rating</w:t>
      </w:r>
      <w:r>
        <w:t xml:space="preserve"> är ett sätt att ranka schackspelare relativt till varandra. I </w:t>
      </w:r>
      <w:proofErr w:type="spellStart"/>
      <w:r>
        <w:t>Elo</w:t>
      </w:r>
      <w:proofErr w:type="spellEnd"/>
      <w:r w:rsidR="00FA3150">
        <w:t>-rating</w:t>
      </w:r>
      <w:r>
        <w:t xml:space="preserve"> rankas spelare i form av poäng, ofta mellan 1000 och 3000.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mellan två spelare, går spelaren med högst rank ner i rank och motspelaren går upp i rank (</w:t>
      </w:r>
      <w:proofErr w:type="spellStart"/>
      <w:r w:rsidR="00C7054B">
        <w:t>Handbook</w:t>
      </w:r>
      <w:proofErr w:type="spellEnd"/>
      <w:r w:rsidR="00C7054B">
        <w:t xml:space="preserve"> – FIDE, 2015).</w:t>
      </w:r>
    </w:p>
    <w:p w14:paraId="2ED558C8" w14:textId="6B7EA8BF" w:rsidR="0004627C" w:rsidRDefault="002634DD" w:rsidP="0004627C">
      <w:pPr>
        <w:pStyle w:val="Rubrik3"/>
      </w:pPr>
      <w:bookmarkStart w:id="15" w:name="_Toc411175518"/>
      <w:r>
        <w:t>Portable Game Notation</w:t>
      </w:r>
      <w:bookmarkEnd w:id="15"/>
    </w:p>
    <w:p w14:paraId="33AEFA34" w14:textId="77777777" w:rsidR="002B73A4" w:rsidRDefault="00677088" w:rsidP="00DC6E29">
      <w:r>
        <w:t>PGN</w:t>
      </w:r>
      <w:r w:rsidR="00DC6E29">
        <w:t xml:space="preserve"> är ett format som utvecklades för att spara</w:t>
      </w:r>
      <w:r w:rsidR="0073553B">
        <w:t xml:space="preserve"> och beskriva</w:t>
      </w:r>
      <w:r w:rsidR="00DC6E29">
        <w:t xml:space="preserve"> schackmatcher</w:t>
      </w:r>
      <w:r w:rsidR="004A3297">
        <w:t>. Ett PGN-dokument kan innehålla ett antal matcher, och varje match innehåller metainformation</w:t>
      </w:r>
      <w:r w:rsidR="0073553B">
        <w:t xml:space="preserve"> om matchen</w:t>
      </w:r>
      <w:r w:rsidR="004A3297">
        <w:t>, och dragen som utfördes</w:t>
      </w:r>
      <w:r w:rsidR="00203ECE">
        <w:t xml:space="preserve"> i matchen</w:t>
      </w:r>
      <w:r w:rsidR="004A3297">
        <w:t>. Informationen kan gälla när/var matchen spelades och av vilka.</w:t>
      </w:r>
      <w:r w:rsidR="00FC718A">
        <w:t xml:space="preserve"> Dragen skrivs med algebraisk notation (AN).</w:t>
      </w:r>
      <w:r w:rsidR="0073553B">
        <w:t xml:space="preserve"> </w:t>
      </w:r>
    </w:p>
    <w:p w14:paraId="09D9C5A8" w14:textId="52877D75" w:rsidR="0073553B" w:rsidRDefault="00FC718A" w:rsidP="00DC6E29">
      <w:r>
        <w:t>AN är en notation som beskriver drag kortfattat till den</w:t>
      </w:r>
      <w:r w:rsidR="002B73A4">
        <w:t xml:space="preserve"> grad att de inte är tvetydiga. </w:t>
      </w:r>
      <w:r w:rsidR="00203ECE">
        <w:t>Raderna numreras från vits håll med bokstäver från a till h, och kolumnerna med siffrorna 1 till 8. En position på spelplanen kan då beskrivas med dess tillhörande rad och kolumn t.ex. e4 eller a2.</w:t>
      </w:r>
      <w:r w:rsidR="0073553B">
        <w:t xml:space="preserve"> </w:t>
      </w:r>
      <w:r>
        <w:t>Ett drag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t xml:space="preserve"> flyttades till. Exempel: Ke1, Nf3, c4.</w:t>
      </w:r>
      <w:r w:rsidR="00BA700D">
        <w:t xml:space="preserve"> </w:t>
      </w:r>
      <w:r>
        <w:t>Om draget är ett fångande drag så sätts ett x framför positionen som pjäsen flyttades till.</w:t>
      </w:r>
      <w:r w:rsidR="00203ECE">
        <w:t xml:space="preserve"> De d</w:t>
      </w:r>
      <w:r w:rsidR="00713C5B">
        <w:t xml:space="preserve">rag som leder till </w:t>
      </w:r>
      <w:r w:rsidR="00713C5B">
        <w:lastRenderedPageBreak/>
        <w:t>schack har ett plustecken som suffix.</w:t>
      </w:r>
      <w:r w:rsidR="002B73A4">
        <w:t xml:space="preserve"> Rockad med närmaste torn representeras med ”O-O” och rockad med torn längst bort 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F1671A">
        <w:t>Figur 7</w:t>
      </w:r>
      <w:r w:rsidR="00F1671A">
        <w:fldChar w:fldCharType="end"/>
      </w:r>
      <w:r w:rsidR="00066714">
        <w:t xml:space="preserve"> visas ett exempel av en match beskriven i PGN.</w:t>
      </w:r>
    </w:p>
    <w:p w14:paraId="0C90F689" w14:textId="056877CC" w:rsidR="00066714" w:rsidRPr="00F1671A" w:rsidRDefault="00607977" w:rsidP="00607977">
      <w:pPr>
        <w:pStyle w:val="Figur"/>
      </w:pPr>
      <w:r w:rsidRPr="00F1671A">
        <w:t>[Event "F/S Return Match"]</w:t>
      </w:r>
      <w:r w:rsidRPr="00F1671A">
        <w:br/>
      </w:r>
      <w:r w:rsidR="00066714" w:rsidRPr="00F1671A">
        <w:t>[Site "Be</w:t>
      </w:r>
      <w:r w:rsidRPr="00F1671A">
        <w:t>lgrade, Serbia Yugoslavia|JUG"]</w:t>
      </w:r>
      <w:r w:rsidRPr="00F1671A">
        <w:br/>
      </w:r>
      <w:r w:rsidR="00066714" w:rsidRPr="00F1671A">
        <w:t>[Date "1992.11.04"]</w:t>
      </w:r>
      <w:r w:rsidRPr="00F1671A">
        <w:br/>
        <w:t>[Round "29"]</w:t>
      </w:r>
      <w:r w:rsidRPr="00F1671A">
        <w:br/>
        <w:t>[White "Fischer, Robert J."]</w:t>
      </w:r>
      <w:r w:rsidRPr="00F1671A">
        <w:br/>
        <w:t>[Black "Spassky, Boris V."]</w:t>
      </w:r>
      <w:r w:rsidRPr="00F1671A">
        <w:br/>
        <w:t>[Result "1/2-1/2"]</w:t>
      </w:r>
      <w:r w:rsidR="00066714" w:rsidRPr="00F1671A">
        <w:t xml:space="preserve"> </w:t>
      </w:r>
    </w:p>
    <w:p w14:paraId="1CA08132" w14:textId="0E649EED" w:rsidR="00066714" w:rsidRPr="00607977" w:rsidRDefault="00066714" w:rsidP="00607977">
      <w:pPr>
        <w:pStyle w:val="Figur"/>
        <w:rPr>
          <w:lang w:val="sv-SE"/>
        </w:rPr>
      </w:pPr>
      <w:r w:rsidRPr="00066714">
        <w:t>1. e4 e5 2. Nf3 Nc6 3. Bb5 a6 {This opening is called the Ruy Lopez.}</w:t>
      </w:r>
      <w:r w:rsidR="00607977">
        <w:br/>
      </w:r>
      <w:r w:rsidRPr="00066714">
        <w:t xml:space="preserve">4. Ba4 Nf6 5. O-O Be7 6. Re1 b5 7. </w:t>
      </w:r>
      <w:r w:rsidRPr="00607977">
        <w:t>Bb3 d6 8. c3 O-O 9. h3 Nb8  10. d4 Nbd7</w:t>
      </w:r>
      <w:r w:rsidR="00607977">
        <w:br/>
      </w:r>
      <w:r w:rsidRPr="00066714">
        <w:t>11. c4 c6 12. cxb5 axb5 13. Nc3 Bb7 14. Bg5 b4</w:t>
      </w:r>
      <w:r w:rsidR="00607977">
        <w:t xml:space="preserve"> 15. Nb1 h6 16. Bh4 c5 17. dxe5</w:t>
      </w:r>
      <w:r w:rsidR="00607977">
        <w:br/>
      </w:r>
      <w:r w:rsidRPr="00066714">
        <w:t>Nxe4 18. Bxe7 Qxe7 19. exd6 Qf6 20. Nbd2 Nxd6 21. Nc4 Nxc4 22</w:t>
      </w:r>
      <w:r w:rsidR="00607977">
        <w:t>. Bxc4 Nb6</w:t>
      </w:r>
      <w:r w:rsidR="00607977">
        <w:br/>
      </w:r>
      <w:r w:rsidRPr="00066714">
        <w:t>23. Ne5 Rae8 24. Bxf7+ Rxf7 25. Nxf7 Rxe1+ 26.</w:t>
      </w:r>
      <w:r w:rsidR="00607977">
        <w:t xml:space="preserve"> Qxe1 Kxf7 27. Qe3 Qg5 28. Qxg5</w:t>
      </w:r>
      <w:r w:rsidR="00607977">
        <w:br/>
      </w:r>
      <w:r w:rsidRPr="00066714">
        <w:t>hxg5 29. b3 Ke6 30. a3 Kd6 31. axb4 cxb4 32.</w:t>
      </w:r>
      <w:r w:rsidR="00607977">
        <w:t xml:space="preserve"> Ra5 Nd5 33. f3 Bc8 34. Kf2 Bf5</w:t>
      </w:r>
      <w:r w:rsidR="00607977">
        <w:br/>
      </w:r>
      <w:r w:rsidRPr="00066714">
        <w:t xml:space="preserve">35. Ra7 g6 36. Ra6+ Kc5 37. Ke1 Nf4 38. g3 Nxh3 </w:t>
      </w:r>
      <w:r w:rsidR="00607977">
        <w:t xml:space="preserve">39. Kd2 Kb5 40. Rd6 Kc5 41. </w:t>
      </w:r>
      <w:r w:rsidR="00607977" w:rsidRPr="00607977">
        <w:rPr>
          <w:lang w:val="sv-SE"/>
        </w:rPr>
        <w:t>Ra6</w:t>
      </w:r>
      <w:r w:rsidR="00607977" w:rsidRPr="00607977">
        <w:rPr>
          <w:lang w:val="sv-SE"/>
        </w:rPr>
        <w:br/>
      </w:r>
      <w:r w:rsidRPr="00607977">
        <w:rPr>
          <w:lang w:val="sv-SE"/>
        </w:rPr>
        <w:t xml:space="preserve">Nf2 42. g4 Bd3 43. </w:t>
      </w:r>
      <w:r w:rsidRPr="00066714">
        <w:rPr>
          <w:lang w:val="sv-SE"/>
        </w:rPr>
        <w:t>Re6 1/2-1/2</w:t>
      </w:r>
    </w:p>
    <w:p w14:paraId="59C5CB6A" w14:textId="7EC8A0C9" w:rsidR="003857B3" w:rsidRDefault="00066714" w:rsidP="002D486A">
      <w:pPr>
        <w:pStyle w:val="Figurtext"/>
      </w:pPr>
      <w:bookmarkStart w:id="16" w:name="_Ref410994811"/>
      <w:r>
        <w:t>En schackmatch i PGN-formatet.</w:t>
      </w:r>
      <w:bookmarkEnd w:id="16"/>
      <w:r w:rsidR="00873973">
        <w:t xml:space="preserve"> Notera att numreringen inte ökar för varje drag, utan varje par av drag.</w:t>
      </w:r>
    </w:p>
    <w:p w14:paraId="72B97511" w14:textId="64B260E5" w:rsidR="00CB442F" w:rsidRDefault="00CB442F" w:rsidP="00CB442F">
      <w:pPr>
        <w:pStyle w:val="Rubrik1"/>
      </w:pPr>
      <w:bookmarkStart w:id="17" w:name="_Toc181172224"/>
      <w:bookmarkStart w:id="18" w:name="_Toc219466036"/>
      <w:bookmarkStart w:id="19" w:name="_Toc219475263"/>
      <w:bookmarkStart w:id="20" w:name="_Toc411175519"/>
      <w:r w:rsidRPr="00D3446A">
        <w:lastRenderedPageBreak/>
        <w:t>Problemformulering</w:t>
      </w:r>
      <w:bookmarkEnd w:id="17"/>
      <w:bookmarkEnd w:id="18"/>
      <w:bookmarkEnd w:id="19"/>
      <w:bookmarkEnd w:id="20"/>
    </w:p>
    <w:p w14:paraId="2A3C2914" w14:textId="4ABAE345" w:rsidR="00ED5028" w:rsidRPr="00ED5028" w:rsidRDefault="00ED5028" w:rsidP="00ED5028">
      <w:pPr>
        <w:pStyle w:val="Rubrik2"/>
      </w:pPr>
      <w:bookmarkStart w:id="21" w:name="_Toc411175520"/>
      <w:r>
        <w:t>Problembeskrivning</w:t>
      </w:r>
      <w:bookmarkEnd w:id="21"/>
    </w:p>
    <w:p w14:paraId="5BD6815F" w14:textId="5D454277" w:rsidR="002B73A4" w:rsidRDefault="004301B1" w:rsidP="004301B1">
      <w:r>
        <w:t xml:space="preserve">Syftet med arbetet är att skapa </w:t>
      </w:r>
      <w:r w:rsidR="002B73A4">
        <w:t xml:space="preserve">ett program av en schackspelande AI-agent. Programmet ska kunna konfigureras innan det körs med en svårighetsgrad, och baserat på </w:t>
      </w:r>
      <w:r w:rsidR="00FA3150">
        <w:t>svårighetsgraden ska en fall</w:t>
      </w:r>
      <w:r w:rsidR="002B73A4">
        <w:t xml:space="preserve">bas byggas som AI-agenten ska referera till när den ska beräkna vilket drag den ska utföra. Ett </w:t>
      </w:r>
      <w:r w:rsidR="00FA3150">
        <w:t>hjälpprogram ska</w:t>
      </w:r>
      <w:r w:rsidR="002B73A4">
        <w:t xml:space="preserve"> skr</w:t>
      </w:r>
      <w:r w:rsidR="00FA3150">
        <w:t>ivas för att bygga falldatabaser</w:t>
      </w:r>
      <w:r w:rsidR="002B73A4">
        <w:t xml:space="preserve"> från en grupp schackmatcher dokumenterade i PGN.</w:t>
      </w:r>
    </w:p>
    <w:p w14:paraId="463D76AA" w14:textId="3CBD754A" w:rsidR="002B73A4" w:rsidRDefault="002B73A4" w:rsidP="002B73A4">
      <w:pPr>
        <w:pStyle w:val="Rubrik2"/>
      </w:pPr>
      <w:bookmarkStart w:id="22" w:name="_Toc411175521"/>
      <w:r>
        <w:t>Metodbeskrivning</w:t>
      </w:r>
      <w:bookmarkEnd w:id="22"/>
    </w:p>
    <w:p w14:paraId="31CCC97D" w14:textId="3EF5B754" w:rsidR="00D81269" w:rsidRPr="00D81269" w:rsidRDefault="00D81269" w:rsidP="00D81269">
      <w:pPr>
        <w:rPr>
          <w:b/>
        </w:rPr>
      </w:pPr>
      <w:r>
        <w:rPr>
          <w:b/>
        </w:rPr>
        <w:t>(Kvar att fixa, tydligare metod med fördelar/nackdelar.)</w:t>
      </w:r>
    </w:p>
    <w:p w14:paraId="1E607605" w14:textId="3A2EBE60" w:rsidR="004301B1" w:rsidRDefault="004301B1" w:rsidP="00ED5028">
      <w:pPr>
        <w:pStyle w:val="Rubrik3"/>
      </w:pPr>
      <w:bookmarkStart w:id="23" w:name="_Toc411175522"/>
      <w:r>
        <w:t>Generera falldatabaser</w:t>
      </w:r>
      <w:bookmarkEnd w:id="23"/>
    </w:p>
    <w:p w14:paraId="4513A938" w14:textId="6106F699" w:rsidR="00FA3150" w:rsidRDefault="004301B1" w:rsidP="00480B7C">
      <w:r>
        <w:t xml:space="preserve">För att kunna skapa stora och varierande fallbaser måste en stor mängd data samlas in från experter. </w:t>
      </w:r>
      <w:r w:rsidR="00607977">
        <w:t>Det finns flera schackmatchdatabaser som in</w:t>
      </w:r>
      <w:r w:rsidR="00E43685">
        <w:t>nehåller många</w:t>
      </w:r>
      <w:r w:rsidR="00607977">
        <w:t xml:space="preserve"> </w:t>
      </w:r>
      <w:r w:rsidR="00E43685">
        <w:t xml:space="preserve">matcher </w:t>
      </w:r>
      <w:r w:rsidR="00607977">
        <w:t>sparade i PGN,</w:t>
      </w:r>
      <w:r w:rsidR="00FA3150">
        <w:t xml:space="preserve"> och i det här arbetet så kommer matcher från FIDE:s </w:t>
      </w:r>
      <w:r w:rsidR="00E43685">
        <w:t>databas att användas</w:t>
      </w:r>
      <w:r w:rsidR="00FA3150">
        <w:t xml:space="preserve"> (</w:t>
      </w:r>
      <w:r w:rsidR="00E43685" w:rsidRPr="00E43685">
        <w:t>http://ratings.fide.com/</w:t>
      </w:r>
      <w:r w:rsidR="00E43685">
        <w:t>)</w:t>
      </w:r>
      <w:r w:rsidR="00FA3150">
        <w:t>.</w:t>
      </w:r>
    </w:p>
    <w:p w14:paraId="12F5D798" w14:textId="2287B43C" w:rsidR="00480B7C" w:rsidRDefault="00E43685" w:rsidP="00480B7C">
      <w:bookmarkStart w:id="24" w:name="_GoBack"/>
      <w:bookmarkEnd w:id="24"/>
      <w:r>
        <w:t>A</w:t>
      </w:r>
      <w:r w:rsidR="00607977">
        <w:t xml:space="preserve">tt tolka PGN under körtid kan ta </w:t>
      </w:r>
      <w:r w:rsidR="002B73A4">
        <w:t>en del processkraft som hellre bör användas för AI-agentens beslut</w:t>
      </w:r>
      <w:r w:rsidR="00607977">
        <w:t xml:space="preserve">. För att komma runt detta kan ett antal PGN-matcher </w:t>
      </w:r>
      <w:r>
        <w:t>konverteras till en fall</w:t>
      </w:r>
      <w:r w:rsidR="000E7ECF">
        <w:t xml:space="preserve">basfil i förväg, som är lättare och snabbare att använda av </w:t>
      </w:r>
      <w:r w:rsidR="002B73A4">
        <w:t>AI-agenten</w:t>
      </w:r>
      <w:r w:rsidR="000E7ECF">
        <w:t>.</w:t>
      </w:r>
      <w:r>
        <w:t xml:space="preserve"> En fall</w:t>
      </w:r>
      <w:r w:rsidR="00480B7C">
        <w:t>bas kommer innehålla ett antal lägen, och de drag som utfördes i respektive läge. Programmet kommer att använda fall från matcher spelade av högre rankade spel</w:t>
      </w:r>
      <w:r>
        <w:t>are vid högre svårighetsgrader.</w:t>
      </w:r>
    </w:p>
    <w:p w14:paraId="1EF924B4" w14:textId="049B9968" w:rsidR="005F5021" w:rsidRDefault="00480B7C" w:rsidP="00480B7C">
      <w:pPr>
        <w:pStyle w:val="Rubrik3"/>
      </w:pPr>
      <w:bookmarkStart w:id="25" w:name="_Toc411175523"/>
      <w:r>
        <w:t>AI</w:t>
      </w:r>
      <w:r w:rsidR="002B73A4">
        <w:t>-agenten</w:t>
      </w:r>
      <w:bookmarkEnd w:id="25"/>
    </w:p>
    <w:p w14:paraId="12D6B2AB" w14:textId="764844FB" w:rsidR="00480B7C" w:rsidRDefault="002B73A4" w:rsidP="00480B7C">
      <w:r>
        <w:t xml:space="preserve">AI-agentens </w:t>
      </w:r>
      <w:r w:rsidR="00ED5028">
        <w:t xml:space="preserve">uppgift är att </w:t>
      </w:r>
      <w:r w:rsidR="003255EE">
        <w:t>bestämma ett drag att utföra i ett</w:t>
      </w:r>
      <w:r w:rsidR="00E43685">
        <w:t xml:space="preserve"> visst läge, givet dess fall</w:t>
      </w:r>
      <w:r w:rsidR="003255EE">
        <w:t xml:space="preserve">bas. Den </w:t>
      </w:r>
      <w:r w:rsidR="00E43685">
        <w:t>uppfyller</w:t>
      </w:r>
      <w:r w:rsidR="003255EE">
        <w:t xml:space="preserve"> detta genom att undersöka alla fall i listan, och göra det drag i fallet vars läge är mest likt det givna läget</w:t>
      </w:r>
      <w:r w:rsidR="0098673F">
        <w:t>, och vars drag går att utföra i det givna läget</w:t>
      </w:r>
      <w:r w:rsidR="00E43685">
        <w:t>.</w:t>
      </w:r>
    </w:p>
    <w:p w14:paraId="39EC8232" w14:textId="70A5CEE7" w:rsidR="00CB442F" w:rsidRPr="00D3446A" w:rsidRDefault="003E0987" w:rsidP="00CB442F">
      <w:r>
        <w:t xml:space="preserve">Programmet ska kommunicera med </w:t>
      </w:r>
      <w:r w:rsidRPr="003E0987">
        <w:rPr>
          <w:i/>
        </w:rPr>
        <w:t>Universal Chess Interface</w:t>
      </w:r>
      <w:r>
        <w:rPr>
          <w:i/>
        </w:rPr>
        <w:t xml:space="preserve"> </w:t>
      </w:r>
      <w:r>
        <w:t>(UCI)</w:t>
      </w:r>
      <w:r w:rsidR="002232E5">
        <w:t xml:space="preserve"> (Rupert, 2006)</w:t>
      </w:r>
      <w:r>
        <w:t>, vilket är ett kommunikationsprotokoll mellan schackmotorer och användargränssnitt.</w:t>
      </w:r>
      <w:r w:rsidR="002232E5">
        <w:t xml:space="preserve"> Det grafiska användargränssnittet (GUI) Arena Chess ska användas för att testa AI-agenten mot sig själv, och se om den presterar bättre på högre svårighetsgrader.</w:t>
      </w:r>
    </w:p>
    <w:p w14:paraId="414B7874" w14:textId="12166399" w:rsidR="00CB442F" w:rsidRPr="00D3446A" w:rsidRDefault="00CB442F" w:rsidP="00CB442F">
      <w:pPr>
        <w:pStyle w:val="Rubrik1"/>
      </w:pPr>
      <w:bookmarkStart w:id="26" w:name="_Toc181172227"/>
      <w:bookmarkStart w:id="27" w:name="_Toc219466039"/>
      <w:bookmarkStart w:id="28" w:name="_Toc219475266"/>
      <w:bookmarkStart w:id="29" w:name="_Toc411175524"/>
      <w:r w:rsidRPr="00D3446A">
        <w:lastRenderedPageBreak/>
        <w:t>Genomförande/Implementation/ Projektbeskrivning</w:t>
      </w:r>
      <w:bookmarkEnd w:id="26"/>
      <w:bookmarkEnd w:id="27"/>
      <w:bookmarkEnd w:id="28"/>
      <w:bookmarkEnd w:id="29"/>
      <w:r w:rsidRPr="00D3446A">
        <w:t xml:space="preserve"> </w:t>
      </w:r>
    </w:p>
    <w:p w14:paraId="6F89737E" w14:textId="61FD4EC7" w:rsidR="00CB442F" w:rsidRPr="00D3446A" w:rsidRDefault="005A70D7" w:rsidP="00CB442F">
      <w:pPr>
        <w:pStyle w:val="Rubrik1"/>
      </w:pPr>
      <w:bookmarkStart w:id="30" w:name="_Toc411175525"/>
      <w:r>
        <w:lastRenderedPageBreak/>
        <w:t>Utvärdering</w:t>
      </w:r>
      <w:bookmarkEnd w:id="30"/>
    </w:p>
    <w:p w14:paraId="4966D36A" w14:textId="64A502D6" w:rsidR="00CB442F" w:rsidRPr="00D3446A" w:rsidRDefault="00767A26" w:rsidP="00CB442F">
      <w:pPr>
        <w:pStyle w:val="Rubrik1"/>
      </w:pPr>
      <w:bookmarkStart w:id="31" w:name="_Toc411175526"/>
      <w:r>
        <w:lastRenderedPageBreak/>
        <w:t>Avslutande diskussion</w:t>
      </w:r>
      <w:bookmarkEnd w:id="31"/>
    </w:p>
    <w:p w14:paraId="6C23B9B0" w14:textId="77777777" w:rsidR="00CB442F" w:rsidRPr="00D3446A" w:rsidRDefault="00CB442F" w:rsidP="00CB442F"/>
    <w:p w14:paraId="3197955E" w14:textId="77777777" w:rsidR="00CB442F" w:rsidRDefault="00CB442F" w:rsidP="00CB442F">
      <w:pPr>
        <w:pStyle w:val="ReferensHeading"/>
      </w:pPr>
      <w:bookmarkStart w:id="32" w:name="_Toc181172235"/>
      <w:bookmarkStart w:id="33" w:name="_Toc181172567"/>
      <w:bookmarkStart w:id="34" w:name="_Toc181173118"/>
      <w:bookmarkStart w:id="35" w:name="_Toc181173288"/>
      <w:bookmarkStart w:id="36" w:name="_Toc185664441"/>
      <w:bookmarkStart w:id="37" w:name="_Toc219475274"/>
      <w:bookmarkStart w:id="38" w:name="_Toc411175527"/>
      <w:r w:rsidRPr="00EA21A8">
        <w:lastRenderedPageBreak/>
        <w:t>Referenser</w:t>
      </w:r>
      <w:bookmarkEnd w:id="32"/>
      <w:bookmarkEnd w:id="33"/>
      <w:bookmarkEnd w:id="34"/>
      <w:bookmarkEnd w:id="35"/>
      <w:bookmarkEnd w:id="36"/>
      <w:bookmarkEnd w:id="37"/>
      <w:bookmarkEnd w:id="38"/>
    </w:p>
    <w:p w14:paraId="52E392BE" w14:textId="11F101E4" w:rsidR="00E43685" w:rsidRPr="00E43685" w:rsidRDefault="00E43685" w:rsidP="001A0462">
      <w:pPr>
        <w:pStyle w:val="Referens"/>
        <w:spacing w:before="240"/>
        <w:rPr>
          <w:b/>
        </w:rPr>
      </w:pPr>
      <w:r>
        <w:rPr>
          <w:b/>
        </w:rPr>
        <w:t>(Har försökt följa exemplen i mallen så gott det går, även när de går emot vad jag kan läsa mig till om APA</w:t>
      </w:r>
      <w:r w:rsidR="001A0462">
        <w:rPr>
          <w:b/>
        </w:rPr>
        <w:t xml:space="preserve"> (t.ex. punkt/ingen punkt efter </w:t>
      </w:r>
      <w:proofErr w:type="spellStart"/>
      <w:r w:rsidR="001A0462">
        <w:rPr>
          <w:b/>
        </w:rPr>
        <w:t>publiceringsår</w:t>
      </w:r>
      <w:proofErr w:type="spellEnd"/>
      <w:r w:rsidR="001A0462">
        <w:rPr>
          <w:b/>
        </w:rPr>
        <w:t>)</w:t>
      </w:r>
      <w:r>
        <w:rPr>
          <w:b/>
        </w:rPr>
        <w:t xml:space="preserve">. Finns det något program </w:t>
      </w:r>
      <w:r w:rsidR="001A0462">
        <w:rPr>
          <w:b/>
        </w:rPr>
        <w:t>som skolan rekommenderar för att formatera referenser enligt exemplen?)</w:t>
      </w:r>
    </w:p>
    <w:p w14:paraId="5B0F8BD9" w14:textId="6579F4DE" w:rsidR="003249EB" w:rsidRDefault="003249EB" w:rsidP="001A0462">
      <w:pPr>
        <w:pStyle w:val="Referens"/>
        <w:rPr>
          <w:lang w:val="en-US"/>
        </w:rPr>
      </w:pPr>
      <w:r>
        <w:rPr>
          <w:lang w:val="en-US"/>
        </w:rPr>
        <w:t xml:space="preserve">Aha, D. W., </w:t>
      </w:r>
      <w:proofErr w:type="spellStart"/>
      <w:r>
        <w:rPr>
          <w:lang w:val="en-US"/>
        </w:rPr>
        <w:t>Molineaux</w:t>
      </w:r>
      <w:proofErr w:type="spellEnd"/>
      <w:r>
        <w:rPr>
          <w:lang w:val="en-US"/>
        </w:rPr>
        <w:t xml:space="preserve"> M., &amp; </w:t>
      </w:r>
      <w:proofErr w:type="spellStart"/>
      <w:r>
        <w:rPr>
          <w:lang w:val="en-US"/>
        </w:rPr>
        <w:t>Ponsen</w:t>
      </w:r>
      <w:proofErr w:type="spellEnd"/>
      <w:r>
        <w:rPr>
          <w:lang w:val="en-US"/>
        </w:rPr>
        <w:t xml:space="preserve"> M. (2005) </w:t>
      </w:r>
      <w:r w:rsidRPr="0024377D">
        <w:rPr>
          <w:lang w:val="en-US"/>
        </w:rPr>
        <w:t>Learning to</w:t>
      </w:r>
      <w:r>
        <w:rPr>
          <w:lang w:val="en-US"/>
        </w:rPr>
        <w:t xml:space="preserve"> Win: Case-Based Plan Selection </w:t>
      </w:r>
      <w:r w:rsidRPr="0024377D">
        <w:rPr>
          <w:lang w:val="en-US"/>
        </w:rPr>
        <w:t>in a Real-Time Strategy Game</w:t>
      </w:r>
      <w:r>
        <w:rPr>
          <w:lang w:val="en-US"/>
        </w:rPr>
        <w:t xml:space="preserve">. </w:t>
      </w:r>
      <w:r w:rsidRPr="003249EB">
        <w:rPr>
          <w:i/>
          <w:lang w:val="en-US"/>
        </w:rPr>
        <w:t>Case-Based Reasoning Research and Development</w:t>
      </w:r>
      <w:r>
        <w:rPr>
          <w:i/>
          <w:lang w:val="en-US"/>
        </w:rPr>
        <w:t>,</w:t>
      </w:r>
      <w:r>
        <w:rPr>
          <w:lang w:val="en-US"/>
        </w:rPr>
        <w:t xml:space="preserve"> s. 5-20.</w:t>
      </w:r>
    </w:p>
    <w:p w14:paraId="4DDC17A9" w14:textId="19BC9318" w:rsidR="004739B1" w:rsidRDefault="006221A9" w:rsidP="00F9659F">
      <w:pPr>
        <w:pStyle w:val="Referens"/>
        <w:rPr>
          <w:lang w:val="en-US" w:eastAsia="sv-SE"/>
        </w:rPr>
      </w:pPr>
      <w:r w:rsidRPr="00C94B19">
        <w:rPr>
          <w:lang w:val="en-US" w:eastAsia="sv-SE"/>
        </w:rPr>
        <w:t xml:space="preserve">Campbell, M., </w:t>
      </w:r>
      <w:proofErr w:type="spellStart"/>
      <w:r w:rsidRPr="00C94B19">
        <w:rPr>
          <w:lang w:val="en-US" w:eastAsia="sv-SE"/>
        </w:rPr>
        <w:t>Ho</w:t>
      </w:r>
      <w:r w:rsidR="003249EB">
        <w:rPr>
          <w:lang w:val="en-US" w:eastAsia="sv-SE"/>
        </w:rPr>
        <w:t>ane</w:t>
      </w:r>
      <w:proofErr w:type="spellEnd"/>
      <w:r w:rsidR="003249EB">
        <w:rPr>
          <w:lang w:val="en-US" w:eastAsia="sv-SE"/>
        </w:rPr>
        <w:t>, A. J., &amp; Hsu, F. H. (2002)</w:t>
      </w:r>
      <w:r w:rsidRPr="00C94B19">
        <w:rPr>
          <w:lang w:val="en-US" w:eastAsia="sv-SE"/>
        </w:rPr>
        <w:t xml:space="preserve"> </w:t>
      </w:r>
      <w:r w:rsidR="007867DF">
        <w:rPr>
          <w:lang w:val="en-US"/>
        </w:rPr>
        <w:t>Deep B</w:t>
      </w:r>
      <w:r w:rsidRPr="00C776C9">
        <w:rPr>
          <w:lang w:val="en-US"/>
        </w:rPr>
        <w:t>lue</w:t>
      </w:r>
      <w:r w:rsidRPr="00EA21A8">
        <w:rPr>
          <w:lang w:val="en-US" w:eastAsia="sv-SE"/>
        </w:rPr>
        <w:t xml:space="preserve">. </w:t>
      </w:r>
      <w:r w:rsidRPr="00EA21A8">
        <w:rPr>
          <w:i/>
          <w:iCs/>
          <w:lang w:val="en-US" w:eastAsia="sv-SE"/>
        </w:rPr>
        <w:t>Artificial intelligence</w:t>
      </w:r>
      <w:r w:rsidRPr="00EA21A8">
        <w:rPr>
          <w:lang w:val="en-US" w:eastAsia="sv-SE"/>
        </w:rPr>
        <w:t xml:space="preserve">, </w:t>
      </w:r>
      <w:r w:rsidRPr="00C776C9">
        <w:rPr>
          <w:iCs/>
          <w:lang w:val="en-US" w:eastAsia="sv-SE"/>
        </w:rPr>
        <w:t>134</w:t>
      </w:r>
      <w:r w:rsidRPr="00C776C9">
        <w:rPr>
          <w:lang w:val="en-US" w:eastAsia="sv-SE"/>
        </w:rPr>
        <w:t>(1),</w:t>
      </w:r>
      <w:r w:rsidR="00C776C9">
        <w:rPr>
          <w:lang w:val="en-US" w:eastAsia="sv-SE"/>
        </w:rPr>
        <w:t xml:space="preserve"> s. </w:t>
      </w:r>
      <w:r w:rsidRPr="00C776C9">
        <w:rPr>
          <w:lang w:val="en-US" w:eastAsia="sv-SE"/>
        </w:rPr>
        <w:t>57-83.</w:t>
      </w:r>
    </w:p>
    <w:p w14:paraId="3320EFF9" w14:textId="3599D5BF" w:rsidR="001A0462" w:rsidRPr="001A0462" w:rsidRDefault="001A0462" w:rsidP="00F9659F">
      <w:pPr>
        <w:pStyle w:val="Referens"/>
        <w:rPr>
          <w:b/>
        </w:rPr>
      </w:pPr>
      <w:r w:rsidRPr="001A0462">
        <w:rPr>
          <w:b/>
          <w:lang w:eastAsia="sv-SE"/>
        </w:rPr>
        <w:t>(Referensen nedan är för ett veckomagasin, hur ska jag referera där?)</w:t>
      </w:r>
    </w:p>
    <w:p w14:paraId="741D8261" w14:textId="65E23BE7" w:rsidR="00445875" w:rsidRDefault="006221A9" w:rsidP="006221A9">
      <w:pPr>
        <w:pStyle w:val="Referens"/>
        <w:rPr>
          <w:lang w:val="en-US"/>
        </w:rPr>
      </w:pPr>
      <w:proofErr w:type="spellStart"/>
      <w:r w:rsidRPr="00C776C9">
        <w:rPr>
          <w:lang w:val="en-US"/>
        </w:rPr>
        <w:t>Hapgood</w:t>
      </w:r>
      <w:proofErr w:type="spellEnd"/>
      <w:r w:rsidRPr="00C776C9">
        <w:rPr>
          <w:lang w:val="en-US"/>
        </w:rPr>
        <w:t>, F</w:t>
      </w:r>
      <w:r w:rsidR="00C776C9">
        <w:rPr>
          <w:lang w:val="en-US"/>
        </w:rPr>
        <w:t>.</w:t>
      </w:r>
      <w:r w:rsidR="00C776C9" w:rsidRPr="00C776C9">
        <w:rPr>
          <w:lang w:val="en-US"/>
        </w:rPr>
        <w:t xml:space="preserve"> (</w:t>
      </w:r>
      <w:r w:rsidR="00C776C9">
        <w:rPr>
          <w:lang w:val="en-US"/>
        </w:rPr>
        <w:t>December 1982</w:t>
      </w:r>
      <w:r w:rsidR="001A0462">
        <w:rPr>
          <w:lang w:val="en-US"/>
        </w:rPr>
        <w:t xml:space="preserve"> 23/30</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 xml:space="preserve">s. </w:t>
      </w:r>
      <w:r w:rsidR="00FA0F18" w:rsidRPr="00A24656">
        <w:rPr>
          <w:lang w:val="en-US"/>
        </w:rPr>
        <w:t>827–830.</w:t>
      </w:r>
    </w:p>
    <w:p w14:paraId="06C121D8" w14:textId="2E18DFF3" w:rsidR="002232E5" w:rsidRDefault="002232E5" w:rsidP="002232E5">
      <w:pPr>
        <w:pStyle w:val="Referens"/>
      </w:pPr>
      <w:r w:rsidRPr="003E0987">
        <w:rPr>
          <w:lang w:val="en-US"/>
        </w:rPr>
        <w:t>Huber</w:t>
      </w:r>
      <w:r>
        <w:rPr>
          <w:lang w:val="en-US"/>
        </w:rPr>
        <w:t xml:space="preserve">, R. (2006) </w:t>
      </w:r>
      <w:r w:rsidRPr="003E0987">
        <w:rPr>
          <w:i/>
          <w:lang w:val="en-US"/>
        </w:rPr>
        <w:t>Description of the universal chess interface (UCI)</w:t>
      </w:r>
      <w:r>
        <w:rPr>
          <w:i/>
          <w:lang w:val="en-US"/>
        </w:rPr>
        <w:t>.</w:t>
      </w:r>
      <w:r>
        <w:rPr>
          <w:lang w:val="en-US"/>
        </w:rPr>
        <w:t xml:space="preserve"> </w:t>
      </w:r>
      <w:r w:rsidRPr="002232E5">
        <w:t>Tillgänglig på Internet:</w:t>
      </w:r>
      <w:r>
        <w:t xml:space="preserve"> </w:t>
      </w:r>
      <w:r w:rsidRPr="002232E5">
        <w:t xml:space="preserve">http://download.shredderchess.com/div/uci.zip [Hämtad </w:t>
      </w:r>
      <w:proofErr w:type="gramStart"/>
      <w:r w:rsidRPr="002232E5">
        <w:t>Februari</w:t>
      </w:r>
      <w:proofErr w:type="gramEnd"/>
      <w:r w:rsidRPr="002232E5">
        <w:t xml:space="preserve"> 8, 2015].</w:t>
      </w:r>
    </w:p>
    <w:p w14:paraId="17A2C478" w14:textId="7BFEF50E" w:rsidR="00A0346D" w:rsidRPr="00A0346D" w:rsidRDefault="00A0346D" w:rsidP="00A0346D">
      <w:pPr>
        <w:pStyle w:val="Referens"/>
        <w:rPr>
          <w:lang w:val="en-US"/>
        </w:rPr>
      </w:pPr>
      <w:proofErr w:type="spellStart"/>
      <w:r w:rsidRPr="00A0346D">
        <w:rPr>
          <w:lang w:val="en-US"/>
        </w:rPr>
        <w:t>Ontañón</w:t>
      </w:r>
      <w:proofErr w:type="spellEnd"/>
      <w:r w:rsidRPr="00A0346D">
        <w:rPr>
          <w:lang w:val="en-US"/>
        </w:rPr>
        <w:t xml:space="preserve">, S., Mishra, K., </w:t>
      </w:r>
      <w:proofErr w:type="spellStart"/>
      <w:r w:rsidRPr="00A0346D">
        <w:rPr>
          <w:lang w:val="en-US"/>
        </w:rPr>
        <w:t>Sugandh</w:t>
      </w:r>
      <w:proofErr w:type="spellEnd"/>
      <w:r w:rsidRPr="00A0346D">
        <w:rPr>
          <w:lang w:val="en-US"/>
        </w:rPr>
        <w:t xml:space="preserve">, N., &amp; Ram, A. (2007) </w:t>
      </w:r>
      <w:r w:rsidRPr="003249EB">
        <w:rPr>
          <w:lang w:val="en-US"/>
        </w:rPr>
        <w:t>Case-Based Planning and Execution for Real-Time Strategy Games</w:t>
      </w:r>
      <w:r>
        <w:rPr>
          <w:lang w:val="en-US"/>
        </w:rPr>
        <w:t xml:space="preserve">. </w:t>
      </w:r>
      <w:r w:rsidRPr="00A0346D">
        <w:rPr>
          <w:i/>
          <w:lang w:val="en-US"/>
        </w:rPr>
        <w:t>Case-Based Reasoning Research and Development</w:t>
      </w:r>
      <w:r>
        <w:rPr>
          <w:i/>
          <w:lang w:val="en-US"/>
        </w:rPr>
        <w:t>,</w:t>
      </w:r>
      <w:r>
        <w:rPr>
          <w:lang w:val="en-US"/>
        </w:rPr>
        <w:t xml:space="preserve"> s. 164-178.</w:t>
      </w:r>
    </w:p>
    <w:p w14:paraId="2C7E76F5" w14:textId="13679810" w:rsidR="00FA7E90" w:rsidRPr="00FA7E90" w:rsidRDefault="00FA7E90" w:rsidP="00FA7E90">
      <w:pPr>
        <w:pStyle w:val="Referens"/>
        <w:rPr>
          <w:lang w:val="en-US"/>
        </w:rPr>
      </w:pPr>
      <w:proofErr w:type="spellStart"/>
      <w:r w:rsidRPr="00FA7E90">
        <w:rPr>
          <w:lang w:val="en-US"/>
        </w:rPr>
        <w:t>Rekabdar</w:t>
      </w:r>
      <w:proofErr w:type="spellEnd"/>
      <w:r w:rsidRPr="00FA7E90">
        <w:rPr>
          <w:lang w:val="en-US"/>
        </w:rPr>
        <w:t xml:space="preserve">, B., </w:t>
      </w:r>
      <w:proofErr w:type="spellStart"/>
      <w:r w:rsidRPr="00FA7E90">
        <w:rPr>
          <w:lang w:val="en-US"/>
        </w:rPr>
        <w:t>Shadger</w:t>
      </w:r>
      <w:proofErr w:type="spellEnd"/>
      <w:r w:rsidRPr="00FA7E90">
        <w:rPr>
          <w:lang w:val="en-US"/>
        </w:rPr>
        <w:t xml:space="preserve">, B., &amp; </w:t>
      </w:r>
      <w:proofErr w:type="spellStart"/>
      <w:r w:rsidRPr="00FA7E90">
        <w:rPr>
          <w:lang w:val="en-US"/>
        </w:rPr>
        <w:t>Osareh</w:t>
      </w:r>
      <w:proofErr w:type="spellEnd"/>
      <w:r w:rsidRPr="00FA7E90">
        <w:rPr>
          <w:lang w:val="en-US"/>
        </w:rPr>
        <w:t xml:space="preserve">, A. (2012) </w:t>
      </w:r>
      <w:r w:rsidRPr="000F4C8C">
        <w:rPr>
          <w:lang w:val="en-US"/>
        </w:rPr>
        <w:t>Learning Teamwork Behaviors Approach: Learning by Observation Meets Case-Based Planning</w:t>
      </w:r>
      <w:r>
        <w:rPr>
          <w:lang w:val="en-US"/>
        </w:rPr>
        <w:t xml:space="preserve">. </w:t>
      </w:r>
      <w:r w:rsidRPr="00FA7E90">
        <w:rPr>
          <w:i/>
          <w:lang w:val="en-US"/>
        </w:rPr>
        <w:t xml:space="preserve">Artificial Intelligence: </w:t>
      </w:r>
      <w:proofErr w:type="spellStart"/>
      <w:r w:rsidRPr="00FA7E90">
        <w:rPr>
          <w:i/>
          <w:lang w:val="en-US"/>
        </w:rPr>
        <w:t>Methology</w:t>
      </w:r>
      <w:proofErr w:type="spellEnd"/>
      <w:r w:rsidRPr="00FA7E90">
        <w:rPr>
          <w:i/>
          <w:lang w:val="en-US"/>
        </w:rPr>
        <w:t>, Systems, and Applications</w:t>
      </w:r>
      <w:r>
        <w:rPr>
          <w:i/>
          <w:lang w:val="en-US"/>
        </w:rPr>
        <w:t>,</w:t>
      </w:r>
      <w:r>
        <w:rPr>
          <w:lang w:val="en-US"/>
        </w:rPr>
        <w:t xml:space="preserve"> s. 195-201.</w:t>
      </w:r>
    </w:p>
    <w:p w14:paraId="1012024A" w14:textId="0A26E0B3" w:rsidR="00F9659F"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004739B1">
        <w:rPr>
          <w:i/>
          <w:lang w:val="en-US"/>
        </w:rPr>
        <w:t xml:space="preserve"> </w:t>
      </w:r>
      <w:r w:rsidR="004739B1">
        <w:rPr>
          <w:lang w:val="en-US"/>
        </w:rPr>
        <w:t xml:space="preserve">(s. </w:t>
      </w:r>
      <w:r w:rsidR="00414C36">
        <w:rPr>
          <w:lang w:val="en-US"/>
        </w:rPr>
        <w:t>17-26</w:t>
      </w:r>
      <w:r w:rsidR="004739B1">
        <w:rPr>
          <w:lang w:val="en-US"/>
        </w:rPr>
        <w:t>)</w:t>
      </w:r>
      <w:r w:rsidRPr="00F9659F">
        <w:rPr>
          <w:lang w:val="en-US"/>
        </w:rPr>
        <w:t>. Berlin: Springer-</w:t>
      </w:r>
      <w:proofErr w:type="spellStart"/>
      <w:r w:rsidRPr="00F9659F">
        <w:rPr>
          <w:lang w:val="en-US"/>
        </w:rPr>
        <w:t>Verlag</w:t>
      </w:r>
      <w:proofErr w:type="spellEnd"/>
    </w:p>
    <w:p w14:paraId="36610EDD" w14:textId="16A386E2" w:rsidR="001A0462" w:rsidRPr="001A0462" w:rsidRDefault="001A0462" w:rsidP="001A0462">
      <w:pPr>
        <w:pStyle w:val="Referens"/>
        <w:rPr>
          <w:b/>
        </w:rPr>
      </w:pPr>
      <w:r>
        <w:rPr>
          <w:b/>
        </w:rPr>
        <w:t xml:space="preserve">(Väldigt osäker på referensen nedan. Först kan jag inte hitta någon publikationsinformation, så jag refererar den som en rapport. Jag kan heller inte hitta någon huvudkälla, då rapporten refererar till flera universitet, delvis stöds av flera organisationer, och så lagras </w:t>
      </w:r>
      <w:proofErr w:type="spellStart"/>
      <w:r>
        <w:rPr>
          <w:b/>
        </w:rPr>
        <w:t>PDF:en</w:t>
      </w:r>
      <w:proofErr w:type="spellEnd"/>
      <w:r>
        <w:rPr>
          <w:b/>
        </w:rPr>
        <w:t xml:space="preserve"> på ett annat </w:t>
      </w:r>
      <w:proofErr w:type="spellStart"/>
      <w:r>
        <w:rPr>
          <w:b/>
        </w:rPr>
        <w:t>unviersitet</w:t>
      </w:r>
      <w:proofErr w:type="spellEnd"/>
      <w:r>
        <w:rPr>
          <w:b/>
        </w:rPr>
        <w:t xml:space="preserve">. För tillfället använder jag universitetet som </w:t>
      </w:r>
      <w:proofErr w:type="spellStart"/>
      <w:r>
        <w:rPr>
          <w:b/>
        </w:rPr>
        <w:t>PDF:en</w:t>
      </w:r>
      <w:proofErr w:type="spellEnd"/>
      <w:r>
        <w:rPr>
          <w:b/>
        </w:rPr>
        <w:t xml:space="preserve"> lagrades på.) </w:t>
      </w:r>
    </w:p>
    <w:p w14:paraId="08D1A8E1" w14:textId="70D1910F" w:rsidR="00FC5A26" w:rsidRDefault="00FC5A26" w:rsidP="00FC5A26">
      <w:pPr>
        <w:pStyle w:val="Referens"/>
      </w:pPr>
      <w:r w:rsidRPr="00FC5A26">
        <w:rPr>
          <w:lang w:val="en-US"/>
        </w:rPr>
        <w:t xml:space="preserve">Sanchez-Ruiz, A., Lee-Urban, S., Muñoz-Avila, H., </w:t>
      </w:r>
      <w:proofErr w:type="spellStart"/>
      <w:r w:rsidRPr="00FC5A26">
        <w:rPr>
          <w:lang w:val="en-US"/>
        </w:rPr>
        <w:t>Díaz-Agudo</w:t>
      </w:r>
      <w:proofErr w:type="spellEnd"/>
      <w:r w:rsidRPr="00FC5A26">
        <w:rPr>
          <w:lang w:val="en-US"/>
        </w:rPr>
        <w:t>, B., &amp; González-</w:t>
      </w:r>
      <w:proofErr w:type="spellStart"/>
      <w:r w:rsidRPr="00FC5A26">
        <w:rPr>
          <w:lang w:val="en-US"/>
        </w:rPr>
        <w:t>Calero</w:t>
      </w:r>
      <w:proofErr w:type="spellEnd"/>
      <w:r w:rsidRPr="00FC5A26">
        <w:rPr>
          <w:lang w:val="en-US"/>
        </w:rPr>
        <w:t xml:space="preserve"> P. (2007) </w:t>
      </w:r>
      <w:r w:rsidRPr="00FC5A26">
        <w:rPr>
          <w:i/>
          <w:lang w:val="en-US"/>
        </w:rPr>
        <w:t>Game AI for a Turn-based Strategy Game with Plan Adaptation and Ontology-based retrieval</w:t>
      </w:r>
      <w:r>
        <w:rPr>
          <w:lang w:val="en-US"/>
        </w:rPr>
        <w:t>.</w:t>
      </w:r>
      <w:r w:rsidRPr="00FC5A26">
        <w:rPr>
          <w:lang w:val="en-US"/>
        </w:rPr>
        <w:t xml:space="preserve"> Georgia Tech</w:t>
      </w:r>
      <w:r>
        <w:rPr>
          <w:lang w:val="en-US"/>
        </w:rPr>
        <w:t xml:space="preserve">. </w:t>
      </w:r>
      <w:r w:rsidRPr="00FC5A26">
        <w:t>Tillgänglig på Internet: http://www.cc.gatech.edu/~surban6/publs/ICAPS-PG07.pdf</w:t>
      </w:r>
      <w:r>
        <w:t xml:space="preserve"> [Hämtad Februari 8, 2015]</w:t>
      </w:r>
    </w:p>
    <w:p w14:paraId="5F609C13" w14:textId="48A01FB3" w:rsidR="00C776C9" w:rsidRDefault="00C776C9" w:rsidP="006221A9">
      <w:pPr>
        <w:pStyle w:val="Referens"/>
        <w:rPr>
          <w:lang w:val="en-US"/>
        </w:rPr>
      </w:pPr>
      <w:r w:rsidRPr="00C776C9">
        <w:rPr>
          <w:lang w:val="en-US"/>
        </w:rPr>
        <w:t xml:space="preserve">Shannon, C. E. (1950)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p>
    <w:p w14:paraId="34AFF0D5" w14:textId="24FFCDE9" w:rsidR="00013E0E" w:rsidRDefault="00013E0E" w:rsidP="00013E0E">
      <w:pPr>
        <w:pStyle w:val="Referens"/>
        <w:rPr>
          <w:lang w:val="en-US"/>
        </w:rPr>
      </w:pPr>
      <w:proofErr w:type="spellStart"/>
      <w:r w:rsidRPr="007867DF">
        <w:rPr>
          <w:lang w:val="en-US"/>
        </w:rPr>
        <w:t>Spalazzi</w:t>
      </w:r>
      <w:proofErr w:type="spellEnd"/>
      <w:r>
        <w:rPr>
          <w:lang w:val="en-US"/>
        </w:rPr>
        <w:t>, L</w:t>
      </w:r>
      <w:r w:rsidRPr="007867DF">
        <w:rPr>
          <w:lang w:val="en-US"/>
        </w:rPr>
        <w:t>.</w:t>
      </w:r>
      <w:r>
        <w:rPr>
          <w:lang w:val="en-US"/>
        </w:rPr>
        <w:t xml:space="preserve"> (2001)</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16(1), s. 3–36</w:t>
      </w:r>
      <w:r w:rsidR="00FA7E90">
        <w:rPr>
          <w:lang w:val="en-US"/>
        </w:rPr>
        <w:t>.</w:t>
      </w:r>
    </w:p>
    <w:p w14:paraId="5DAC465A" w14:textId="0FB565F7" w:rsidR="007A27B7" w:rsidRPr="007A27B7" w:rsidRDefault="007A27B7" w:rsidP="007A27B7">
      <w:pPr>
        <w:pStyle w:val="Referens"/>
      </w:pPr>
      <w:r w:rsidRPr="00A0346D">
        <w:rPr>
          <w:lang w:val="en-US"/>
        </w:rPr>
        <w:t xml:space="preserve">The </w:t>
      </w:r>
      <w:proofErr w:type="spellStart"/>
      <w:r w:rsidRPr="00A0346D">
        <w:rPr>
          <w:lang w:val="en-US"/>
        </w:rPr>
        <w:t>Wargus</w:t>
      </w:r>
      <w:proofErr w:type="spellEnd"/>
      <w:r w:rsidRPr="00A0346D">
        <w:rPr>
          <w:lang w:val="en-US"/>
        </w:rPr>
        <w:t xml:space="preserve"> Team (2002)</w:t>
      </w:r>
      <w:r>
        <w:rPr>
          <w:lang w:val="en-US"/>
        </w:rPr>
        <w:t xml:space="preserve"> </w:t>
      </w:r>
      <w:proofErr w:type="spellStart"/>
      <w:r w:rsidRPr="00A0346D">
        <w:rPr>
          <w:i/>
          <w:lang w:val="en-US"/>
        </w:rPr>
        <w:t>Wargus</w:t>
      </w:r>
      <w:proofErr w:type="spellEnd"/>
      <w:r w:rsidR="00E43685">
        <w:rPr>
          <w:i/>
          <w:lang w:val="en-US"/>
        </w:rPr>
        <w:t xml:space="preserve"> </w:t>
      </w:r>
      <w:r w:rsidR="00E43685">
        <w:rPr>
          <w:lang w:val="en-US"/>
        </w:rPr>
        <w:t>(Version: 2.2.7)</w:t>
      </w:r>
      <w:r w:rsidRPr="00A0346D">
        <w:rPr>
          <w:lang w:val="en-US"/>
        </w:rPr>
        <w:t xml:space="preserve"> </w:t>
      </w:r>
      <w:r>
        <w:rPr>
          <w:lang w:val="en-US"/>
        </w:rPr>
        <w:t>[</w:t>
      </w:r>
      <w:proofErr w:type="spellStart"/>
      <w:r>
        <w:rPr>
          <w:lang w:val="en-US"/>
        </w:rPr>
        <w:t>Datorprogram</w:t>
      </w:r>
      <w:proofErr w:type="spellEnd"/>
      <w:r>
        <w:rPr>
          <w:lang w:val="en-US"/>
        </w:rPr>
        <w:t xml:space="preserve">]. </w:t>
      </w:r>
      <w:r w:rsidRPr="007A27B7">
        <w:t xml:space="preserve">The </w:t>
      </w:r>
      <w:proofErr w:type="spellStart"/>
      <w:r w:rsidRPr="007A27B7">
        <w:t>Wargus</w:t>
      </w:r>
      <w:proofErr w:type="spellEnd"/>
      <w:r w:rsidRPr="007A27B7">
        <w:t xml:space="preserve"> Team. </w:t>
      </w:r>
      <w:r>
        <w:t>Tillgänglig på I</w:t>
      </w:r>
      <w:r w:rsidRPr="007A27B7">
        <w:t>nternet</w:t>
      </w:r>
      <w:r>
        <w:t xml:space="preserve">: </w:t>
      </w:r>
      <w:r w:rsidRPr="007A27B7">
        <w:t>http://wargus.sourceforge.net/index.shtml</w:t>
      </w:r>
    </w:p>
    <w:p w14:paraId="3EC953F2" w14:textId="6AD1A667" w:rsidR="000F4C8C" w:rsidRPr="0024377D" w:rsidRDefault="00C176D5" w:rsidP="0024377D">
      <w:pPr>
        <w:pStyle w:val="Referens"/>
      </w:pPr>
      <w:r>
        <w:rPr>
          <w:lang w:val="en-US"/>
        </w:rPr>
        <w:lastRenderedPageBreak/>
        <w:t xml:space="preserve">World Chess Federation (2015) </w:t>
      </w:r>
      <w:r w:rsidR="008618C2">
        <w:rPr>
          <w:i/>
          <w:lang w:val="en-US"/>
        </w:rPr>
        <w:t>Handbook - FIDE</w:t>
      </w:r>
      <w:r>
        <w:rPr>
          <w:i/>
          <w:lang w:val="en-US"/>
        </w:rPr>
        <w:t>.</w:t>
      </w:r>
      <w:r w:rsidR="008618C2">
        <w:rPr>
          <w:lang w:val="en-US"/>
        </w:rPr>
        <w:t xml:space="preserve"> </w:t>
      </w:r>
      <w:r w:rsidR="008618C2" w:rsidRPr="008618C2">
        <w:t>Tillgänglig på Internet: http://www.fide.</w:t>
      </w:r>
      <w:r w:rsidR="008618C2">
        <w:t>com/handbook?option=com_handboo</w:t>
      </w:r>
      <w:r w:rsidR="00FE4FF0">
        <w:t>k</w:t>
      </w:r>
      <w:r w:rsidRPr="008618C2">
        <w:t xml:space="preserve"> [Hämtad </w:t>
      </w:r>
      <w:proofErr w:type="gramStart"/>
      <w:r w:rsidRPr="008618C2">
        <w:t>Februari</w:t>
      </w:r>
      <w:proofErr w:type="gramEnd"/>
      <w:r w:rsidRPr="008618C2">
        <w:t xml:space="preserve"> 8, 2015].</w:t>
      </w:r>
    </w:p>
    <w:p w14:paraId="712597FE" w14:textId="61BA41D8" w:rsidR="00D034DD" w:rsidRPr="00E43685" w:rsidRDefault="00E43685" w:rsidP="001A0462">
      <w:pPr>
        <w:pStyle w:val="Referens"/>
        <w:ind w:left="0" w:firstLine="0"/>
        <w:rPr>
          <w:b/>
          <w:lang w:val="en-US"/>
        </w:rPr>
      </w:pPr>
      <w:r>
        <w:rPr>
          <w:b/>
          <w:lang w:val="en-US"/>
        </w:rPr>
        <w:t>(</w:t>
      </w:r>
      <w:proofErr w:type="spellStart"/>
      <w:r>
        <w:rPr>
          <w:b/>
          <w:lang w:val="en-US"/>
        </w:rPr>
        <w:t>Exempel</w:t>
      </w:r>
      <w:proofErr w:type="spellEnd"/>
      <w:r>
        <w:rPr>
          <w:b/>
          <w:lang w:val="en-US"/>
        </w:rPr>
        <w:t xml:space="preserve"> </w:t>
      </w:r>
      <w:proofErr w:type="spellStart"/>
      <w:r>
        <w:rPr>
          <w:b/>
          <w:lang w:val="en-US"/>
        </w:rPr>
        <w:t>nedan</w:t>
      </w:r>
      <w:proofErr w:type="spellEnd"/>
      <w:r>
        <w:rPr>
          <w:b/>
          <w:lang w:val="en-US"/>
        </w:rPr>
        <w:t>.)</w:t>
      </w:r>
    </w:p>
    <w:p w14:paraId="1F49F784" w14:textId="77777777" w:rsidR="00CB442F" w:rsidRPr="00D3446A" w:rsidRDefault="00CB442F" w:rsidP="00CB442F">
      <w:pPr>
        <w:pStyle w:val="Referens"/>
      </w:pPr>
      <w:r w:rsidRPr="00FB18CE">
        <w:rPr>
          <w:lang w:val="en-US"/>
        </w:rPr>
        <w:t xml:space="preserve">Electronic Arts (2011) </w:t>
      </w:r>
      <w:r w:rsidRPr="00FB18CE">
        <w:rPr>
          <w:i/>
          <w:iCs/>
          <w:lang w:val="en-US"/>
        </w:rPr>
        <w:t>Battlefield 3</w:t>
      </w:r>
      <w:r w:rsidRPr="00FB18CE">
        <w:rPr>
          <w:lang w:val="en-US"/>
        </w:rPr>
        <w:t xml:space="preserve"> (Version: 1.0) [</w:t>
      </w:r>
      <w:proofErr w:type="spellStart"/>
      <w:r w:rsidRPr="00FB18CE">
        <w:rPr>
          <w:lang w:val="en-US"/>
        </w:rPr>
        <w:t>Datorprogram</w:t>
      </w:r>
      <w:proofErr w:type="spellEnd"/>
      <w:r w:rsidRPr="00FB18CE">
        <w:rPr>
          <w:lang w:val="en-US"/>
        </w:rPr>
        <w:t xml:space="preserve">]. </w:t>
      </w:r>
      <w:r w:rsidRPr="000F4C8C">
        <w:rPr>
          <w:lang w:val="en-US"/>
        </w:rPr>
        <w:t xml:space="preserve">Electronic Arts. </w:t>
      </w:r>
      <w:proofErr w:type="spellStart"/>
      <w:r w:rsidRPr="000F4C8C">
        <w:rPr>
          <w:lang w:val="en-US"/>
        </w:rPr>
        <w:t>Tillgänglig</w:t>
      </w:r>
      <w:proofErr w:type="spellEnd"/>
      <w:r w:rsidRPr="000F4C8C">
        <w:rPr>
          <w:lang w:val="en-US"/>
        </w:rPr>
        <w:t xml:space="preserve"> </w:t>
      </w:r>
      <w:proofErr w:type="spellStart"/>
      <w:r w:rsidRPr="000F4C8C">
        <w:rPr>
          <w:lang w:val="en-US"/>
        </w:rPr>
        <w:t>på</w:t>
      </w:r>
      <w:proofErr w:type="spellEnd"/>
      <w:r w:rsidRPr="000F4C8C">
        <w:rPr>
          <w:lang w:val="en-US"/>
        </w:rPr>
        <w:t xml:space="preserve"> Internet: h</w:t>
      </w:r>
      <w:proofErr w:type="spellStart"/>
      <w:r w:rsidRPr="00EA21A8">
        <w:t>ttp</w:t>
      </w:r>
      <w:proofErr w:type="spellEnd"/>
      <w:r w:rsidRPr="00EA21A8">
        <w:t>://www.battle</w:t>
      </w:r>
      <w:r w:rsidRPr="00D3446A">
        <w:t>field.com/battlefield3.</w:t>
      </w:r>
    </w:p>
    <w:p w14:paraId="73A9378D" w14:textId="77777777" w:rsidR="00CB442F" w:rsidRPr="00D3446A" w:rsidRDefault="00CB442F" w:rsidP="00CB442F">
      <w:pPr>
        <w:pStyle w:val="Referens"/>
      </w:pPr>
      <w:proofErr w:type="spellStart"/>
      <w:r w:rsidRPr="00771D20">
        <w:rPr>
          <w:lang w:val="en-US"/>
        </w:rPr>
        <w:t>Ernefeldt</w:t>
      </w:r>
      <w:proofErr w:type="spellEnd"/>
      <w:r w:rsidRPr="00771D20">
        <w:rPr>
          <w:lang w:val="en-US"/>
        </w:rPr>
        <w:t xml:space="preserve">, E. (2008) </w:t>
      </w:r>
      <w:proofErr w:type="spellStart"/>
      <w:r w:rsidRPr="00771D20">
        <w:rPr>
          <w:i/>
          <w:iCs/>
          <w:lang w:val="en-US"/>
        </w:rPr>
        <w:t>Phun</w:t>
      </w:r>
      <w:proofErr w:type="spellEnd"/>
      <w:r w:rsidRPr="00771D20">
        <w:rPr>
          <w:i/>
          <w:iCs/>
          <w:lang w:val="en-US"/>
        </w:rPr>
        <w:t xml:space="preserve"> - a 2D physics playground - GameDev.net</w:t>
      </w:r>
      <w:r w:rsidRPr="00771D20">
        <w:rPr>
          <w:lang w:val="en-US"/>
        </w:rPr>
        <w:t xml:space="preserve">. 13 February 2008. </w:t>
      </w:r>
      <w:proofErr w:type="spellStart"/>
      <w:r w:rsidRPr="00D3446A">
        <w:t>Phun</w:t>
      </w:r>
      <w:proofErr w:type="spellEnd"/>
      <w:r w:rsidRPr="00D3446A">
        <w:t xml:space="preserve"> -a 2D </w:t>
      </w:r>
      <w:proofErr w:type="spellStart"/>
      <w:r w:rsidRPr="00D3446A">
        <w:t>physics</w:t>
      </w:r>
      <w:proofErr w:type="spellEnd"/>
      <w:r w:rsidRPr="00D3446A">
        <w:t xml:space="preserve"> </w:t>
      </w:r>
      <w:proofErr w:type="spellStart"/>
      <w:r w:rsidRPr="00D3446A">
        <w:t>playground</w:t>
      </w:r>
      <w:proofErr w:type="spellEnd"/>
      <w:r w:rsidRPr="00D3446A">
        <w:t xml:space="preserve">. Tillgänglig på Internet: http://www.gamedev.net/topic/482775-phun---a-2d-physics-playground/ [Hämtad </w:t>
      </w:r>
      <w:proofErr w:type="gramStart"/>
      <w:r w:rsidRPr="00D3446A">
        <w:t>December</w:t>
      </w:r>
      <w:proofErr w:type="gramEnd"/>
      <w:r w:rsidRPr="00D3446A">
        <w:t xml:space="preserve"> 13, 2011].</w:t>
      </w:r>
    </w:p>
    <w:p w14:paraId="3DC509B1" w14:textId="77777777" w:rsidR="00CB442F" w:rsidRPr="00FB18CE" w:rsidRDefault="00CB442F" w:rsidP="00CB442F">
      <w:pPr>
        <w:pStyle w:val="Referens"/>
        <w:rPr>
          <w:lang w:val="en-US"/>
        </w:rPr>
      </w:pPr>
      <w:proofErr w:type="spellStart"/>
      <w:r w:rsidRPr="00FB18CE">
        <w:rPr>
          <w:lang w:val="en-US"/>
        </w:rPr>
        <w:t>Lundell</w:t>
      </w:r>
      <w:proofErr w:type="spellEnd"/>
      <w:r w:rsidRPr="00FB18CE">
        <w:rPr>
          <w:lang w:val="en-US"/>
        </w:rPr>
        <w:t xml:space="preserve">, B., Lings, B. &amp; </w:t>
      </w:r>
      <w:proofErr w:type="spellStart"/>
      <w:r w:rsidRPr="00FB18CE">
        <w:rPr>
          <w:lang w:val="en-US"/>
        </w:rPr>
        <w:t>Syberfeldt</w:t>
      </w:r>
      <w:proofErr w:type="spellEnd"/>
      <w:r w:rsidRPr="00FB18CE">
        <w:rPr>
          <w:lang w:val="en-US"/>
        </w:rPr>
        <w:t xml:space="preserve">, A. (2011) </w:t>
      </w:r>
      <w:r w:rsidRPr="00FB18CE">
        <w:rPr>
          <w:iCs/>
          <w:lang w:val="en-US"/>
        </w:rPr>
        <w:t>Practitioner perceptions of Open Source software in the embedded systems area</w:t>
      </w:r>
      <w:r w:rsidRPr="00FB18CE">
        <w:rPr>
          <w:lang w:val="en-US"/>
        </w:rPr>
        <w:t xml:space="preserve">. </w:t>
      </w:r>
      <w:r w:rsidRPr="00FB18CE">
        <w:rPr>
          <w:i/>
          <w:lang w:val="en-US"/>
        </w:rPr>
        <w:t>Journal of Systems and Software</w:t>
      </w:r>
      <w:r w:rsidRPr="00FB18CE">
        <w:rPr>
          <w:lang w:val="en-US"/>
        </w:rPr>
        <w:t>. 84 (9), s. 1540–1549.</w:t>
      </w:r>
    </w:p>
    <w:p w14:paraId="4B11B3AD" w14:textId="77777777" w:rsidR="00CB442F" w:rsidRPr="00FB18CE" w:rsidRDefault="00CB442F" w:rsidP="00CB442F">
      <w:pPr>
        <w:pStyle w:val="Referens"/>
        <w:rPr>
          <w:lang w:val="en-US"/>
        </w:rPr>
      </w:pPr>
      <w:r w:rsidRPr="00FB18CE">
        <w:rPr>
          <w:lang w:val="en-US"/>
        </w:rPr>
        <w:t xml:space="preserve">Roberts, D.L., </w:t>
      </w:r>
      <w:proofErr w:type="spellStart"/>
      <w:r w:rsidRPr="00FB18CE">
        <w:rPr>
          <w:lang w:val="en-US"/>
        </w:rPr>
        <w:t>Furst</w:t>
      </w:r>
      <w:proofErr w:type="spellEnd"/>
      <w:r w:rsidRPr="00FB18CE">
        <w:rPr>
          <w:lang w:val="en-US"/>
        </w:rPr>
        <w:t xml:space="preserve">, M.L., Dorn, B. &amp; Isbell, C.L. (2009) </w:t>
      </w:r>
      <w:r w:rsidRPr="00FB18CE">
        <w:rPr>
          <w:iCs/>
          <w:lang w:val="en-US"/>
        </w:rPr>
        <w:t>Using influence and persuasion to shape player experiences</w:t>
      </w:r>
      <w:r w:rsidRPr="00FB18CE">
        <w:rPr>
          <w:lang w:val="en-US"/>
        </w:rPr>
        <w:t xml:space="preserve">. </w:t>
      </w:r>
      <w:r w:rsidRPr="00FB18CE">
        <w:rPr>
          <w:i/>
          <w:lang w:val="en-US"/>
        </w:rPr>
        <w:t>Proceedings of the 2009 ACM SIGGRAPH Symposium on Video Games. Sandbox ’09. New York</w:t>
      </w:r>
      <w:r w:rsidRPr="00FB18CE">
        <w:rPr>
          <w:lang w:val="en-US"/>
        </w:rPr>
        <w:t xml:space="preserve">, NY, USA, ACM. </w:t>
      </w:r>
      <w:proofErr w:type="gramStart"/>
      <w:r w:rsidRPr="00FB18CE">
        <w:rPr>
          <w:lang w:val="en-US"/>
        </w:rPr>
        <w:t>s. 23</w:t>
      </w:r>
      <w:proofErr w:type="gramEnd"/>
      <w:r w:rsidRPr="00FB18CE">
        <w:rPr>
          <w:lang w:val="en-US"/>
        </w:rPr>
        <w:t>–30.</w:t>
      </w:r>
    </w:p>
    <w:p w14:paraId="0126CEAA" w14:textId="66324AD9" w:rsidR="00CB442F" w:rsidRDefault="00CB442F" w:rsidP="00CB442F">
      <w:pPr>
        <w:pStyle w:val="Referens"/>
      </w:pPr>
      <w:proofErr w:type="spellStart"/>
      <w:r w:rsidRPr="00FB18CE">
        <w:rPr>
          <w:lang w:val="en-US"/>
        </w:rPr>
        <w:t>Salen</w:t>
      </w:r>
      <w:proofErr w:type="spellEnd"/>
      <w:r w:rsidRPr="00FB18CE">
        <w:rPr>
          <w:lang w:val="en-US"/>
        </w:rPr>
        <w:t xml:space="preserve">, K. &amp; Zimmerman, E. (red.) (2005) </w:t>
      </w:r>
      <w:proofErr w:type="gramStart"/>
      <w:r w:rsidRPr="00FB18CE">
        <w:rPr>
          <w:i/>
          <w:iCs/>
          <w:lang w:val="en-US"/>
        </w:rPr>
        <w:t>The</w:t>
      </w:r>
      <w:proofErr w:type="gramEnd"/>
      <w:r w:rsidRPr="00FB18CE">
        <w:rPr>
          <w:i/>
          <w:iCs/>
          <w:lang w:val="en-US"/>
        </w:rPr>
        <w:t xml:space="preserve"> game design reader: a Rules of play anthology</w:t>
      </w:r>
      <w:r w:rsidRPr="00FB18CE">
        <w:rPr>
          <w:lang w:val="en-US"/>
        </w:rPr>
        <w:t xml:space="preserve">. </w:t>
      </w:r>
      <w:r w:rsidR="00D86A19">
        <w:t xml:space="preserve">Cambridge, MA: </w:t>
      </w:r>
      <w:r w:rsidRPr="00D3446A">
        <w:t>MIT Press.</w:t>
      </w:r>
    </w:p>
    <w:p w14:paraId="52A36626" w14:textId="77777777" w:rsidR="00A0346D" w:rsidRPr="00D3446A" w:rsidRDefault="00A0346D" w:rsidP="00CB442F">
      <w:pPr>
        <w:pStyle w:val="Referens"/>
      </w:pPr>
    </w:p>
    <w:p w14:paraId="48D308EE" w14:textId="77777777" w:rsidR="00CB442F" w:rsidRPr="00D3446A" w:rsidRDefault="00CB442F" w:rsidP="00CB442F"/>
    <w:p w14:paraId="1F90DE24" w14:textId="13C0D7DB" w:rsidR="00CB442F" w:rsidRPr="00D3446A" w:rsidRDefault="00CB442F" w:rsidP="00CB442F">
      <w:r w:rsidRPr="00D3446A">
        <w:t xml:space="preserve">[Kontrollera </w:t>
      </w:r>
      <w:bookmarkStart w:id="39" w:name="OLE_LINK1"/>
      <w:bookmarkStart w:id="40" w:name="OLE_LINK2"/>
      <w:r w:rsidRPr="00D3446A">
        <w:t xml:space="preserve">noga med sökfunktionen </w:t>
      </w:r>
      <w:bookmarkEnd w:id="39"/>
      <w:bookmarkEnd w:id="40"/>
      <w:r w:rsidRPr="00D3446A">
        <w:t xml:space="preserve">att alla referenser som anges i referenslistan faktiskt finns i brödtexten. Kontrollera på samma sätt med sökfunktionen att alla referenser i brödtexten finns i referenslistan. Var noga med att samtliga referenser formateras enligt </w:t>
      </w:r>
      <w:r w:rsidR="00AF13D3">
        <w:t>H</w:t>
      </w:r>
      <w:r w:rsidRPr="00D3446A">
        <w:t>arvard.</w:t>
      </w:r>
      <w:r w:rsidR="00C34A39" w:rsidRPr="00D3446A">
        <w:t xml:space="preserve"> </w:t>
      </w:r>
      <w:r w:rsidRPr="00D3446A">
        <w:t xml:space="preserve">Ovan finns exempel på ett antal referenser som följer skolans format på referenslistor enligt Martin G Eriksson (se kursens </w:t>
      </w:r>
      <w:proofErr w:type="spellStart"/>
      <w:r w:rsidRPr="00D3446A">
        <w:t>filsamling</w:t>
      </w:r>
      <w:proofErr w:type="spellEnd"/>
      <w:r w:rsidRPr="00D3446A">
        <w:t>).</w:t>
      </w:r>
    </w:p>
    <w:p w14:paraId="13A6C766" w14:textId="77777777" w:rsidR="00CB442F" w:rsidRPr="00D3446A" w:rsidRDefault="00CB442F" w:rsidP="00CB442F">
      <w:r w:rsidRPr="00D3446A">
        <w:t>Referenserna ovan är av typen: datorprogram, webbsida, journalartikel, konferensartikel samt bok.</w:t>
      </w:r>
    </w:p>
    <w:p w14:paraId="003C5000" w14:textId="05D510D8" w:rsidR="00CB442F" w:rsidRPr="00D3446A" w:rsidRDefault="00CB442F" w:rsidP="00CB442F">
      <w:r w:rsidRPr="00D3446A">
        <w:t xml:space="preserve">Datorspel </w:t>
      </w:r>
      <w:r w:rsidR="00333533">
        <w:t xml:space="preserve">ska </w:t>
      </w:r>
      <w:r w:rsidRPr="00D3446A">
        <w:t>refereras till som datorprogram även om de spelas på spelkonsol. I automatiserade referenshanteringssystem så används oftast versionsnumret för att skilja på böcker och datorprogram. Spelen bör därför ha ett versionsnummer, speciellt om spelen finns i flera olika versioner.</w:t>
      </w:r>
    </w:p>
    <w:p w14:paraId="24D5CF77" w14:textId="77777777" w:rsidR="00CB442F" w:rsidRPr="00D3446A" w:rsidRDefault="00CB442F" w:rsidP="00CB442F">
      <w:r w:rsidRPr="00D3446A">
        <w:t xml:space="preserve">Referenslistan ska vara uppställd i bokstavsordning, med utgångspunkt från författarens/redaktörens efternamn. Referenserna ska utgöras av en enhetlig uppställning och </w:t>
      </w:r>
      <w:r w:rsidRPr="00D3446A">
        <w:rPr>
          <w:i/>
        </w:rPr>
        <w:t>inte</w:t>
      </w:r>
      <w:r w:rsidRPr="00D3446A">
        <w:t xml:space="preserve"> delas in i sektioner beroende på typ, webbsidor, böcker och artiklar av olika slag.</w:t>
      </w:r>
    </w:p>
    <w:p w14:paraId="333D49AD" w14:textId="12C67116" w:rsidR="00C34A39" w:rsidRPr="00D3446A" w:rsidRDefault="00CB442F" w:rsidP="00CB442F">
      <w:r w:rsidRPr="00D3446A">
        <w:t xml:space="preserve">Notera att det bara är referenser som </w:t>
      </w:r>
      <w:r w:rsidRPr="00D3446A">
        <w:rPr>
          <w:i/>
        </w:rPr>
        <w:t>endast</w:t>
      </w:r>
      <w:r w:rsidRPr="00D3446A">
        <w:t xml:space="preserve"> finns på internet som </w:t>
      </w:r>
      <w:r w:rsidR="00333533">
        <w:t xml:space="preserve">ska </w:t>
      </w:r>
      <w:r w:rsidRPr="00D3446A">
        <w:t xml:space="preserve">vara listade som Tillgänglig på internet. Alltså </w:t>
      </w:r>
      <w:r w:rsidR="00333533">
        <w:t xml:space="preserve">ska </w:t>
      </w:r>
      <w:r w:rsidRPr="00D3446A">
        <w:t xml:space="preserve">referenserna inte ha ”Tillgänglig på internet” om referensen finns i tryckt form. </w:t>
      </w:r>
      <w:proofErr w:type="gramStart"/>
      <w:r w:rsidRPr="00D3446A">
        <w:t>URL:er</w:t>
      </w:r>
      <w:proofErr w:type="gramEnd"/>
      <w:r w:rsidRPr="00D3446A">
        <w:t xml:space="preserve"> </w:t>
      </w:r>
      <w:r w:rsidR="00333533">
        <w:t xml:space="preserve">ska </w:t>
      </w:r>
      <w:r w:rsidRPr="00D3446A">
        <w:t>inte vara understrukna eller blå.]</w:t>
      </w:r>
    </w:p>
    <w:p w14:paraId="4B4A938F" w14:textId="77777777" w:rsidR="00C34A39" w:rsidRPr="00D3446A" w:rsidRDefault="00C34A39" w:rsidP="00CB442F">
      <w:pPr>
        <w:sectPr w:rsidR="00C34A39" w:rsidRPr="00D3446A" w:rsidSect="007661D4">
          <w:footerReference w:type="default" r:id="rId16"/>
          <w:pgSz w:w="11900" w:h="16840"/>
          <w:pgMar w:top="1440" w:right="1440" w:bottom="1440" w:left="1440" w:header="720" w:footer="720" w:gutter="0"/>
          <w:pgNumType w:start="1"/>
          <w:cols w:space="720"/>
          <w:docGrid w:linePitch="360"/>
        </w:sectPr>
      </w:pP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w:t>
      </w:r>
      <w:proofErr w:type="gramStart"/>
      <w:r w:rsidRPr="00D3446A">
        <w:t>dvs</w:t>
      </w:r>
      <w:proofErr w:type="gramEnd"/>
      <w:r w:rsidRPr="00D3446A">
        <w:t xml:space="preserve">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7661D4">
      <w:footerReference w:type="default" r:id="rId17"/>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32A93" w14:textId="77777777" w:rsidR="002C51BD" w:rsidRDefault="002C51BD" w:rsidP="009E6E91">
      <w:pPr>
        <w:spacing w:after="0" w:line="240" w:lineRule="auto"/>
      </w:pPr>
      <w:r>
        <w:separator/>
      </w:r>
    </w:p>
  </w:endnote>
  <w:endnote w:type="continuationSeparator" w:id="0">
    <w:p w14:paraId="4969DD7C" w14:textId="77777777" w:rsidR="002C51BD" w:rsidRDefault="002C51BD"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16441C" w:rsidRDefault="0016441C"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D81269">
      <w:rPr>
        <w:rStyle w:val="Sidnummer"/>
        <w:noProof/>
      </w:rPr>
      <w:t>8</w:t>
    </w:r>
    <w:r>
      <w:rPr>
        <w:rStyle w:val="Sidnummer"/>
      </w:rPr>
      <w:fldChar w:fldCharType="end"/>
    </w:r>
  </w:p>
  <w:p w14:paraId="2CC3CFD3" w14:textId="77777777" w:rsidR="0016441C" w:rsidRDefault="0016441C">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1A0462">
      <w:rPr>
        <w:rStyle w:val="Sidnummer"/>
        <w:noProof/>
      </w:rPr>
      <w:t>I</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E287C" w14:textId="77777777" w:rsidR="002C51BD" w:rsidRDefault="002C51BD" w:rsidP="009E6E91">
      <w:pPr>
        <w:spacing w:after="0" w:line="240" w:lineRule="auto"/>
      </w:pPr>
      <w:r>
        <w:separator/>
      </w:r>
    </w:p>
  </w:footnote>
  <w:footnote w:type="continuationSeparator" w:id="0">
    <w:p w14:paraId="0F24822B" w14:textId="77777777" w:rsidR="002C51BD" w:rsidRDefault="002C51BD"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470C"/>
    <w:rsid w:val="00035F5A"/>
    <w:rsid w:val="0004627C"/>
    <w:rsid w:val="000513B8"/>
    <w:rsid w:val="00060C62"/>
    <w:rsid w:val="000661C7"/>
    <w:rsid w:val="00066714"/>
    <w:rsid w:val="000C2287"/>
    <w:rsid w:val="000D59EE"/>
    <w:rsid w:val="000E6D19"/>
    <w:rsid w:val="000E7ECF"/>
    <w:rsid w:val="000F4C8C"/>
    <w:rsid w:val="001041EB"/>
    <w:rsid w:val="00113135"/>
    <w:rsid w:val="001268FC"/>
    <w:rsid w:val="001269BE"/>
    <w:rsid w:val="00134A67"/>
    <w:rsid w:val="001632F7"/>
    <w:rsid w:val="0016441C"/>
    <w:rsid w:val="00167448"/>
    <w:rsid w:val="001926D1"/>
    <w:rsid w:val="00195716"/>
    <w:rsid w:val="001966D4"/>
    <w:rsid w:val="001A0462"/>
    <w:rsid w:val="001A69DA"/>
    <w:rsid w:val="001B7434"/>
    <w:rsid w:val="001C0BED"/>
    <w:rsid w:val="001D1AE4"/>
    <w:rsid w:val="00203ECE"/>
    <w:rsid w:val="00206905"/>
    <w:rsid w:val="002232E5"/>
    <w:rsid w:val="00223F55"/>
    <w:rsid w:val="002276B0"/>
    <w:rsid w:val="0024377D"/>
    <w:rsid w:val="002634DD"/>
    <w:rsid w:val="00272FB2"/>
    <w:rsid w:val="0029751F"/>
    <w:rsid w:val="002B73A4"/>
    <w:rsid w:val="002C51BD"/>
    <w:rsid w:val="002D486A"/>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D3F1E"/>
    <w:rsid w:val="003E0987"/>
    <w:rsid w:val="003E0B91"/>
    <w:rsid w:val="00414C36"/>
    <w:rsid w:val="004301B1"/>
    <w:rsid w:val="00445875"/>
    <w:rsid w:val="0044638C"/>
    <w:rsid w:val="00446FC3"/>
    <w:rsid w:val="00453FF4"/>
    <w:rsid w:val="00456F66"/>
    <w:rsid w:val="00471636"/>
    <w:rsid w:val="004739B1"/>
    <w:rsid w:val="00480B7C"/>
    <w:rsid w:val="004870D7"/>
    <w:rsid w:val="004A3297"/>
    <w:rsid w:val="004F4798"/>
    <w:rsid w:val="005047E9"/>
    <w:rsid w:val="005158B2"/>
    <w:rsid w:val="0053728E"/>
    <w:rsid w:val="00572049"/>
    <w:rsid w:val="005A4F64"/>
    <w:rsid w:val="005A70D7"/>
    <w:rsid w:val="005D46B0"/>
    <w:rsid w:val="005D5AC5"/>
    <w:rsid w:val="005F1E37"/>
    <w:rsid w:val="005F5021"/>
    <w:rsid w:val="00607977"/>
    <w:rsid w:val="00611148"/>
    <w:rsid w:val="0062001D"/>
    <w:rsid w:val="006221A9"/>
    <w:rsid w:val="00626283"/>
    <w:rsid w:val="00626D1E"/>
    <w:rsid w:val="0064002A"/>
    <w:rsid w:val="00656844"/>
    <w:rsid w:val="00665AFC"/>
    <w:rsid w:val="00677088"/>
    <w:rsid w:val="006872B3"/>
    <w:rsid w:val="00697B2F"/>
    <w:rsid w:val="006D0443"/>
    <w:rsid w:val="006D3C73"/>
    <w:rsid w:val="006D4055"/>
    <w:rsid w:val="006E72EC"/>
    <w:rsid w:val="006F1074"/>
    <w:rsid w:val="00713C5B"/>
    <w:rsid w:val="00720DE3"/>
    <w:rsid w:val="00725B3E"/>
    <w:rsid w:val="007269CF"/>
    <w:rsid w:val="0073553B"/>
    <w:rsid w:val="007423AD"/>
    <w:rsid w:val="007436F2"/>
    <w:rsid w:val="007450BE"/>
    <w:rsid w:val="00757CBA"/>
    <w:rsid w:val="0076327F"/>
    <w:rsid w:val="007649B9"/>
    <w:rsid w:val="007661D4"/>
    <w:rsid w:val="00767A26"/>
    <w:rsid w:val="00771D20"/>
    <w:rsid w:val="00777369"/>
    <w:rsid w:val="007867DF"/>
    <w:rsid w:val="00796C39"/>
    <w:rsid w:val="007A27B7"/>
    <w:rsid w:val="007A53F4"/>
    <w:rsid w:val="007B1CAE"/>
    <w:rsid w:val="007B5C0E"/>
    <w:rsid w:val="007D1B1B"/>
    <w:rsid w:val="0080254F"/>
    <w:rsid w:val="00821E77"/>
    <w:rsid w:val="0083001A"/>
    <w:rsid w:val="00831E1C"/>
    <w:rsid w:val="0085750A"/>
    <w:rsid w:val="008618C2"/>
    <w:rsid w:val="00873973"/>
    <w:rsid w:val="00874928"/>
    <w:rsid w:val="00880005"/>
    <w:rsid w:val="008A03F8"/>
    <w:rsid w:val="008A2549"/>
    <w:rsid w:val="008C00E1"/>
    <w:rsid w:val="008C6EF5"/>
    <w:rsid w:val="008F7B3C"/>
    <w:rsid w:val="00925C71"/>
    <w:rsid w:val="00953FF8"/>
    <w:rsid w:val="009723E1"/>
    <w:rsid w:val="0097681C"/>
    <w:rsid w:val="00980569"/>
    <w:rsid w:val="00982DE2"/>
    <w:rsid w:val="0098673F"/>
    <w:rsid w:val="009D0D9E"/>
    <w:rsid w:val="009D17ED"/>
    <w:rsid w:val="009E6E91"/>
    <w:rsid w:val="00A0346D"/>
    <w:rsid w:val="00A05661"/>
    <w:rsid w:val="00A06CBF"/>
    <w:rsid w:val="00A24656"/>
    <w:rsid w:val="00A258E6"/>
    <w:rsid w:val="00A30211"/>
    <w:rsid w:val="00A3326D"/>
    <w:rsid w:val="00A43E81"/>
    <w:rsid w:val="00A45D53"/>
    <w:rsid w:val="00A6057E"/>
    <w:rsid w:val="00A62121"/>
    <w:rsid w:val="00A7368F"/>
    <w:rsid w:val="00A93C1C"/>
    <w:rsid w:val="00AC7F45"/>
    <w:rsid w:val="00AD3A70"/>
    <w:rsid w:val="00AF13D3"/>
    <w:rsid w:val="00B06ED2"/>
    <w:rsid w:val="00B077A9"/>
    <w:rsid w:val="00B25D1F"/>
    <w:rsid w:val="00B27FFC"/>
    <w:rsid w:val="00B55D5D"/>
    <w:rsid w:val="00B6029D"/>
    <w:rsid w:val="00B61307"/>
    <w:rsid w:val="00B67995"/>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7054B"/>
    <w:rsid w:val="00C776C9"/>
    <w:rsid w:val="00C85DAB"/>
    <w:rsid w:val="00C94B19"/>
    <w:rsid w:val="00CB442F"/>
    <w:rsid w:val="00D034DD"/>
    <w:rsid w:val="00D31D5C"/>
    <w:rsid w:val="00D3446A"/>
    <w:rsid w:val="00D37C8B"/>
    <w:rsid w:val="00D52636"/>
    <w:rsid w:val="00D5393D"/>
    <w:rsid w:val="00D55D73"/>
    <w:rsid w:val="00D81269"/>
    <w:rsid w:val="00D86A19"/>
    <w:rsid w:val="00D960A4"/>
    <w:rsid w:val="00DC6E29"/>
    <w:rsid w:val="00DD1F97"/>
    <w:rsid w:val="00DD294B"/>
    <w:rsid w:val="00DE50C8"/>
    <w:rsid w:val="00DF7EA3"/>
    <w:rsid w:val="00E01275"/>
    <w:rsid w:val="00E046EE"/>
    <w:rsid w:val="00E06C40"/>
    <w:rsid w:val="00E12528"/>
    <w:rsid w:val="00E31ED0"/>
    <w:rsid w:val="00E43685"/>
    <w:rsid w:val="00E72396"/>
    <w:rsid w:val="00E8356E"/>
    <w:rsid w:val="00EA21A8"/>
    <w:rsid w:val="00EA2811"/>
    <w:rsid w:val="00EB4AE7"/>
    <w:rsid w:val="00EC7623"/>
    <w:rsid w:val="00ED5028"/>
    <w:rsid w:val="00EE162E"/>
    <w:rsid w:val="00F1671A"/>
    <w:rsid w:val="00F54880"/>
    <w:rsid w:val="00F57E1D"/>
    <w:rsid w:val="00F67E47"/>
    <w:rsid w:val="00F70AD5"/>
    <w:rsid w:val="00F9659F"/>
    <w:rsid w:val="00FA0F18"/>
    <w:rsid w:val="00FA3150"/>
    <w:rsid w:val="00FA7E90"/>
    <w:rsid w:val="00FB18CE"/>
    <w:rsid w:val="00FC5A26"/>
    <w:rsid w:val="00FC718A"/>
    <w:rsid w:val="00FC7798"/>
    <w:rsid w:val="00FD421D"/>
    <w:rsid w:val="00FE11E2"/>
    <w:rsid w:val="00FE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CFF22-5C1F-4589-AEB9-6ED859FA9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Pages>
  <Words>3240</Words>
  <Characters>17172</Characters>
  <Application>Microsoft Office Word</Application>
  <DocSecurity>0</DocSecurity>
  <Lines>143</Lines>
  <Paragraphs>40</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20372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15</cp:revision>
  <cp:lastPrinted>2014-01-20T09:48:00Z</cp:lastPrinted>
  <dcterms:created xsi:type="dcterms:W3CDTF">2015-01-31T12:31:00Z</dcterms:created>
  <dcterms:modified xsi:type="dcterms:W3CDTF">2015-02-08T19:08:00Z</dcterms:modified>
  <cp:category/>
</cp:coreProperties>
</file>