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456AA5" w:rsidRPr="00134A67" w:rsidRDefault="00456AA5"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456AA5" w:rsidRPr="00134A67" w:rsidRDefault="00456AA5"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482465">
              <w:rPr>
                <w:noProof/>
                <w:webHidden/>
              </w:rPr>
              <w:t>1</w:t>
            </w:r>
            <w:r w:rsidR="00DB0F28">
              <w:rPr>
                <w:noProof/>
                <w:webHidden/>
              </w:rPr>
              <w:fldChar w:fldCharType="end"/>
            </w:r>
          </w:hyperlink>
        </w:p>
        <w:p w14:paraId="09A0865E"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6E4F718D"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78C43145"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19A3186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20ED1140"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41BB7D32"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0BEC2CD"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414411EE"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6B70C108"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FAA4D7C"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482465">
              <w:rPr>
                <w:noProof/>
                <w:webHidden/>
              </w:rPr>
              <w:t>7</w:t>
            </w:r>
            <w:r w:rsidR="00DB0F28">
              <w:rPr>
                <w:noProof/>
                <w:webHidden/>
              </w:rPr>
              <w:fldChar w:fldCharType="end"/>
            </w:r>
          </w:hyperlink>
        </w:p>
        <w:p w14:paraId="236B785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6CF5A4A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26BBB50D"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0A1D87B9"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29EC6913"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482465">
              <w:rPr>
                <w:noProof/>
                <w:webHidden/>
              </w:rPr>
              <w:t>12</w:t>
            </w:r>
            <w:r w:rsidR="00DB0F28">
              <w:rPr>
                <w:noProof/>
                <w:webHidden/>
              </w:rPr>
              <w:fldChar w:fldCharType="end"/>
            </w:r>
          </w:hyperlink>
        </w:p>
        <w:p w14:paraId="6D87BF76" w14:textId="77777777" w:rsidR="00DB0F28" w:rsidRDefault="008129A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482465">
              <w:rPr>
                <w:noProof/>
                <w:webHidden/>
              </w:rPr>
              <w:t>18</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bookmarkStart w:id="6" w:name="_Ref418261887"/>
      <w:r w:rsidRPr="000A082C">
        <w:t>Case-based Reasoning</w:t>
      </w:r>
      <w:bookmarkEnd w:id="5"/>
      <w:bookmarkEnd w:id="6"/>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4824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2264930" r:id="rId11"/>
        </w:object>
      </w:r>
    </w:p>
    <w:p w14:paraId="2777C191" w14:textId="387FFBF3" w:rsidR="008C5278" w:rsidRPr="00B73C44" w:rsidRDefault="00B73C44" w:rsidP="00B73C44">
      <w:pPr>
        <w:pStyle w:val="Beskrivning"/>
        <w:rPr>
          <w:lang w:val="sv-SE"/>
        </w:rPr>
      </w:pPr>
      <w:bookmarkStart w:id="7" w:name="_Ref413676773"/>
      <w:r w:rsidRPr="00B73C44">
        <w:rPr>
          <w:lang w:val="sv-SE"/>
        </w:rPr>
        <w:t>Figur över processen för att applicera CBR.</w:t>
      </w:r>
      <w:bookmarkEnd w:id="7"/>
    </w:p>
    <w:p w14:paraId="3E3AFCAB" w14:textId="4EF38AC5" w:rsidR="00B73C44" w:rsidRDefault="00B73C44" w:rsidP="00B73C44">
      <w:pPr>
        <w:pStyle w:val="Rubrik3"/>
      </w:pPr>
      <w:bookmarkStart w:id="8" w:name="_Toc414552436"/>
      <w:r>
        <w:t>Representation</w:t>
      </w:r>
      <w:bookmarkEnd w:id="8"/>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4824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8129AB"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8129AB"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9"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9"/>
    </w:p>
    <w:p w14:paraId="7579742B" w14:textId="0574B048" w:rsidR="00937295" w:rsidRDefault="009C76A0" w:rsidP="00907C9F">
      <w:pPr>
        <w:pStyle w:val="Rubrik3"/>
      </w:pPr>
      <w:bookmarkStart w:id="10" w:name="_Toc414552437"/>
      <w:r>
        <w:t>L</w:t>
      </w:r>
      <w:r w:rsidR="00F665D5">
        <w:t>iknelse</w:t>
      </w:r>
      <w:bookmarkEnd w:id="10"/>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0175C527"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r w:rsidR="00A34324" w:rsidRPr="00A34324">
        <w:rPr>
          <w:i/>
        </w:rPr>
        <w:t>fuzzy matching</w:t>
      </w:r>
      <w:r w:rsidR="00A34324">
        <w:t>)</w:t>
      </w:r>
      <w:r w:rsidR="006C7D26">
        <w:t xml:space="preserve"> </w:t>
      </w:r>
      <w:r w:rsidR="00A34324">
        <w:rPr>
          <w:b/>
        </w:rPr>
        <w:t xml:space="preserve">(Krit 1.1) </w:t>
      </w:r>
      <w:r w:rsidR="006C7D26">
        <w:t>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1" w:name="_Toc414552438"/>
      <w:r>
        <w:t>Hämtning</w:t>
      </w:r>
      <w:bookmarkEnd w:id="11"/>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2" w:name="_Toc414552439"/>
      <w:r>
        <w:lastRenderedPageBreak/>
        <w:t>Anpassning</w:t>
      </w:r>
      <w:bookmarkEnd w:id="12"/>
    </w:p>
    <w:p w14:paraId="0847B6D2" w14:textId="527595B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A34324">
        <w:t xml:space="preserve">Richter &amp; Weber </w:t>
      </w:r>
      <w:r w:rsidR="00B8511B">
        <w:t>2013</w:t>
      </w:r>
      <w:r w:rsidR="00623BA3">
        <w:t>)</w:t>
      </w:r>
      <w:r w:rsidR="00A34324">
        <w:t xml:space="preserve"> </w:t>
      </w:r>
      <w:r w:rsidR="00A34324">
        <w:rPr>
          <w:b/>
        </w:rPr>
        <w:t>(Krit 1.2)</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3" w:name="_Toc414552440"/>
      <w:r>
        <w:t>Tidigare arbeten</w:t>
      </w:r>
      <w:bookmarkEnd w:id="13"/>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4" w:name="_Toc414552441"/>
      <w:r>
        <w:t>Schack</w:t>
      </w:r>
      <w:bookmarkEnd w:id="14"/>
    </w:p>
    <w:p w14:paraId="434BC7B5" w14:textId="76B0536E" w:rsidR="0004627C" w:rsidRDefault="0004627C" w:rsidP="0004627C">
      <w:pPr>
        <w:pStyle w:val="Rubrik3"/>
      </w:pPr>
      <w:bookmarkStart w:id="15" w:name="_Toc414552442"/>
      <w:bookmarkStart w:id="16" w:name="_Ref415485924"/>
      <w:r>
        <w:t>Regler</w:t>
      </w:r>
      <w:bookmarkEnd w:id="15"/>
      <w:bookmarkEnd w:id="16"/>
    </w:p>
    <w:p w14:paraId="4C5E8CD1" w14:textId="72ED769C"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A34324">
        <w:t xml:space="preserve"> (World Chess Federation) </w:t>
      </w:r>
      <w:r w:rsidR="00A34324">
        <w:rPr>
          <w:b/>
        </w:rPr>
        <w:t>(Krit 1.3)</w:t>
      </w:r>
      <w:r w:rsidR="00A34324">
        <w:t xml:space="preserve"> använder i deras anordnade tävlingar</w:t>
      </w:r>
      <w:r w:rsidR="00DE792C">
        <w:t xml:space="preserve"> (World Chess Federation 2014c).</w:t>
      </w:r>
      <w:r w:rsidR="007F7443">
        <w:t xml:space="preserve"> </w:t>
      </w:r>
      <w:r w:rsidR="00C24CA8">
        <w:t xml:space="preserve">Schack är ett turbaserat brädspel för två spelare där målet är att besegra sin </w:t>
      </w:r>
      <w:r w:rsidR="00C24CA8">
        <w:lastRenderedPageBreak/>
        <w:t>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482465">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7"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7"/>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482465">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8"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8"/>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482465">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482465">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9" w:name="_Ref410994747"/>
      <w:r>
        <w:rPr>
          <w:lang w:val="sv-SE"/>
        </w:rPr>
        <w:t>Bild</w:t>
      </w:r>
      <w:r w:rsidRPr="00626D1E">
        <w:rPr>
          <w:lang w:val="sv-SE"/>
        </w:rPr>
        <w:t xml:space="preserve"> som visar hur pjäserna flyttas när vit gör kort rockad.</w:t>
      </w:r>
      <w:bookmarkEnd w:id="19"/>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0" w:name="_Ref410994756"/>
      <w:r w:rsidRPr="00626D1E">
        <w:t>Bild som visar hur pjäserna flyttas när vit gör lång rockad.</w:t>
      </w:r>
      <w:bookmarkEnd w:id="20"/>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4824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1"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1"/>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4824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2"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2"/>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3" w:name="_Toc414552443"/>
      <w:r>
        <w:t>Elo</w:t>
      </w:r>
      <w:r w:rsidR="00B06ED2">
        <w:t>-r</w:t>
      </w:r>
      <w:r>
        <w:t>ankning</w:t>
      </w:r>
      <w:bookmarkEnd w:id="23"/>
    </w:p>
    <w:p w14:paraId="2EC18955" w14:textId="0AFC6DDC"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w:t>
      </w:r>
      <w:r w:rsidR="00773AF4">
        <w:t>World Chess Federation</w:t>
      </w:r>
      <w:r w:rsidR="00E35237">
        <w:t xml:space="preserv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4" w:name="_Toc414552444"/>
      <w:r>
        <w:lastRenderedPageBreak/>
        <w:t>Portable Game Notation</w:t>
      </w:r>
      <w:bookmarkEnd w:id="24"/>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482465">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5" w:name="_Ref410994811"/>
      <w:r>
        <w:t>Ett schackpart</w:t>
      </w:r>
      <w:r w:rsidR="00066714">
        <w:t>i</w:t>
      </w:r>
      <w:r>
        <w:t xml:space="preserve"> i</w:t>
      </w:r>
      <w:r w:rsidR="00066714">
        <w:t xml:space="preserve"> PGN-formatet.</w:t>
      </w:r>
      <w:bookmarkEnd w:id="25"/>
      <w:r w:rsidR="00873973">
        <w:t xml:space="preserve"> Notera att numreringen inte ökar för varje drag, utan varje par av drag.</w:t>
      </w:r>
    </w:p>
    <w:p w14:paraId="73E1A69A" w14:textId="22983DB8" w:rsidR="003D4C83" w:rsidRDefault="006738CE" w:rsidP="003D4C83">
      <w:pPr>
        <w:pStyle w:val="Rubrik3"/>
      </w:pPr>
      <w:bookmarkStart w:id="26" w:name="_Toc414552445"/>
      <w:bookmarkStart w:id="27" w:name="_Ref418169022"/>
      <w:r>
        <w:t>Schack</w:t>
      </w:r>
      <w:r w:rsidR="00E63824">
        <w:t xml:space="preserve"> AI</w:t>
      </w:r>
      <w:r w:rsidR="00DA719A">
        <w:t>:s</w:t>
      </w:r>
      <w:r>
        <w:t xml:space="preserve"> historia</w:t>
      </w:r>
      <w:bookmarkEnd w:id="26"/>
      <w:bookmarkEnd w:id="27"/>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5505B6A3"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w:t>
      </w:r>
      <w:r w:rsidR="0027184A">
        <w:t xml:space="preserve">bitar </w:t>
      </w:r>
      <w:r w:rsidR="0027184A">
        <w:rPr>
          <w:b/>
        </w:rPr>
        <w:t>(Krit 1.4)</w:t>
      </w:r>
      <w:r w:rsidR="00D6059E">
        <w:t>,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125DE79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8" w:name="_Toc181172224"/>
      <w:bookmarkStart w:id="29" w:name="_Toc219466036"/>
      <w:bookmarkStart w:id="30" w:name="_Toc219475263"/>
      <w:bookmarkStart w:id="31" w:name="_Toc414552446"/>
      <w:r w:rsidRPr="00D3446A">
        <w:lastRenderedPageBreak/>
        <w:t>Problemformulering</w:t>
      </w:r>
      <w:bookmarkEnd w:id="28"/>
      <w:bookmarkEnd w:id="29"/>
      <w:bookmarkEnd w:id="30"/>
      <w:bookmarkEnd w:id="31"/>
    </w:p>
    <w:p w14:paraId="186FECFD" w14:textId="4F906B92" w:rsidR="00782304" w:rsidRDefault="00782304" w:rsidP="00782304">
      <w:pPr>
        <w:pStyle w:val="Rubrik2"/>
      </w:pPr>
      <w:bookmarkStart w:id="32" w:name="_Toc414552447"/>
      <w:bookmarkStart w:id="33" w:name="_Ref416366425"/>
      <w:r>
        <w:t>Problemformulering</w:t>
      </w:r>
      <w:bookmarkEnd w:id="32"/>
      <w:bookmarkEnd w:id="33"/>
    </w:p>
    <w:p w14:paraId="5EF9D367" w14:textId="05956577"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27184A">
        <w:t xml:space="preserve"> en lösning </w:t>
      </w:r>
      <w:r w:rsidR="0027184A">
        <w:rPr>
          <w:b/>
        </w:rPr>
        <w:t>(Krit</w:t>
      </w:r>
      <w:r w:rsidR="004A02B6">
        <w:rPr>
          <w:b/>
        </w:rPr>
        <w:t>.</w:t>
      </w:r>
      <w:r w:rsidR="0027184A">
        <w:rPr>
          <w:b/>
        </w:rPr>
        <w:t xml:space="preserve"> 1.5)</w:t>
      </w:r>
      <w:r w:rsidR="00A12C0D">
        <w:t>.</w:t>
      </w:r>
      <w:r w:rsidR="00CE2D2F">
        <w:t xml:space="preserve"> Det finns flera saker som tyder p</w:t>
      </w:r>
      <w:r w:rsidR="00773C01">
        <w:t xml:space="preserve">å att CBR kan vara lämpligt för en schackspelande AI-agents </w:t>
      </w:r>
      <w:r w:rsidR="004A02B6">
        <w:t xml:space="preserve">beslutsfattande </w:t>
      </w:r>
      <w:r w:rsidR="004A02B6">
        <w:rPr>
          <w:b/>
        </w:rPr>
        <w:t>(Krit. 1.6)</w:t>
      </w:r>
      <w:r w:rsidR="00CE2D2F">
        <w:t>. CBR</w:t>
      </w:r>
      <w:r w:rsidR="00636F0F">
        <w:t xml:space="preserve"> är</w:t>
      </w:r>
      <w:r w:rsidR="004A02B6">
        <w:t xml:space="preserve"> en problemlösningsteknik </w:t>
      </w:r>
      <w:r w:rsidR="004A02B6">
        <w:rPr>
          <w:b/>
        </w:rPr>
        <w:t>(Krit. 1.7)</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68594BAD" w:rsidR="00C86777" w:rsidRDefault="00CE2D2F" w:rsidP="00782304">
      <w:pPr>
        <w:rPr>
          <w:lang w:eastAsia="sv-SE"/>
        </w:rPr>
      </w:pPr>
      <w:r>
        <w:t xml:space="preserve">I detta arbete kommer det undersökas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AA33F9">
        <w:t xml:space="preserve"> </w:t>
      </w:r>
      <w:r w:rsidR="00AA33F9">
        <w:rPr>
          <w:b/>
        </w:rPr>
        <w:t>(+”och i så fall, till viken grad”, men jag vet inte hur jag ska ranka hur bra det passar.)</w:t>
      </w:r>
      <w:r w:rsidR="00773C01">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AA33F9">
        <w:t xml:space="preserve"> schack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49E04102" w14:textId="722788A6" w:rsidR="00FF409E" w:rsidRPr="00FF409E" w:rsidRDefault="00FF409E" w:rsidP="00782304">
      <w:pPr>
        <w:rPr>
          <w:b/>
          <w:lang w:eastAsia="sv-SE"/>
        </w:rPr>
      </w:pPr>
      <w:r>
        <w:rPr>
          <w:b/>
          <w:lang w:eastAsia="sv-SE"/>
        </w:rPr>
        <w:t>(Krit 1.9, känns som det blir lättare att läsa med flera paragrafer, även om de passar ihop?)</w:t>
      </w:r>
    </w:p>
    <w:p w14:paraId="22685990" w14:textId="7FAD7749"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beteenden baserade på bättre experter bär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47ACBFDE" w:rsidR="00231AC4" w:rsidRDefault="00722721" w:rsidP="00496E07">
      <w:r>
        <w:lastRenderedPageBreak/>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fallbaserna.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 E</w:t>
      </w:r>
      <w:r w:rsidR="003013EA">
        <w:t>ftersom Elo-rankningar inte alltid stämmer exakt och ständigt förändras</w:t>
      </w:r>
      <w:r w:rsidR="0015053D">
        <w:t xml:space="preserve"> tillåts det att den vinner oftare med fallbasen baserad på den lägre rankade spelaren 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 och</w:t>
      </w:r>
      <w:r w:rsidR="00496E07">
        <w:t xml:space="preserve"> det krävs mer forskning om </w:t>
      </w:r>
      <w:r w:rsidR="00D42533">
        <w:t xml:space="preserve">beteenden kan uppnå viss skicklighet som förväntas av motståndaren.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519ECC21" w:rsidR="00231AC4" w:rsidRDefault="00231AC4" w:rsidP="00705127">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p>
    <w:p w14:paraId="04330B08" w14:textId="4550DAA2" w:rsidR="00FF409E" w:rsidRPr="00782908" w:rsidRDefault="00231AC4" w:rsidP="00FF409E">
      <w:pPr>
        <w:pStyle w:val="Liststycke"/>
        <w:numPr>
          <w:ilvl w:val="0"/>
          <w:numId w:val="15"/>
        </w:numPr>
        <w:rPr>
          <w:lang w:eastAsia="sv-SE"/>
        </w:rPr>
      </w:pPr>
      <w:r>
        <w:t xml:space="preserve">Varje fallbas rangordning stämmer överens med </w:t>
      </w:r>
      <w:r w:rsidR="00FF409E">
        <w:t>rangordningen av dess experts Elo-rankning relativt de andra experternas Elo-rankningar.</w:t>
      </w:r>
    </w:p>
    <w:p w14:paraId="52F46450" w14:textId="7AE96D19" w:rsidR="00782304" w:rsidRPr="00432DE6" w:rsidRDefault="004A02B6" w:rsidP="00782304">
      <w:pPr>
        <w:rPr>
          <w:b/>
        </w:rPr>
      </w:pPr>
      <w:r>
        <w:t xml:space="preserve">AI-agenten som presenteras i arbetet kan förbättras på flera sätt. </w:t>
      </w:r>
      <w:r>
        <w:rPr>
          <w:b/>
        </w:rPr>
        <w:t>(Krit. 1.8)</w:t>
      </w:r>
      <w:r>
        <w:t xml:space="preserve"> </w:t>
      </w:r>
      <w:r w:rsidR="00AF761F">
        <w:t>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r w:rsidR="00432DE6">
        <w:t xml:space="preserve"> </w:t>
      </w:r>
      <w:r w:rsidR="00432DE6">
        <w:rPr>
          <w:b/>
        </w:rPr>
        <w:t>(Behövs detta nu när jag ska skriva en ”Framtida Arbeten” sektion?)</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4" w:name="_Toc414552448"/>
      <w:r>
        <w:t>Metodbeskrivning</w:t>
      </w:r>
      <w:bookmarkEnd w:id="34"/>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w:t>
      </w:r>
      <w:r w:rsidR="00C376C2">
        <w:lastRenderedPageBreak/>
        <w:t xml:space="preserve">för tidskrävande </w:t>
      </w:r>
      <w:r w:rsidR="003812E4">
        <w:t>att för hand analysera den stora mängden expertdata som AI-agenten kommer använda och dra slutsatser om AI-agentens prestation med en given fallbas.</w:t>
      </w:r>
    </w:p>
    <w:p w14:paraId="5D853B4C" w14:textId="090C7471" w:rsidR="004E4443" w:rsidRDefault="00042D40" w:rsidP="004E4443">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rsidR="00495CBB">
        <w:t xml:space="preserve">För varje parti får ett beteende poäng gentemot ett annat beteende; 1 om det vann, ½ om det blev lika och 0 om det förlorade. </w:t>
      </w:r>
      <w:r w:rsidR="00432DE6">
        <w:t>Efter att alla har spelat ett antal matcher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1C09A387" w14:textId="720038A8" w:rsidR="004E4443" w:rsidRPr="004E4443" w:rsidRDefault="004E4443" w:rsidP="004E4443">
      <w:pPr>
        <w:rPr>
          <w:b/>
        </w:rPr>
      </w:pPr>
      <w:r>
        <w:rPr>
          <w:b/>
        </w:rPr>
        <w:t>(Upprepning av problemet, känns nödvändigt för att det finns en del ändringar från den ursprungliga formuleringen.)</w:t>
      </w:r>
    </w:p>
    <w:p w14:paraId="07AE676C" w14:textId="0F5DFE8A" w:rsidR="00B66149" w:rsidRPr="00B66149" w:rsidRDefault="004E4443" w:rsidP="000C4B94">
      <w:pPr>
        <w:rPr>
          <w:b/>
        </w:rPr>
      </w:pPr>
      <w:r>
        <w:t>AI-agenten ska kunna konfigureras med vikter så att olika aspekter av likhet</w:t>
      </w:r>
      <w:r w:rsidR="00B66149">
        <w:t xml:space="preserve"> värdesätt mer andra. Ett antal konfigurationer av vikter ska användas för att undersöka om någon eller några aspekter av likhet ger bättre resultat. Det räcker med att en konfiguration av vikter ger ett positivt resultat för att resultat av problemet ska anses som positivt. </w:t>
      </w:r>
      <w:r w:rsidR="00B66149">
        <w:rPr>
          <w:b/>
        </w:rPr>
        <w:t>(Nämner att jag ska använda vikter, men det är bara för att jag i efterhand vet att olika definitioner av likhet ställs mot varandra i implementationen.)</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B41325E" w:rsidR="00534376" w:rsidRPr="00301DFC" w:rsidRDefault="00594E8B" w:rsidP="003D2B69">
      <w:r>
        <w:t xml:space="preserve">Att bara ta hänsyn till resultatet av </w:t>
      </w:r>
      <w:r w:rsidR="00796B46">
        <w:t>partierna</w:t>
      </w:r>
      <w:r>
        <w:t xml:space="preserve"> kan ge en falsk bild av hur väl ett beteende presterar. Det går att basera beteendens </w:t>
      </w:r>
      <w:r w:rsidR="00AA33F9">
        <w:t>rangordning</w:t>
      </w:r>
      <w:r>
        <w:t xml:space="preserve"> på fler viktiga aspekter som hur bra pjäsbyten den gör (om den offrar en bonde för en drottning t.ex.), hur snabbt den avancerar sin armé eller hur bra den spelar i öppningar, mittspel och slutspel.</w:t>
      </w:r>
      <w:r w:rsidR="00301DFC">
        <w:t xml:space="preserve"> Av denna anledning </w:t>
      </w:r>
      <w:r w:rsidR="00301DFC">
        <w:lastRenderedPageBreak/>
        <w:t xml:space="preserve">kommer flera partier analyseras för att upptäcka mönster i hur </w:t>
      </w:r>
      <w:r w:rsidR="00AA33F9">
        <w:t>AI-agenten beter sig och varför, men det kommer inte påverka deras rangordning i resultatet av undersökningen.</w:t>
      </w:r>
      <w:r w:rsidR="00534376">
        <w:br w:type="page"/>
      </w:r>
    </w:p>
    <w:p w14:paraId="217F51CE" w14:textId="116EB33C" w:rsidR="00C376C2" w:rsidRDefault="00534376" w:rsidP="00534376">
      <w:pPr>
        <w:pStyle w:val="Rubrik1"/>
      </w:pPr>
      <w:r>
        <w:lastRenderedPageBreak/>
        <w:t>Implementation</w:t>
      </w:r>
    </w:p>
    <w:p w14:paraId="7BDA2291" w14:textId="66B39F64" w:rsidR="00C40359" w:rsidRPr="00C40359" w:rsidRDefault="00C40359" w:rsidP="00C40359">
      <w:pPr>
        <w:rPr>
          <w:b/>
        </w:rPr>
      </w:pPr>
      <w:r>
        <w:rPr>
          <w:b/>
        </w:rPr>
        <w:t xml:space="preserve">(Jag använder just nu både ordet funktion och ordet algoritm på flera ställen. Jag skulle kunna använda algoritm överallt men det </w:t>
      </w:r>
      <w:r w:rsidR="008D5812">
        <w:rPr>
          <w:b/>
        </w:rPr>
        <w:t>känns ofta</w:t>
      </w:r>
      <w:r>
        <w:rPr>
          <w:b/>
        </w:rPr>
        <w:t xml:space="preserve"> enklare att diskutera funktioner. Är det förvirrande?)</w:t>
      </w:r>
    </w:p>
    <w:p w14:paraId="70C219F6" w14:textId="63D7FC71" w:rsidR="00057029" w:rsidRDefault="00057029" w:rsidP="00B52D21">
      <w:r>
        <w:t>Produkten som beskrevs i metoden</w:t>
      </w:r>
      <w:r w:rsidR="00B52D21">
        <w:t xml:space="preserve"> har implementerats som ett funktionsbibliotek skrivet i </w:t>
      </w:r>
      <w:r>
        <w:t xml:space="preserve">programmeringsspråket </w:t>
      </w:r>
      <w:r w:rsidR="00B52D21">
        <w:t>C# 4.0 och kompilerat mot plattformen .NET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 av AI-agenten kommer användas i studien.</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NUnit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4AD813B4" w:rsidR="00F7043B" w:rsidRPr="007A397E" w:rsidRDefault="00BD752E" w:rsidP="00B52D21">
      <w:pPr>
        <w:rPr>
          <w:b/>
        </w:rPr>
      </w:pPr>
      <w:r>
        <w:t>För att beskriva funktioner som används av implementationen används matematisk</w:t>
      </w:r>
      <w:r w:rsidR="00741E6C">
        <w:t>a funktionsde</w:t>
      </w:r>
      <w:r w:rsidR="008D5812">
        <w:t>finitioner och signaturer</w:t>
      </w:r>
      <w:r w:rsidR="007A397E">
        <w:t xml:space="preserve"> som definierat av </w:t>
      </w:r>
      <w:r w:rsidR="007A397E" w:rsidRPr="007A397E">
        <w:rPr>
          <w:lang w:eastAsia="sv-SE"/>
        </w:rPr>
        <w:t>Holmos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T.ex. funktions</w:t>
      </w:r>
      <w:r w:rsidR="001269F8">
        <w:t>signaturen</w:t>
      </w:r>
      <w:r w:rsidR="00741E6C">
        <w:t xml:space="preserve"> för absolutbeloppet av ett heltal kan skrivas som </w:t>
      </w:r>
      <m:oMath>
        <m:r>
          <w:rPr>
            <w:rFonts w:ascii="Cambria Math" w:hAnsi="Cambria Math"/>
          </w:rPr>
          <m:t>Abs:</m:t>
        </m:r>
        <m:r>
          <m:rPr>
            <m:scr m:val="double-struck"/>
            <m:sty m:val="p"/>
          </m:rPr>
          <w:rPr>
            <w:rStyle w:val="unicode"/>
            <w:rFonts w:ascii="Cambria Math" w:hAnsi="Cambria Math" w:cs="Cambria Math"/>
          </w:rPr>
          <m:t>Z</m:t>
        </m:r>
        <m:r>
          <w:rPr>
            <w:rFonts w:ascii="Cambria Math" w:hAnsi="Cambria Math"/>
          </w:rPr>
          <m:t>→</m:t>
        </m:r>
        <m:r>
          <m:rPr>
            <m:scr m:val="double-struck"/>
            <m:sty m:val="p"/>
          </m:rPr>
          <w:rPr>
            <w:rStyle w:val="unicode"/>
            <w:rFonts w:ascii="Cambria Math" w:hAnsi="Cambria Math" w:cs="Cambria Math"/>
          </w:rPr>
          <m:t>N</m:t>
        </m:r>
      </m:oMath>
      <w:r w:rsidR="00741E6C">
        <w:t xml:space="preserve">, </w:t>
      </w:r>
      <w:r w:rsidR="00CE48EA">
        <w:t xml:space="preserve">där </w:t>
      </w:r>
      <w:r w:rsidR="008D5812">
        <w:rPr>
          <w:rStyle w:val="unicode"/>
          <w:rFonts w:ascii="Cambria Math" w:hAnsi="Cambria Math" w:cs="Cambria Math"/>
        </w:rPr>
        <w:t>ℤ</w:t>
      </w:r>
      <w:r w:rsidR="00CE48EA">
        <w:t xml:space="preserve"> är mängden heltal och </w:t>
      </w:r>
      <w:r w:rsidR="008D5812">
        <w:rPr>
          <w:rStyle w:val="unicode"/>
          <w:rFonts w:ascii="Cambria Math" w:hAnsi="Cambria Math" w:cs="Cambria Math"/>
        </w:rPr>
        <w:t>ℕ</w:t>
      </w:r>
      <w:r w:rsidR="00CE48EA">
        <w:t xml:space="preserve"> är mängden positiva heltal. En funktion</w:t>
      </w:r>
      <w:r w:rsidR="001269F8">
        <w:t>ssignatur för en funktion</w:t>
      </w:r>
      <w:r w:rsidR="00CE48EA">
        <w:t xml:space="preserve"> som tar flera argument kan skrivas som följer</w:t>
      </w:r>
      <w:r w:rsidR="001269F8">
        <w:t>:</w:t>
      </w:r>
      <w:r w:rsidR="00CE48EA">
        <w:t xml:space="preserve"> </w:t>
      </w:r>
      <m:oMath>
        <m:r>
          <w:rPr>
            <w:rFonts w:ascii="Cambria Math" w:hAnsi="Cambria Math"/>
          </w:rPr>
          <m:t>F:A1</m:t>
        </m:r>
        <m:r>
          <m:rPr>
            <m:sty m:val="p"/>
          </m:rPr>
          <w:rPr>
            <w:rStyle w:val="nowrap"/>
            <w:rFonts w:ascii="Cambria Math" w:hAnsi="Cambria Math"/>
          </w:rPr>
          <m:t>×</m:t>
        </m:r>
        <m:r>
          <m:rPr>
            <m:sty m:val="p"/>
          </m:rPr>
          <w:rPr>
            <w:rStyle w:val="nowrap"/>
            <w:rFonts w:ascii="Cambria Math" w:hAnsi="Cambria Math"/>
          </w:rPr>
          <m:t>A2→B</m:t>
        </m:r>
      </m:oMath>
      <w:r w:rsidR="00CE48EA">
        <w:rPr>
          <w:rStyle w:val="nowrap"/>
        </w:rPr>
        <w:t xml:space="preserve"> där </w:t>
      </w:r>
      <m:oMath>
        <m:r>
          <w:rPr>
            <w:rStyle w:val="nowrap"/>
            <w:rFonts w:ascii="Cambria Math" w:hAnsi="Cambria Math"/>
          </w:rPr>
          <m:t>A1</m:t>
        </m:r>
      </m:oMath>
      <w:r w:rsidR="00CE48EA">
        <w:rPr>
          <w:rStyle w:val="nowrap"/>
        </w:rPr>
        <w:t xml:space="preserve"> är domänen för första argumentet och </w:t>
      </w:r>
      <m:oMath>
        <m:r>
          <w:rPr>
            <w:rStyle w:val="nowrap"/>
            <w:rFonts w:ascii="Cambria Math" w:hAnsi="Cambria Math"/>
          </w:rPr>
          <m:t>A2</m:t>
        </m:r>
      </m:oMath>
      <w:r w:rsidR="00CE48EA">
        <w:rPr>
          <w:rStyle w:val="nowrap"/>
        </w:rPr>
        <w:t xml:space="preserve"> är domänen för det andra. </w:t>
      </w:r>
      <w:r w:rsidR="007A397E">
        <w:rPr>
          <w:rStyle w:val="nowrap"/>
        </w:rPr>
        <w:t xml:space="preserve">Egentligen är </w:t>
      </w:r>
      <m:oMath>
        <m:r>
          <w:rPr>
            <w:rStyle w:val="nowrap"/>
            <w:rFonts w:ascii="Cambria Math" w:hAnsi="Cambria Math"/>
          </w:rPr>
          <m:t>A1</m:t>
        </m:r>
        <m:r>
          <m:rPr>
            <m:sty m:val="p"/>
          </m:rPr>
          <w:rPr>
            <w:rStyle w:val="nowrap"/>
            <w:rFonts w:ascii="Cambria Math" w:hAnsi="Cambria Math"/>
          </w:rPr>
          <m:t>×</m:t>
        </m:r>
        <m:r>
          <m:rPr>
            <m:sty m:val="p"/>
          </m:rPr>
          <w:rPr>
            <w:rStyle w:val="nowrap"/>
            <w:rFonts w:ascii="Cambria Math" w:hAnsi="Cambria Math"/>
          </w:rPr>
          <m:t>A2</m:t>
        </m:r>
      </m:oMath>
      <w:r w:rsidR="007A397E">
        <w:rPr>
          <w:rStyle w:val="nowrap"/>
        </w:rPr>
        <w:t xml:space="preserve"> en mängd av alla ordnare par där det första elementet kommer från </w:t>
      </w:r>
      <m:oMath>
        <m:r>
          <w:rPr>
            <w:rStyle w:val="nowrap"/>
            <w:rFonts w:ascii="Cambria Math" w:hAnsi="Cambria Math"/>
          </w:rPr>
          <m:t>A1</m:t>
        </m:r>
      </m:oMath>
      <w:r w:rsidR="007A397E">
        <w:rPr>
          <w:rStyle w:val="nowrap"/>
        </w:rPr>
        <w:t xml:space="preserve"> och det andra från </w:t>
      </w:r>
      <m:oMath>
        <m:r>
          <w:rPr>
            <w:rStyle w:val="nowrap"/>
            <w:rFonts w:ascii="Cambria Math" w:hAnsi="Cambria Math"/>
          </w:rPr>
          <m:t>A2</m:t>
        </m:r>
      </m:oMath>
      <w:r w:rsidR="007A397E">
        <w:rPr>
          <w:rStyle w:val="nowrap"/>
        </w:rPr>
        <w:t>, så funktionen tar ett par</w:t>
      </w:r>
      <w:r w:rsidR="0032254A">
        <w:rPr>
          <w:rStyle w:val="nowrap"/>
        </w:rPr>
        <w:t xml:space="preserve"> som argument</w:t>
      </w:r>
      <w:r w:rsidR="007A397E">
        <w:rPr>
          <w:rStyle w:val="nowrap"/>
        </w:rPr>
        <w:t xml:space="preserve">. Funktionsdefinitioner skrivs såhär: </w:t>
      </w:r>
      <m:oMath>
        <m:r>
          <w:rPr>
            <w:rStyle w:val="nowrap"/>
            <w:rFonts w:ascii="Cambria Math" w:hAnsi="Cambria Math"/>
          </w:rPr>
          <m:t>F</m:t>
        </m:r>
        <m:d>
          <m:dPr>
            <m:ctrlPr>
              <w:rPr>
                <w:rStyle w:val="nowrap"/>
                <w:rFonts w:ascii="Cambria Math" w:hAnsi="Cambria Math"/>
                <w:i/>
              </w:rPr>
            </m:ctrlPr>
          </m:dPr>
          <m:e>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1</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2</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n</m:t>
                </m:r>
              </m:sub>
            </m:sSub>
          </m:e>
        </m:d>
        <m:r>
          <w:rPr>
            <w:rStyle w:val="nowrap"/>
            <w:rFonts w:ascii="Cambria Math" w:hAnsi="Cambria Math"/>
          </w:rPr>
          <m:t>=</m:t>
        </m:r>
        <m:r>
          <w:rPr>
            <w:rStyle w:val="nowrap"/>
            <w:rFonts w:ascii="Cambria Math" w:hAnsi="Cambria Math"/>
          </w:rPr>
          <m:t>U</m:t>
        </m:r>
      </m:oMath>
      <w:r w:rsidR="007A397E">
        <w:rPr>
          <w:rStyle w:val="nowrap"/>
        </w:rPr>
        <w:t xml:space="preserve"> där </w:t>
      </w:r>
      <m:oMath>
        <m:r>
          <w:rPr>
            <w:rStyle w:val="nowrap"/>
            <w:rFonts w:ascii="Cambria Math" w:hAnsi="Cambria Math"/>
          </w:rPr>
          <m:t>F</m:t>
        </m:r>
      </m:oMath>
      <w:r w:rsidR="007A397E">
        <w:rPr>
          <w:rStyle w:val="nowrap"/>
        </w:rPr>
        <w:t xml:space="preserve"> är namnet på funktionen, </w:t>
      </w:r>
      <m:oMath>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i</m:t>
            </m:r>
          </m:sub>
        </m:sSub>
      </m:oMath>
      <w:r w:rsidR="007A397E">
        <w:rPr>
          <w:rStyle w:val="nowrap"/>
        </w:rPr>
        <w:t xml:space="preserve"> är det i:te argumentet till funktionen och </w:t>
      </w:r>
      <m:oMath>
        <m:r>
          <w:rPr>
            <w:rStyle w:val="nowrap"/>
            <w:rFonts w:ascii="Cambria Math" w:hAnsi="Cambria Math"/>
          </w:rPr>
          <m:t>U</m:t>
        </m:r>
      </m:oMath>
      <w:r w:rsidR="0032254A">
        <w:rPr>
          <w:rStyle w:val="nowrap"/>
        </w:rPr>
        <w:t xml:space="preserve"> </w:t>
      </w:r>
      <w:r w:rsidR="007A397E">
        <w:rPr>
          <w:rStyle w:val="nowrap"/>
        </w:rPr>
        <w:t>är ett uttryck av argumenten till funktionen och ett antal konstanta beståndsdelar. En konvention i rapporten är att m</w:t>
      </w:r>
      <w:r w:rsidR="00CE48EA">
        <w:rPr>
          <w:rStyle w:val="nowrap"/>
        </w:rPr>
        <w:t>ängder och fu</w:t>
      </w:r>
      <w:r w:rsidR="007A397E">
        <w:rPr>
          <w:rStyle w:val="nowrap"/>
        </w:rPr>
        <w:t>nktioner börjar på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på liten bokstav.</w:t>
      </w:r>
      <w:r w:rsidR="007A397E">
        <w:rPr>
          <w:rStyle w:val="nowrap"/>
        </w:rPr>
        <w:t xml:space="preserve"> </w:t>
      </w:r>
      <w:r w:rsidR="007A397E">
        <w:rPr>
          <w:rStyle w:val="nowrap"/>
          <w:b/>
        </w:rPr>
        <w:t>(Overkill?</w:t>
      </w:r>
      <w:r w:rsidR="0032254A">
        <w:rPr>
          <w:rStyle w:val="nowrap"/>
          <w:b/>
        </w:rPr>
        <w:t xml:space="preserve"> Jag vill inte vara övertydlig, men även om alla i klassen har gått diskret matte så tror jag inte de skulle komma ihåg detta (vilket inte jag gjorde tills jag läste på lite).</w:t>
      </w:r>
      <w:r w:rsidR="007A397E">
        <w:rPr>
          <w:rStyle w:val="nowrap"/>
          <w:b/>
        </w:rPr>
        <w:t>)</w:t>
      </w:r>
    </w:p>
    <w:p w14:paraId="5C5EFA03" w14:textId="525FB7F9" w:rsidR="00057029" w:rsidRDefault="004A25B0" w:rsidP="004A25B0">
      <w:pPr>
        <w:pStyle w:val="Rubrik2"/>
      </w:pPr>
      <w:r>
        <w:t>Schack</w:t>
      </w:r>
    </w:p>
    <w:p w14:paraId="5271527E" w14:textId="5410D4BE"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 studien</w:t>
      </w:r>
      <w:r>
        <w:t>.</w:t>
      </w:r>
    </w:p>
    <w:p w14:paraId="5FE5A740" w14:textId="6E9E35AC"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Laramée (2000a; 2000b; 2000c; 2000d; 2000e) olika datastrukturer och algoritmer som kan användas för att implementera en </w:t>
      </w:r>
      <w:r>
        <w:lastRenderedPageBreak/>
        <w:t>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Det innebär inte att implementationerna av de valda algoritmerna inte kan optimeras, bara att implementationen inte lär hindras av dem för att uppfylla sina prestandakrav. Valen</w:t>
      </w:r>
      <w:r>
        <w:t xml:space="preserve"> lär ha mindre prestandapåverkan än för andra vanliga schackspelande AI-agenter, eftersom deras flaskhals är generering och utförande av drag i sökträd </w:t>
      </w:r>
      <w:r w:rsidRPr="003C6D53">
        <w:t>(Slate &amp; Atkin 1977)</w:t>
      </w:r>
      <w:r>
        <w:t>, medan det förväntades att implementationens flaskhals är hämtningen av fall från</w:t>
      </w:r>
      <w:r w:rsidR="0032254A">
        <w:t xml:space="preserve"> AI-agentens fallbas</w:t>
      </w:r>
      <w:r>
        <w:t>.</w:t>
      </w:r>
    </w:p>
    <w:p w14:paraId="467DECB6" w14:textId="562A6662" w:rsidR="0032254A" w:rsidRPr="0032254A" w:rsidRDefault="00FC7FA8" w:rsidP="004A25B0">
      <w:pPr>
        <w:rPr>
          <w:b/>
        </w:rPr>
      </w:pPr>
      <w:r>
        <w:rPr>
          <w:b/>
        </w:rPr>
        <w:t>(I den här och CBR sektionen använder jag en hel del funktionssignaturer för olika funktioner. Några är nödvändiga för att kunna definiera likhet, medan andra inte är det. Ha med/ta bort de överflödiga? Personligen tycker jag att de förbättrar klarheten, och gör det enklare för folk att implementera arbetet.)</w:t>
      </w:r>
    </w:p>
    <w:p w14:paraId="0F8024DC" w14:textId="58F9EA0B" w:rsidR="00B20656" w:rsidRDefault="005203FD" w:rsidP="00B20656">
      <w:pPr>
        <w:pStyle w:val="Rubrik3"/>
      </w:pPr>
      <w:r>
        <w:t>Parti</w:t>
      </w:r>
    </w:p>
    <w:p w14:paraId="46AF2BD9" w14:textId="7445C933" w:rsidR="009D314C" w:rsidRDefault="00651761" w:rsidP="009D314C">
      <w:r>
        <w:t>Schack är ett spel mellan två agenter som har ett definitivt slut. Agenterna turas om att göra ett beslut i taget i ett parti. Efter varje beslut kan resultatet av partiet vara bestämt eller inte. 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m:t>
        </m:r>
        <m:r>
          <w:rPr>
            <w:rFonts w:ascii="Cambria Math" w:hAnsi="Cambria Math"/>
          </w:rPr>
          <m:t>:Läge</m:t>
        </m:r>
        <m:r>
          <w:rPr>
            <w:rFonts w:ascii="Cambria Math" w:hAnsi="Cambria Math"/>
          </w:rPr>
          <m:t>→Resultat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m:t>
        </m:r>
        <m:r>
          <w:rPr>
            <w:rFonts w:ascii="Cambria Math" w:hAnsi="Cambria Math"/>
          </w:rPr>
          <m:t>:Läge</m:t>
        </m:r>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m:t>
        </m:r>
        <m:r>
          <w:rPr>
            <w:rFonts w:ascii="Cambria Math" w:hAnsi="Cambria Math"/>
          </w:rPr>
          <m:t>:Läge</m:t>
        </m:r>
        <m:r>
          <m:rPr>
            <m:sty m:val="p"/>
          </m:rPr>
          <w:rPr>
            <w:rStyle w:val="nowrap"/>
            <w:rFonts w:ascii="Cambria Math" w:hAnsi="Cambria Math"/>
          </w:rPr>
          <m:t>×</m:t>
        </m:r>
        <m:r>
          <w:rPr>
            <w:rFonts w:ascii="Cambria Math" w:hAnsi="Cambria Math"/>
          </w:rPr>
          <m:t>Drag</m:t>
        </m:r>
        <m:r>
          <w:rPr>
            <w:rFonts w:ascii="Cambria Math" w:hAnsi="Cambria Math"/>
          </w:rPr>
          <m:t>→Läge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 </w:t>
      </w:r>
      <m:oMath>
        <m:r>
          <w:rPr>
            <w:rFonts w:ascii="Cambria Math" w:hAnsi="Cambria Math"/>
          </w:rPr>
          <m:t>Agent</m:t>
        </m:r>
        <m:r>
          <w:rPr>
            <w:rFonts w:ascii="Cambria Math" w:hAnsi="Cambria Math"/>
          </w:rPr>
          <m:t>:Läge</m:t>
        </m:r>
        <m:r>
          <w:rPr>
            <w:rFonts w:ascii="Cambria Math" w:hAnsi="Cambria Math"/>
          </w:rPr>
          <m:t>→</m:t>
        </m:r>
        <m:r>
          <w:rPr>
            <w:rFonts w:ascii="Cambria Math" w:hAnsi="Cambria Math"/>
          </w:rPr>
          <m:t>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r>
        <w:t>Bräde</w:t>
      </w:r>
    </w:p>
    <w:p w14:paraId="2B6C5842" w14:textId="0018F49D" w:rsidR="00B20656" w:rsidRDefault="00C2544D" w:rsidP="00C2544D">
      <w:r>
        <w:t xml:space="preserve">Ett bräde i schack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w:t>
      </w:r>
      <w:r w:rsidR="00890CF9">
        <w:lastRenderedPageBreak/>
        <w:t xml:space="preserve">beskrivning av en schackmaskin. </w:t>
      </w:r>
      <w:r w:rsidR="009C32A8">
        <w:t>I det här arbetet är heltalet en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tomma rutinnehållet antar att det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Funktionen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m:t>
            </m:r>
            <m:r>
              <w:rPr>
                <w:rFonts w:ascii="Cambria Math" w:hAnsi="Cambria Math"/>
              </w:rPr>
              <m:t xml:space="preserve">, </m:t>
            </m:r>
            <m:r>
              <w:rPr>
                <w:rFonts w:ascii="Cambria Math" w:hAnsi="Cambria Math"/>
              </w:rPr>
              <m:t>Kung</m:t>
            </m:r>
          </m:e>
        </m:d>
        <m:r>
          <w:rPr>
            <w:rFonts w:ascii="Cambria Math" w:hAnsi="Cambria Math"/>
          </w:rPr>
          <m:t>.</m:t>
        </m:r>
      </m:oMath>
      <w:r w:rsidR="00563D83">
        <w:t xml:space="preserve"> </w:t>
      </w:r>
      <w:r w:rsidR="00BD752E">
        <w:t xml:space="preserve">Funktion </w:t>
      </w:r>
      <m:oMath>
        <m:r>
          <w:rPr>
            <w:rFonts w:ascii="Cambria Math" w:hAnsi="Cambria Math"/>
          </w:rPr>
          <m:t>Innehåll</m:t>
        </m:r>
        <m:r>
          <w:rPr>
            <w:rFonts w:ascii="Cambria Math" w:hAnsi="Cambria Math"/>
          </w:rPr>
          <m:t>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2558130B" w:rsidR="00AB6A35" w:rsidRDefault="00890CF9" w:rsidP="00C2544D">
      <w:r>
        <w:t>Enligt</w:t>
      </w:r>
      <w:r w:rsidR="001850E2">
        <w:t xml:space="preserve"> Chess Programming Wiki</w:t>
      </w:r>
      <w:r w:rsidR="0085339C">
        <w:t xml:space="preserve"> (CPW) (2013</w:t>
      </w:r>
      <w:r w:rsidR="000F1DB8">
        <w:t>a</w:t>
      </w:r>
      <w:r w:rsidR="0085339C">
        <w:t xml:space="preserve">) kan vanliga brädrepresentationer delas in i två kategorier: pjäscentrerade och rutcentrerade. </w:t>
      </w:r>
      <w:r w:rsidR="00673053">
        <w:t>Ett exempel på en pjäscentrerad representation är pjäslistor</w:t>
      </w:r>
      <w:r w:rsidR="00636F6B">
        <w:t>. Pjäslistor är ett par av listor</w:t>
      </w:r>
      <w:r w:rsidR="00673053">
        <w:t>, en per spelare med par av pjästyp och rutindex som indikerar vi</w:t>
      </w:r>
      <w:r w:rsidR="006B67B8">
        <w:t>l</w:t>
      </w:r>
      <w:r w:rsidR="00673053">
        <w:t>ka rutor som respektive spelares pjäser står på (Chess Program</w:t>
      </w:r>
      <w:r w:rsidR="006B67B8">
        <w:t>ming Wiki 2013</w:t>
      </w:r>
      <w:r w:rsidR="000F1DB8">
        <w:t>b</w:t>
      </w:r>
      <w:r w:rsidR="00673053">
        <w:t>). En annan pjäscentrerad representation är bitboards (Slate &amp; Atkin 1977)</w:t>
      </w:r>
      <w:r w:rsidR="00E17D89">
        <w:t xml:space="preserve"> som presenterades i sektion </w:t>
      </w:r>
      <w:r w:rsidR="00E17D89">
        <w:fldChar w:fldCharType="begin"/>
      </w:r>
      <w:r w:rsidR="00E17D89">
        <w:instrText xml:space="preserve"> REF _Ref418169022 \r \h </w:instrText>
      </w:r>
      <w:r w:rsidR="00E17D89">
        <w:fldChar w:fldCharType="separate"/>
      </w:r>
      <w:r w:rsidR="00E17D89">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Chess Programming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Progra</w:t>
      </w:r>
      <w:r w:rsidR="006B67B8">
        <w:t>mming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35" w:name="_Ref418255045"/>
      <w:r>
        <w:t>Läge</w:t>
      </w:r>
      <w:bookmarkEnd w:id="35"/>
    </w:p>
    <w:p w14:paraId="70848D68" w14:textId="23287F61" w:rsidR="00890CF9" w:rsidRDefault="00C2544D" w:rsidP="00C2544D">
      <w:r>
        <w:t xml:space="preserve">Ett läge i schack representerades med </w:t>
      </w:r>
      <w:r w:rsidR="00AC47FF">
        <w:t xml:space="preserve">ett bräde </w:t>
      </w:r>
      <w:r>
        <w:t xml:space="preserve">och diverse bokföringsinformation för speciella regler. </w:t>
      </w:r>
      <w:r w:rsidR="001D5AD9">
        <w:t xml:space="preserve">Ett läge håller även reda på vilken den nuvarande spelaren är, vilket ändras efter varje drag. </w:t>
      </w:r>
      <w:r>
        <w:t>Det senaste draget s</w:t>
      </w:r>
      <w:r w:rsidR="000C6198">
        <w:t>paras för att avgöra om en passa</w:t>
      </w:r>
      <w:r>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w:t>
      </w:r>
      <w:r w:rsidR="00E12BA7">
        <w:t xml:space="preserve">Varje gång ett drag utförts ökas antalet förutsatt att det inte var en bonde som flyttades, i </w:t>
      </w:r>
      <w:r w:rsidR="003056BB">
        <w:t>annat</w:t>
      </w:r>
      <w:r w:rsidR="00E12BA7">
        <w:t xml:space="preserve"> fall sätts antalet till noll. </w:t>
      </w:r>
      <w:r>
        <w:t xml:space="preserve">Alla tidigare </w:t>
      </w:r>
      <w:r w:rsidR="00846056">
        <w:t>brädformationer</w:t>
      </w:r>
      <w:r>
        <w:t xml:space="preserve"> sparas i en ordbok från lägen till antal gånger de skett under part</w:t>
      </w:r>
      <w:r w:rsidR="00846056">
        <w:t>iet för att upptäcka om en brädformation</w:t>
      </w:r>
      <w:r>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6448CAD7" w:rsidR="00DA7A1F" w:rsidRDefault="00DA7A1F" w:rsidP="00DA7A1F">
      <w:pPr>
        <w:pStyle w:val="Liststycke"/>
        <w:numPr>
          <w:ilvl w:val="0"/>
          <w:numId w:val="20"/>
        </w:numPr>
      </w:pPr>
      <w:r>
        <w:lastRenderedPageBreak/>
        <w:t xml:space="preserve">Är </w:t>
      </w:r>
      <w:r w:rsidR="003056BB">
        <w:t>den nuvarande spelaren</w:t>
      </w:r>
      <w:r>
        <w:t xml:space="preserve"> i schack och har inga drag den kan utföra? I så fall är resultatet att den nuvarande spelaren</w:t>
      </w:r>
      <w:r w:rsidR="003056BB">
        <w:t xml:space="preserve"> har</w:t>
      </w:r>
      <w:r>
        <w:t xml:space="preserve"> </w:t>
      </w:r>
      <w:r w:rsidR="003056BB">
        <w:t>förlorat</w:t>
      </w:r>
      <w:r>
        <w:t>.</w:t>
      </w:r>
    </w:p>
    <w:p w14:paraId="44005E89" w14:textId="5F2A70D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kan samtidigt inte utföra något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00DB5CDF" w14:textId="1F762746" w:rsidR="00DA7A1F" w:rsidRDefault="00DA7A1F" w:rsidP="00C2544D">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r>
        <w:t>Drag</w:t>
      </w:r>
    </w:p>
    <w:p w14:paraId="79FE1F96" w14:textId="1530D288" w:rsidR="00846056" w:rsidRDefault="00AC47FF" w:rsidP="00C2544D">
      <w:r>
        <w:t>Ett drag representeras med två heltal, det första för att identifiera rutan på brädet för den pjäs som ska flyttas och det andra för att identifiera rutan som pjäsen ska flytta</w:t>
      </w:r>
      <w:r w:rsidR="003056BB">
        <w:t>s</w:t>
      </w:r>
      <w:r>
        <w:t xml:space="preserve"> till. Utöver det kan ett drag innehålla en pjästyp som indikerar vilken pjästyp en bonde ska omvandlas till när den når sista raden.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m:t>
        </m:r>
        <m:r>
          <w:rPr>
            <w:rFonts w:ascii="Cambria Math" w:hAnsi="Cambria Math"/>
          </w:rPr>
          <m: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17273A1C" w:rsidR="00846056" w:rsidRDefault="00AC47FF" w:rsidP="00C2544D">
      <w:r>
        <w:t xml:space="preserve">Rockad och en passent </w:t>
      </w:r>
      <w:r w:rsidR="00846056">
        <w:t>representeras med</w:t>
      </w:r>
      <w:r>
        <w:t xml:space="preserve"> två heltal likt andra drag, som gör dem unikt identifierbara som rockad och en passent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3056BB">
        <w:t>4.2.5</w:t>
      </w:r>
      <w:r w:rsidR="003056BB">
        <w:fldChar w:fldCharType="end"/>
      </w:r>
      <w:r w:rsidR="00D746F9">
        <w:t>.</w:t>
      </w:r>
    </w:p>
    <w:p w14:paraId="01108255" w14:textId="2258912A" w:rsidR="001732CE" w:rsidRDefault="001732CE" w:rsidP="00C2544D">
      <w:r>
        <w:t xml:space="preserve">En trippel av frånrutindex, tillrutindex och möjlig omvandlingstyp är en vanlig representation av drag inom schackprogrammering (Chess Programming Wiki </w:t>
      </w:r>
      <w:r w:rsidR="00D36169">
        <w:t>2014</w:t>
      </w:r>
      <w:r w:rsidR="00211CCB">
        <w:t>c</w:t>
      </w:r>
      <w:r>
        <w:t>). Om</w:t>
      </w:r>
      <w:r w:rsidR="005F295C">
        <w:t xml:space="preserve"> en</w:t>
      </w:r>
      <w:r>
        <w:t xml:space="preserve"> rockad</w:t>
      </w:r>
      <w:r w:rsidR="005F295C">
        <w:t>-</w:t>
      </w:r>
      <w:r>
        <w:t xml:space="preserve"> </w:t>
      </w:r>
      <w:r w:rsidR="005F295C">
        <w:t xml:space="preserve">och en passantindikator inte lagras explicit i draget </w:t>
      </w:r>
      <w:r w:rsidR="00D36169">
        <w:t>får de</w:t>
      </w:r>
      <w:r w:rsidR="00456AA5">
        <w:t>t</w:t>
      </w:r>
      <w:r w:rsidR="00D36169">
        <w:t xml:space="preserve"> plats i två </w:t>
      </w:r>
      <w:r w:rsidR="005F295C">
        <w:t xml:space="preserve">bytes; de första sex bitarna lagrar frånrutindex, nästa sex lagrar tillrutindex och de resterande fyra lagrar omvandlingspjästypen. Även om det förväntas att många drag kommer behöva lagras i minnet samtidigt när AI-agenten använder stora fallbaser, så lär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implementationen</w:t>
      </w:r>
      <w:r w:rsidR="00F7043B">
        <w:t xml:space="preserve">, om detta </w:t>
      </w:r>
      <w:r w:rsidR="007B7ECC">
        <w:t>skulle krävas</w:t>
      </w:r>
      <w:r w:rsidR="006344DE">
        <w:t>.</w:t>
      </w:r>
    </w:p>
    <w:p w14:paraId="0BDBE3D6" w14:textId="2CD1B152" w:rsidR="003308EE" w:rsidRDefault="003308EE" w:rsidP="001312E1">
      <w:r>
        <w:lastRenderedPageBreak/>
        <w:t>För att generera giltiga drag utförs följande steg:</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42D40067" w:rsidR="0026673B" w:rsidRDefault="0026673B" w:rsidP="0026673B">
      <w:pPr>
        <w:pStyle w:val="Liststycke"/>
        <w:numPr>
          <w:ilvl w:val="0"/>
          <w:numId w:val="16"/>
        </w:numPr>
      </w:pPr>
      <w:r>
        <w:t>Ta bort rockaddrag om rutan som kungen måste korsa är hotade av motståndaren. Om det inte är ett giltigt drag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1C903380" w:rsidR="00AB0AE2" w:rsidRPr="00563D83" w:rsidRDefault="0026673B" w:rsidP="00563D83">
      <w:pPr>
        <w:rPr>
          <w:b/>
        </w:rPr>
      </w:pPr>
      <w:r>
        <w:t xml:space="preserve">Den här </w:t>
      </w:r>
      <w:r w:rsidR="0098268F">
        <w:t>drag</w:t>
      </w:r>
      <w:r>
        <w:t>gener</w:t>
      </w:r>
      <w:r w:rsidR="0098268F">
        <w:t>eringsalgoritmen är vad CPW (2015_x) definierar som en laglig draggenereringsalgoritm. Utöver lagliga draggenereringsalgoritmer finns det pseudolagliga draggenereringsalgoritmer där det inte undersöks om ett drag lämnar kungen hotad, utan det undersöks i dragutförningsalgoritmen. 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pseudolaglig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820BEE">
        <w:t>4.1.</w:t>
      </w:r>
      <w:r w:rsidR="00820BEE">
        <w:t>3</w:t>
      </w:r>
      <w:r w:rsidR="00820BEE">
        <w:fldChar w:fldCharType="end"/>
      </w:r>
      <w:r w:rsidR="00820BEE">
        <w:t>.</w:t>
      </w:r>
    </w:p>
    <w:p w14:paraId="462CCB97" w14:textId="567DF760" w:rsidR="0021558D" w:rsidRDefault="0021558D" w:rsidP="0021558D">
      <w:pPr>
        <w:pStyle w:val="Rubrik2"/>
      </w:pPr>
      <w:bookmarkStart w:id="36" w:name="_Ref416082201"/>
      <w:r>
        <w:t>CBR</w:t>
      </w:r>
      <w:bookmarkEnd w:id="36"/>
    </w:p>
    <w:p w14:paraId="2DA32BDC" w14:textId="057E05A6" w:rsidR="00820BEE" w:rsidRDefault="00820BEE" w:rsidP="003C6D53">
      <w:r>
        <w:t xml:space="preserve">De CBR relaterade delarna av implementationen beskrivs i denna sektion. De inkluderar </w:t>
      </w:r>
      <w:r w:rsidR="00017BBE">
        <w:t>domän</w:t>
      </w:r>
      <w:r w:rsidR="00B510B8">
        <w:t>en</w:t>
      </w:r>
      <w:r w:rsidR="00017BBE">
        <w:t xml:space="preserve"> av problem som CBR-modellen löser</w:t>
      </w:r>
      <w:r>
        <w:t>, fallbasrepresentation, översättning från pgn-partier till en fallbas, och en algoritm för att lösa ett problem.</w:t>
      </w:r>
    </w:p>
    <w:p w14:paraId="1519DD29" w14:textId="0D826100" w:rsidR="00820BEE" w:rsidRDefault="008F6ECC" w:rsidP="00820BEE">
      <w:pPr>
        <w:pStyle w:val="Rubrik3"/>
      </w:pPr>
      <w:r>
        <w:t>Problem och lösning</w:t>
      </w:r>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w:t>
      </w:r>
      <w:r w:rsidR="00017BBE">
        <w:lastRenderedPageBreak/>
        <w:t xml:space="preserve">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r>
        <w:t>Fall</w:t>
      </w:r>
      <w:r w:rsidR="009C5D48">
        <w:t>bas</w:t>
      </w:r>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pgn-partier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606CF945" w:rsidR="00E81115" w:rsidRDefault="006D7B66" w:rsidP="003C6D53">
      <w:r>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Konsekvenserna av dessa beslut diskuteras djupare i sektion </w:t>
      </w:r>
      <w:r w:rsidR="00B510B8">
        <w:fldChar w:fldCharType="begin"/>
      </w:r>
      <w:r w:rsidR="00B510B8">
        <w:instrText xml:space="preserve"> REF _Ref418497836 \r \h </w:instrText>
      </w:r>
      <w:r w:rsidR="00B510B8">
        <w:fldChar w:fldCharType="separate"/>
      </w:r>
      <w:r w:rsidR="00B510B8">
        <w:t>4.2.4</w:t>
      </w:r>
      <w:r w:rsidR="00B510B8">
        <w:fldChar w:fldCharType="end"/>
      </w:r>
      <w:r w:rsidR="005203FD">
        <w:t>, där det beskrivs hur hämtning är implementerat och hur det påverkas av algoritmen.</w:t>
      </w:r>
    </w:p>
    <w:p w14:paraId="3504B0A3" w14:textId="0A45781C" w:rsidR="005203FD" w:rsidRDefault="005203FD" w:rsidP="005203FD">
      <w:pPr>
        <w:pStyle w:val="Rubrik3"/>
      </w:pPr>
      <w:r>
        <w:t>CBR-process</w:t>
      </w:r>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7B70C0A1"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1D5AD9">
        <w:t>. AI-agneten använder därför</w:t>
      </w:r>
      <w:r w:rsidR="00E55694">
        <w:t xml:space="preserve"> </w:t>
      </w:r>
      <w:r w:rsidR="00CA40F7">
        <w:t>en intern pseudoslumpgenerator initierad av ett slumpfrö</w:t>
      </w:r>
      <w:r w:rsidR="00E55694">
        <w:t>.</w:t>
      </w:r>
      <w:r w:rsidR="00CA40F7">
        <w:t xml:space="preserve"> Slumpfröet är ett heltal som påverkar sekvensen av slumpmässiga tal som pseudoslumpgeneratorn </w:t>
      </w:r>
      <w:r w:rsidR="00CA40F7" w:rsidRPr="001D5AD9">
        <w:t>producerar</w:t>
      </w:r>
      <w:r w:rsidR="00CA40F7">
        <w:t>.</w:t>
      </w:r>
      <w:r w:rsidR="00D076D0">
        <w:t xml:space="preserve"> </w:t>
      </w:r>
      <w:r>
        <w:t xml:space="preserve">Funktionen </w:t>
      </w:r>
      <m:oMath>
        <m:r>
          <w:rPr>
            <w:rFonts w:ascii="Cambria Math" w:hAnsi="Cambria Math"/>
          </w:rPr>
          <w:lastRenderedPageBreak/>
          <m:t>SkapaAiAgent: Fallbas x ViktLista</m:t>
        </m:r>
        <m:r>
          <w:rPr>
            <w:rFonts w:ascii="Cambria Math" w:hAnsi="Cambria Math"/>
          </w:rPr>
          <m:t xml:space="preserve"> x Slump</m:t>
        </m:r>
        <m:r>
          <w:rPr>
            <w:rFonts w:ascii="Cambria Math" w:hAnsi="Cambria Math"/>
          </w:rPr>
          <m:t>frö</m:t>
        </m:r>
        <m:r>
          <w:rPr>
            <w:rFonts w:ascii="Cambria Math" w:hAnsi="Cambria Math"/>
          </w:rPr>
          <m:t>→</m:t>
        </m:r>
        <m:r>
          <w:rPr>
            <w:rFonts w:ascii="Cambria Math" w:hAnsi="Cambria Math"/>
          </w:rPr>
          <m:t>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37" w:name="_Ref418497836"/>
      <w:r>
        <w:t>Hämtning</w:t>
      </w:r>
      <w:bookmarkEnd w:id="37"/>
    </w:p>
    <w:p w14:paraId="532DFE78" w14:textId="568BEFF8" w:rsidR="00CA40F7" w:rsidRDefault="00CA40F7" w:rsidP="00CA40F7">
      <w:r>
        <w:t xml:space="preserve">Hämtning av </w:t>
      </w:r>
      <w:r w:rsidR="008F1ECC">
        <w:t>ett fall från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6AAB4133" w:rsidR="00754FE7" w:rsidRDefault="008F1ECC" w:rsidP="00D076D0">
      <w:pPr>
        <w:pStyle w:val="Liststycke"/>
        <w:numPr>
          <w:ilvl w:val="0"/>
          <w:numId w:val="24"/>
        </w:numPr>
      </w:pPr>
      <w:r>
        <w:t xml:space="preserve">Om likheten </w:t>
      </w:r>
      <w:bookmarkStart w:id="38"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71C05C4C" w:rsidR="00A6427D" w:rsidRDefault="00A6427D" w:rsidP="00A61936">
      <w:r>
        <w:t xml:space="preserve">Det finns ett antal konsekvenser med denna algoritm. Först och främst </w:t>
      </w:r>
      <w:r w:rsidR="002D42B5">
        <w:t xml:space="preserve">väljs ett fall slumpmässigt av ett antal fall vars problem alla har högst likhet. Det innebär om det finns identiska fall med identiska problem bland de valda fallen, så har de större chans att väljas. Anledningen att denna metod används är att det anses naturligt att om en expert har gjort samma sak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1D5AD9">
        <w:t>. Området som dragets utfördes i har även med större sannolikhet flera pjäser av motståndarens färg</w:t>
      </w:r>
      <w:r w:rsidR="00A61936">
        <w:t>.</w:t>
      </w:r>
    </w:p>
    <w:bookmarkEnd w:id="38"/>
    <w:p w14:paraId="34ADF098" w14:textId="616E9BDF"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eventuella pjäser på respektive </w:t>
      </w:r>
      <w:r w:rsidR="00044AEE">
        <w:t>läges</w:t>
      </w:r>
      <w:r w:rsidR="009E1769">
        <w:t xml:space="preserve"> bräde</w:t>
      </w:r>
      <w:r w:rsidR="007831B2">
        <w:t>n</w:t>
      </w:r>
      <w:r w:rsidR="009E1769">
        <w:t>. Likhet mellan eventuella pjäser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08D6094"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w:t>
      </w:r>
      <w:r w:rsidR="00DF4D59">
        <w:lastRenderedPageBreak/>
        <w:t>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9" w:name="_Ref415843476"/>
      <w:r>
        <w:t>Anpassning</w:t>
      </w:r>
      <w:bookmarkEnd w:id="39"/>
    </w:p>
    <w:p w14:paraId="7867435F" w14:textId="3F9A7C31" w:rsidR="00852FA6" w:rsidRDefault="00852FA6" w:rsidP="00D076D0">
      <w:r>
        <w:t>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tidigare fallet är förskjuten, bör den fångade pjäsen fortfarande fångas, eller hängde dragets relevans på att den specifika destinationsrutan ockuperades? Av denna anledning används ingen föranpassning.</w:t>
      </w:r>
    </w:p>
    <w:p w14:paraId="14DEE3E2" w14:textId="03CCD6B8" w:rsidR="007B1776" w:rsidRDefault="00D076D0" w:rsidP="00C034EB">
      <w:r>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[0,r]</m:t>
        </m:r>
      </m:oMath>
      <w:r>
        <w:t xml:space="preserve"> till </w:t>
      </w:r>
      <m:oMath>
        <m:r>
          <w:rPr>
            <w:rFonts w:ascii="Cambria Math" w:hAnsi="Cambria Math"/>
          </w:rPr>
          <m:t>[0,1]</m:t>
        </m:r>
      </m:oMath>
      <w:r>
        <w:t xml:space="preserve"> genom att dividera talet med </w:t>
      </w:r>
      <m:oMath>
        <m:r>
          <w:rPr>
            <w:rFonts w:ascii="Cambria Math" w:hAnsi="Cambria Math"/>
          </w:rPr>
          <m:t>r</m:t>
        </m:r>
      </m:oMath>
      <w:r w:rsidR="00990BD9">
        <w:t>.</w:t>
      </w:r>
    </w:p>
    <w:p w14:paraId="74533A55" w14:textId="44AC66BF" w:rsidR="00852FA6" w:rsidRPr="00990BD9" w:rsidRDefault="007B1776" w:rsidP="007B1776">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 x Drag x Bräde x Bräde x ViktLista→</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852FA6">
        <w:t xml:space="preserve">. </w:t>
      </w:r>
      <w:r w:rsidR="00CF0F5B">
        <w:t>De två dragen i signaturen är ett av de giltiga dragen och fallets drag, brädena är det nuvarande brädet och fallets läges bräde och viktlistan är AI-agentens viktlista. Funktionen set ut såhär</w:t>
      </w:r>
      <w:r w:rsidR="00C43514">
        <w:t>:</w:t>
      </w:r>
      <w:r w:rsidR="00CF0F5B">
        <w:t xml:space="preserve"> </w:t>
      </w:r>
      <w:r w:rsidR="00CF0F5B">
        <w:rPr>
          <w:b/>
        </w:rPr>
        <w:t xml:space="preserve">(det blir svårt att läsa utan radbyten vid rätt ställen. </w:t>
      </w:r>
      <w:r w:rsidR="00916246">
        <w:rPr>
          <w:b/>
        </w:rPr>
        <w:t>Ha kvar radbyten eller inte?</w:t>
      </w:r>
      <w:r w:rsidR="00CF0F5B">
        <w:rPr>
          <w:b/>
        </w:rPr>
        <w:t>)</w:t>
      </w:r>
      <w:r w:rsidR="00CF0F5B">
        <w:t xml:space="preserve">: </w:t>
      </w:r>
      <m:oMath>
        <m:r>
          <w:rPr>
            <w:rFonts w:ascii="Cambria Math" w:hAnsi="Cambria Math"/>
          </w:rPr>
          <m:t>AnpassningsLikhet</m:t>
        </m:r>
        <m:d>
          <m:dPr>
            <m:ctrlPr>
              <w:rPr>
                <w:rFonts w:ascii="Cambria Math" w:hAnsi="Cambria Math"/>
                <w:i/>
              </w:rPr>
            </m:ctrlPr>
          </m:dPr>
          <m:e>
            <m:r>
              <w:rPr>
                <w:rFonts w:ascii="Cambria Math" w:hAnsi="Cambria Math"/>
              </w:rPr>
              <m:t>aDrag,bDrag,aBräde,bBräde,vikter</m:t>
            </m:r>
          </m:e>
        </m:d>
        <m:r>
          <w:rPr>
            <w:rFonts w:ascii="Cambria Math" w:hAnsi="Cambria Math"/>
          </w:rPr>
          <m:t>=</m:t>
        </m:r>
        <m:r>
          <w:rPr>
            <w:rFonts w:ascii="Cambria Math" w:hAnsi="Cambria Math"/>
          </w:rPr>
          <w:br/>
        </m:r>
      </m:oMath>
      <m:oMathPara>
        <m:oMathParaPr>
          <m:jc m:val="left"/>
        </m:oMathParaPr>
        <m:oMath>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1-Avstånd</m:t>
              </m:r>
              <m:d>
                <m:dPr>
                  <m:ctrlPr>
                    <w:rPr>
                      <w:rFonts w:ascii="Cambria Math" w:hAnsi="Cambria Math"/>
                      <w:i/>
                    </w:rPr>
                  </m:ctrlPr>
                </m:dPr>
                <m:e>
                  <m:r>
                    <w:rPr>
                      <w:rFonts w:ascii="Cambria Math" w:hAnsi="Cambria Math"/>
                    </w:rPr>
                    <m:t>aDrag,bDrag,vikte</m:t>
                  </m:r>
                  <m:sSub>
                    <m:sSubPr>
                      <m:ctrlPr>
                        <w:rPr>
                          <w:rFonts w:ascii="Cambria Math" w:hAnsi="Cambria Math"/>
                          <w:i/>
                        </w:rPr>
                      </m:ctrlPr>
                    </m:sSubPr>
                    <m:e>
                      <m:r>
                        <w:rPr>
                          <w:rFonts w:ascii="Cambria Math" w:hAnsi="Cambria Math"/>
                        </w:rPr>
                        <m:t>r</m:t>
                      </m:r>
                    </m:e>
                    <m:sub>
                      <m:r>
                        <w:rPr>
                          <w:rFonts w:ascii="Cambria Math" w:hAnsi="Cambria Math"/>
                        </w:rPr>
                        <m:t>2</m:t>
                      </m:r>
                    </m:sub>
                  </m:sSub>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*Innehåll(aDrag,bDrag,</m:t>
          </m:r>
          <m:r>
            <w:rPr>
              <w:rFonts w:ascii="Cambria Math" w:hAnsi="Cambria Math"/>
            </w:rPr>
            <m:t>aBräde,bBräde,</m:t>
          </m:r>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p w14:paraId="7C8838FF" w14:textId="6EAD17F7" w:rsidR="00ED57C2" w:rsidRDefault="007B1776" w:rsidP="000F1DB8">
      <w:r>
        <w:t>Avstånd mellan drag är baserat på</w:t>
      </w:r>
      <w:r w:rsidR="00D954D7">
        <w:t xml:space="preserve"> det normaliserade</w:t>
      </w:r>
      <w:r>
        <w:t xml:space="preserve"> </w:t>
      </w:r>
      <w:r w:rsidR="00AD66FF">
        <w:t>manhattan</w:t>
      </w:r>
      <w:r>
        <w:t>avstånd</w:t>
      </w:r>
      <w:r w:rsidR="00AD66FF">
        <w:t>et</w:t>
      </w:r>
      <w:r w:rsidR="00990BD9">
        <w:t xml:space="preserve"> (Cormen, Leiserson, Rivest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 målmängden [</w:t>
      </w:r>
      <m:oMath>
        <m:r>
          <w:rPr>
            <w:rFonts w:ascii="Cambria Math" w:hAnsi="Cambria Math"/>
          </w:rPr>
          <m:t xml:space="preserve">0, </m:t>
        </m:r>
        <m:r>
          <w:rPr>
            <w:rFonts w:ascii="Cambria Math" w:hAnsi="Cambria Math"/>
          </w:rPr>
          <m:t>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 x Drag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44662A">
        <w:t xml:space="preserve">. Funktionen är som följer: </w:t>
      </w:r>
      <m:oMath>
        <m:r>
          <w:rPr>
            <w:rFonts w:ascii="Cambria Math" w:hAnsi="Cambria Math"/>
          </w:rPr>
          <m:t>Avstånd</m:t>
        </m:r>
        <m:d>
          <m:dPr>
            <m:ctrlPr>
              <w:rPr>
                <w:rFonts w:ascii="Cambria Math" w:hAnsi="Cambria Math"/>
                <w:i/>
              </w:rPr>
            </m:ctrlPr>
          </m:dPr>
          <m:e>
            <m:r>
              <w:rPr>
                <w:rFonts w:ascii="Cambria Math" w:hAnsi="Cambria Math"/>
              </w:rPr>
              <m:t>aDrag,bDrag,vikt</m:t>
            </m:r>
          </m:e>
        </m:d>
        <m:r>
          <w:rPr>
            <w:rFonts w:ascii="Cambria Math" w:hAnsi="Cambria Math"/>
          </w:rPr>
          <m:t>=</m:t>
        </m:r>
        <m:r>
          <w:rPr>
            <w:rFonts w:ascii="Cambria Math" w:hAnsi="Cambria Math"/>
          </w:rPr>
          <w:br/>
        </m:r>
      </m:oMath>
      <m:oMathPara>
        <m:oMath>
          <m:r>
            <w:rPr>
              <w:rFonts w:ascii="Cambria Math" w:hAnsi="Cambria Math"/>
            </w:rPr>
            <m:t>vikt</m:t>
          </m:r>
          <m:r>
            <w:rPr>
              <w:rFonts w:ascii="Cambria Math" w:hAnsi="Cambria Math"/>
            </w:rPr>
            <m:t>*NormaliseratManhattanAvstånd</m:t>
          </m:r>
          <m:d>
            <m:dPr>
              <m:ctrlPr>
                <w:rPr>
                  <w:rFonts w:ascii="Cambria Math" w:hAnsi="Cambria Math"/>
                  <w:i/>
                </w:rPr>
              </m:ctrlPr>
            </m:dPr>
            <m:e>
              <m:r>
                <w:rPr>
                  <w:rFonts w:ascii="Cambria Math" w:hAnsi="Cambria Math"/>
                </w:rPr>
                <m:t>Frånruta</m:t>
              </m:r>
              <m:d>
                <m:dPr>
                  <m:ctrlPr>
                    <w:rPr>
                      <w:rFonts w:ascii="Cambria Math" w:hAnsi="Cambria Math"/>
                      <w:i/>
                    </w:rPr>
                  </m:ctrlPr>
                </m:dPr>
                <m:e>
                  <m:r>
                    <w:rPr>
                      <w:rFonts w:ascii="Cambria Math" w:hAnsi="Cambria Math"/>
                    </w:rPr>
                    <m:t>aDrag</m:t>
                  </m:r>
                </m:e>
              </m:d>
              <m:r>
                <w:rPr>
                  <w:rFonts w:ascii="Cambria Math" w:hAnsi="Cambria Math"/>
                </w:rPr>
                <m:t>,Frånruta</m:t>
              </m:r>
              <m:d>
                <m:dPr>
                  <m:ctrlPr>
                    <w:rPr>
                      <w:rFonts w:ascii="Cambria Math" w:hAnsi="Cambria Math"/>
                      <w:i/>
                    </w:rPr>
                  </m:ctrlPr>
                </m:dPr>
                <m:e>
                  <m:r>
                    <w:rPr>
                      <w:rFonts w:ascii="Cambria Math" w:hAnsi="Cambria Math"/>
                    </w:rPr>
                    <m:t>bDrag</m:t>
                  </m:r>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*NormaliseratManhattanAvstånd(TillRuta</m:t>
          </m:r>
          <m:d>
            <m:dPr>
              <m:ctrlPr>
                <w:rPr>
                  <w:rFonts w:ascii="Cambria Math" w:hAnsi="Cambria Math"/>
                  <w:i/>
                </w:rPr>
              </m:ctrlPr>
            </m:dPr>
            <m:e>
              <m:r>
                <w:rPr>
                  <w:rFonts w:ascii="Cambria Math" w:hAnsi="Cambria Math"/>
                </w:rPr>
                <m:t>aDrag</m:t>
              </m:r>
            </m:e>
          </m:d>
          <m:r>
            <w:rPr>
              <w:rFonts w:ascii="Cambria Math" w:hAnsi="Cambria Math"/>
            </w:rPr>
            <m:t>,TillRuta</m:t>
          </m:r>
          <m:d>
            <m:dPr>
              <m:ctrlPr>
                <w:rPr>
                  <w:rFonts w:ascii="Cambria Math" w:hAnsi="Cambria Math"/>
                  <w:i/>
                </w:rPr>
              </m:ctrlPr>
            </m:dPr>
            <m:e>
              <m:r>
                <w:rPr>
                  <w:rFonts w:ascii="Cambria Math" w:hAnsi="Cambria Math"/>
                </w:rPr>
                <m:t>bDrag</m:t>
              </m:r>
            </m:e>
          </m:d>
          <m:r>
            <w:rPr>
              <w:rFonts w:ascii="Cambria Math" w:hAnsi="Cambria Math"/>
            </w:rPr>
            <m:t>)</m:t>
          </m:r>
        </m:oMath>
      </m:oMathPara>
    </w:p>
    <w:p w14:paraId="0E29407B" w14:textId="23B630EE" w:rsidR="00ED57C2" w:rsidRPr="008D5812" w:rsidRDefault="00D34C82" w:rsidP="00331165">
      <w:r>
        <w:lastRenderedPageBreak/>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ED57C2">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ED57C2">
        <w:t xml:space="preserve">. De två dragen i signaturen är dragen som ska jämföras och brädena är de bräden som respektive drag utfördes på. </w:t>
      </w:r>
      <w:r w:rsidR="005A557F">
        <w:t>För att förenkla läsbarheten har ett antal funktions</w:t>
      </w:r>
      <w:r w:rsidR="008D5812">
        <w:t>namn förkortats</w:t>
      </w:r>
      <w:r w:rsidR="005A557F">
        <w:t xml:space="preserve">. </w:t>
      </w:r>
      <m:oMath>
        <m:r>
          <w:rPr>
            <w:rFonts w:ascii="Cambria Math" w:hAnsi="Cambria Math"/>
          </w:rPr>
          <m:t>FrånRuta</m:t>
        </m:r>
      </m:oMath>
      <w:r w:rsidR="005A557F">
        <w:t xml:space="preserve"> har förkortats till </w:t>
      </w:r>
      <m:oMath>
        <m:r>
          <w:rPr>
            <w:rFonts w:ascii="Cambria Math" w:hAnsi="Cambria Math"/>
          </w:rPr>
          <m:t>FR</m:t>
        </m:r>
      </m:oMath>
      <w:r w:rsidR="005A557F">
        <w:t xml:space="preserve">, </w:t>
      </w:r>
      <m:oMath>
        <m:r>
          <w:rPr>
            <w:rFonts w:ascii="Cambria Math" w:hAnsi="Cambria Math"/>
          </w:rPr>
          <m:t>TillRuta</m:t>
        </m:r>
      </m:oMath>
      <w:r w:rsidR="005A557F">
        <w:t xml:space="preserve"> har förkortats till </w:t>
      </w:r>
      <m:oMath>
        <m:r>
          <w:rPr>
            <w:rFonts w:ascii="Cambria Math" w:hAnsi="Cambria Math"/>
          </w:rPr>
          <m:t>TR</m:t>
        </m:r>
      </m:oMath>
      <w:r w:rsidR="005A557F">
        <w:t xml:space="preserve"> och </w:t>
      </w:r>
      <m:oMath>
        <m:r>
          <w:rPr>
            <w:rFonts w:ascii="Cambria Math" w:hAnsi="Cambria Math"/>
          </w:rPr>
          <m:t>Innehåll</m:t>
        </m:r>
        <m:r>
          <w:rPr>
            <w:rFonts w:ascii="Cambria Math" w:hAnsi="Cambria Math"/>
          </w:rPr>
          <m:t>PåRuta</m:t>
        </m:r>
      </m:oMath>
      <w:r w:rsidR="005A557F">
        <w:t xml:space="preserve"> har förkortats till </w:t>
      </w:r>
      <m:oMath>
        <m:r>
          <w:rPr>
            <w:rFonts w:ascii="Cambria Math" w:hAnsi="Cambria Math"/>
          </w:rPr>
          <m:t>IPR</m:t>
        </m:r>
      </m:oMath>
      <w:r w:rsidR="005A557F">
        <w:t xml:space="preserve">. </w:t>
      </w:r>
      <w:r w:rsidR="00ED57C2">
        <w:t>F</w:t>
      </w:r>
      <w:r w:rsidR="008D5812">
        <w:t>unktionen är följande:</w:t>
      </w:r>
      <w:r w:rsidR="008D5812">
        <w:br/>
      </w:r>
      <m:oMathPara>
        <m:oMathParaPr>
          <m:jc m:val="left"/>
        </m:oMathParaPr>
        <m:oMath>
          <m:r>
            <w:rPr>
              <w:rFonts w:ascii="Cambria Math" w:hAnsi="Cambria Math"/>
            </w:rPr>
            <m:t>Innehåll</m:t>
          </m:r>
          <m:d>
            <m:dPr>
              <m:ctrlPr>
                <w:rPr>
                  <w:rFonts w:ascii="Cambria Math" w:hAnsi="Cambria Math"/>
                  <w:i/>
                </w:rPr>
              </m:ctrlPr>
            </m:dPr>
            <m:e>
              <m:r>
                <w:rPr>
                  <w:rFonts w:ascii="Cambria Math" w:hAnsi="Cambria Math"/>
                </w:rPr>
                <m:t>aDrag,bDrag,aBräde,bBräde,vikt</m:t>
              </m:r>
            </m:e>
          </m:d>
          <m:r>
            <w:rPr>
              <w:rFonts w:ascii="Cambria Math" w:hAnsi="Cambria Math"/>
            </w:rPr>
            <m:t>=</m:t>
          </m:r>
          <m:r>
            <w:rPr>
              <w:rFonts w:ascii="Cambria Math" w:hAnsi="Cambria Math"/>
            </w:rPr>
            <w:br/>
          </m:r>
        </m:oMath>
        <m:oMath>
          <m:r>
            <w:rPr>
              <w:rFonts w:ascii="Cambria Math" w:hAnsi="Cambria Math"/>
            </w:rPr>
            <m:t>v</m:t>
          </m:r>
          <m:r>
            <w:rPr>
              <w:rFonts w:ascii="Cambria Math" w:hAnsi="Cambria Math"/>
            </w:rPr>
            <m:t>ikt*RutInnehåll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aBräde,FR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bBräde,FR</m:t>
                  </m:r>
                  <m:d>
                    <m:dPr>
                      <m:ctrlPr>
                        <w:rPr>
                          <w:rFonts w:ascii="Cambria Math" w:hAnsi="Cambria Math"/>
                          <w:i/>
                        </w:rPr>
                      </m:ctrlPr>
                    </m:dPr>
                    <m:e>
                      <m:r>
                        <w:rPr>
                          <w:rFonts w:ascii="Cambria Math" w:hAnsi="Cambria Math"/>
                        </w:rPr>
                        <m:t>bDrag</m:t>
                      </m:r>
                    </m:e>
                  </m:d>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aBräde,TR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bBräde,TR</m:t>
                  </m:r>
                  <m:d>
                    <m:dPr>
                      <m:ctrlPr>
                        <w:rPr>
                          <w:rFonts w:ascii="Cambria Math" w:hAnsi="Cambria Math"/>
                          <w:i/>
                        </w:rPr>
                      </m:ctrlPr>
                    </m:dPr>
                    <m:e>
                      <m:r>
                        <w:rPr>
                          <w:rFonts w:ascii="Cambria Math" w:hAnsi="Cambria Math"/>
                        </w:rPr>
                        <m:t>bBräde</m:t>
                      </m:r>
                    </m:e>
                  </m:d>
                </m:e>
              </m:d>
            </m:e>
          </m:d>
        </m:oMath>
      </m:oMathPara>
    </w:p>
    <w:p w14:paraId="2A60B039" w14:textId="4EC0FCB8" w:rsidR="004E6D9F" w:rsidRDefault="004F37B9" w:rsidP="00331165">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5CABFE27" w14:textId="77777777" w:rsidR="004E6D9F" w:rsidRDefault="004E6D9F">
      <w:pPr>
        <w:spacing w:after="0" w:line="240" w:lineRule="auto"/>
        <w:jc w:val="left"/>
      </w:pPr>
      <w:r>
        <w:br w:type="page"/>
      </w:r>
    </w:p>
    <w:p w14:paraId="4D41F9CE" w14:textId="77777777" w:rsidR="004E6D9F" w:rsidRPr="00D3446A" w:rsidRDefault="004E6D9F" w:rsidP="004E6D9F">
      <w:pPr>
        <w:pStyle w:val="Rubrik1"/>
      </w:pPr>
      <w:bookmarkStart w:id="40" w:name="_Toc282412526"/>
      <w:r>
        <w:lastRenderedPageBreak/>
        <w:t>Utvärdering</w:t>
      </w:r>
      <w:bookmarkEnd w:id="40"/>
    </w:p>
    <w:p w14:paraId="7719334B" w14:textId="77777777" w:rsidR="004E6D9F" w:rsidRDefault="004E6D9F" w:rsidP="004E6D9F">
      <w:r w:rsidRPr="00D3446A">
        <w:t xml:space="preserve">[Kapitlet </w:t>
      </w:r>
      <w:r w:rsidRPr="005A70D7">
        <w:rPr>
          <w:i/>
        </w:rPr>
        <w:t>utvärdering</w:t>
      </w:r>
      <w:r>
        <w:t xml:space="preserve"> ska innehålla en presentation av den genomförda undersökningen, en analys av utfallet och de slutsatser som kan dras därav.</w:t>
      </w:r>
    </w:p>
    <w:p w14:paraId="1CD1ADD3" w14:textId="77777777" w:rsidR="004E6D9F" w:rsidRPr="00D3446A" w:rsidRDefault="004E6D9F" w:rsidP="004E6D9F">
      <w:r>
        <w:t xml:space="preserve">Kapitlet kan variera ifråga om struktur </w:t>
      </w:r>
      <w:r w:rsidRPr="00D3446A">
        <w:t xml:space="preserve">beroende på projektets utformning. </w:t>
      </w:r>
    </w:p>
    <w:p w14:paraId="33062895" w14:textId="77777777" w:rsidR="004E6D9F" w:rsidRDefault="004E6D9F" w:rsidP="004E6D9F">
      <w:r>
        <w:t>]</w:t>
      </w:r>
    </w:p>
    <w:p w14:paraId="0E4FA710" w14:textId="77777777" w:rsidR="004E6D9F" w:rsidRDefault="004E6D9F" w:rsidP="004E6D9F">
      <w:pPr>
        <w:pStyle w:val="Rubrik2"/>
      </w:pPr>
      <w:bookmarkStart w:id="41" w:name="_Toc282412527"/>
      <w:r>
        <w:t>Presentation av undersökning</w:t>
      </w:r>
      <w:bookmarkEnd w:id="41"/>
    </w:p>
    <w:p w14:paraId="20C8B681" w14:textId="77777777" w:rsidR="004E6D9F" w:rsidRDefault="004E6D9F" w:rsidP="004E6D9F"/>
    <w:p w14:paraId="4F0E345A" w14:textId="77777777" w:rsidR="004E6D9F" w:rsidRDefault="004E6D9F" w:rsidP="004E6D9F">
      <w:pPr>
        <w:pStyle w:val="Rubrik2"/>
      </w:pPr>
      <w:bookmarkStart w:id="42" w:name="_Toc282412528"/>
      <w:r>
        <w:t>Analys</w:t>
      </w:r>
      <w:bookmarkEnd w:id="42"/>
    </w:p>
    <w:p w14:paraId="6EFB3117" w14:textId="77777777" w:rsidR="004E6D9F" w:rsidRDefault="004E6D9F" w:rsidP="004E6D9F"/>
    <w:p w14:paraId="35973BBD" w14:textId="5C419A6E" w:rsidR="00840949" w:rsidRDefault="004E6D9F" w:rsidP="004E6D9F">
      <w:pPr>
        <w:pStyle w:val="Rubrik2"/>
      </w:pPr>
      <w:bookmarkStart w:id="43" w:name="_Toc282412529"/>
      <w:r>
        <w:t>Slutsatser</w:t>
      </w:r>
      <w:bookmarkEnd w:id="43"/>
    </w:p>
    <w:p w14:paraId="5E409056" w14:textId="501E8547" w:rsidR="00840949" w:rsidRPr="00840949" w:rsidRDefault="00840949" w:rsidP="00840949">
      <w:pPr>
        <w:spacing w:after="0" w:line="240" w:lineRule="auto"/>
        <w:jc w:val="left"/>
        <w:rPr>
          <w:rFonts w:ascii="Arial" w:eastAsia="Times New Roman" w:hAnsi="Arial"/>
          <w:b/>
          <w:sz w:val="28"/>
          <w:szCs w:val="20"/>
        </w:rPr>
      </w:pPr>
      <w:r>
        <w:br/>
      </w:r>
    </w:p>
    <w:p w14:paraId="05DB8938" w14:textId="77777777" w:rsidR="004E6D9F" w:rsidRPr="00D3446A" w:rsidRDefault="004E6D9F" w:rsidP="004E6D9F">
      <w:pPr>
        <w:pStyle w:val="Rubrik1"/>
      </w:pPr>
      <w:bookmarkStart w:id="44" w:name="_Toc282412530"/>
      <w:r>
        <w:lastRenderedPageBreak/>
        <w:t>Avslutande diskussion</w:t>
      </w:r>
      <w:bookmarkEnd w:id="44"/>
    </w:p>
    <w:p w14:paraId="522BEEBA" w14:textId="77777777" w:rsidR="004E6D9F" w:rsidRPr="00D3446A" w:rsidRDefault="004E6D9F" w:rsidP="004E6D9F">
      <w:pPr>
        <w:pStyle w:val="Rubrik2"/>
      </w:pPr>
      <w:bookmarkStart w:id="45" w:name="_Toc181172232"/>
      <w:bookmarkStart w:id="46" w:name="_Toc219466044"/>
      <w:bookmarkStart w:id="47" w:name="_Toc219475271"/>
      <w:bookmarkStart w:id="48" w:name="_Toc282412531"/>
      <w:r>
        <w:t>S</w:t>
      </w:r>
      <w:r w:rsidRPr="00D3446A">
        <w:t>ammanfattning</w:t>
      </w:r>
      <w:bookmarkEnd w:id="45"/>
      <w:bookmarkEnd w:id="46"/>
      <w:bookmarkEnd w:id="47"/>
      <w:bookmarkEnd w:id="48"/>
    </w:p>
    <w:p w14:paraId="7A72370C" w14:textId="77777777" w:rsidR="004E6D9F" w:rsidRDefault="004E6D9F" w:rsidP="004E6D9F">
      <w:r w:rsidRPr="00D3446A">
        <w:t xml:space="preserve"> [</w:t>
      </w:r>
    </w:p>
    <w:p w14:paraId="0AB6D3A1" w14:textId="77777777" w:rsidR="004E6D9F" w:rsidRDefault="004E6D9F" w:rsidP="004E6D9F">
      <w:r>
        <w:t>Här sammanfattas rapporten som helhet från frågeställning till slutsats. En läsare som vill få en snabb överblick av up</w:t>
      </w:r>
      <w:bookmarkStart w:id="49" w:name="_GoBack"/>
      <w:bookmarkEnd w:id="49"/>
      <w:r>
        <w:t>psatsen ska kunna gå direkt från kapitel ett till kapitel sex.</w:t>
      </w:r>
    </w:p>
    <w:p w14:paraId="22E17C2A" w14:textId="77777777" w:rsidR="004E6D9F" w:rsidRPr="00D3446A" w:rsidRDefault="004E6D9F" w:rsidP="004E6D9F">
      <w:r w:rsidRPr="00D3446A">
        <w:t>]</w:t>
      </w:r>
    </w:p>
    <w:p w14:paraId="3F652555" w14:textId="77777777" w:rsidR="004E6D9F" w:rsidRPr="00D3446A" w:rsidRDefault="004E6D9F" w:rsidP="004E6D9F">
      <w:pPr>
        <w:pStyle w:val="Rubrik2"/>
      </w:pPr>
      <w:bookmarkStart w:id="50" w:name="_Toc181172233"/>
      <w:bookmarkStart w:id="51" w:name="_Toc219466045"/>
      <w:bookmarkStart w:id="52" w:name="_Toc219475272"/>
      <w:bookmarkStart w:id="53" w:name="_Toc282412532"/>
      <w:r w:rsidRPr="00D3446A">
        <w:t>Diskussion</w:t>
      </w:r>
      <w:bookmarkEnd w:id="50"/>
      <w:bookmarkEnd w:id="51"/>
      <w:bookmarkEnd w:id="52"/>
      <w:bookmarkEnd w:id="53"/>
    </w:p>
    <w:p w14:paraId="2656120F" w14:textId="77777777" w:rsidR="004E6D9F" w:rsidRPr="00D3446A" w:rsidRDefault="004E6D9F" w:rsidP="004E6D9F">
      <w:r w:rsidRPr="00D3446A">
        <w:t xml:space="preserve"> [I diskussionskapitlet sätts problemet och resultatet i ett större sammanhang utanför examensarbetets specifika problemformulering. Det är viktigt att koppla till andras arbete - till exempel centrala artiklar som använd</w:t>
      </w:r>
      <w:r>
        <w:t>s</w:t>
      </w:r>
      <w:r w:rsidRPr="00D3446A">
        <w:t xml:space="preserve"> i bakgrundskapitlet.</w:t>
      </w:r>
    </w:p>
    <w:p w14:paraId="4EFF9DAB" w14:textId="77777777" w:rsidR="004E6D9F" w:rsidRPr="00D3446A" w:rsidRDefault="004E6D9F" w:rsidP="004E6D9F">
      <w:r w:rsidRPr="00D3446A">
        <w:t xml:space="preserve">Diskutera resultatets trovärdighet. Lyft fram faktorer som påverkar trovärdigheten. Diskutera utifrån den genomförda studien. </w:t>
      </w:r>
    </w:p>
    <w:p w14:paraId="3F508941" w14:textId="77777777" w:rsidR="004E6D9F" w:rsidRPr="00D3446A" w:rsidRDefault="004E6D9F" w:rsidP="004E6D9F">
      <w:r w:rsidRPr="00D3446A">
        <w:t xml:space="preserve">Diskussionskapitlet är </w:t>
      </w:r>
      <w:r>
        <w:t xml:space="preserve">även </w:t>
      </w:r>
      <w:r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0FAE5E2E" w14:textId="77777777" w:rsidR="004E6D9F" w:rsidRPr="00D3446A" w:rsidRDefault="004E6D9F" w:rsidP="004E6D9F">
      <w:pPr>
        <w:pStyle w:val="Liststycke"/>
        <w:numPr>
          <w:ilvl w:val="0"/>
          <w:numId w:val="5"/>
        </w:numPr>
      </w:pPr>
      <w:r w:rsidRPr="00D3446A">
        <w:t>Etiska aspekter</w:t>
      </w:r>
    </w:p>
    <w:p w14:paraId="2F5FBCD7" w14:textId="77777777" w:rsidR="004E6D9F" w:rsidRPr="00D3446A" w:rsidRDefault="004E6D9F" w:rsidP="004E6D9F">
      <w:pPr>
        <w:pStyle w:val="Liststycke"/>
        <w:numPr>
          <w:ilvl w:val="0"/>
          <w:numId w:val="5"/>
        </w:numPr>
      </w:pPr>
      <w:r w:rsidRPr="00D3446A">
        <w:t>Forskningsetiska aspekter hos arbetet eller undersökningsmetoden</w:t>
      </w:r>
    </w:p>
    <w:p w14:paraId="06DC4B71" w14:textId="77777777" w:rsidR="004E6D9F" w:rsidRPr="00D3446A" w:rsidRDefault="004E6D9F" w:rsidP="004E6D9F">
      <w:pPr>
        <w:pStyle w:val="Liststycke"/>
        <w:numPr>
          <w:ilvl w:val="0"/>
          <w:numId w:val="5"/>
        </w:numPr>
      </w:pPr>
      <w:r w:rsidRPr="00D3446A">
        <w:t>Samhällelig nytta hos arbetet</w:t>
      </w:r>
    </w:p>
    <w:p w14:paraId="4C46DE87" w14:textId="77777777" w:rsidR="004E6D9F" w:rsidRPr="00D3446A" w:rsidRDefault="004E6D9F" w:rsidP="004E6D9F">
      <w:pPr>
        <w:pStyle w:val="Liststycke"/>
        <w:numPr>
          <w:ilvl w:val="0"/>
          <w:numId w:val="5"/>
        </w:numPr>
      </w:pPr>
      <w:r w:rsidRPr="00D3446A">
        <w:t>Genus och/eller kulturella aspekter</w:t>
      </w:r>
    </w:p>
    <w:p w14:paraId="55D3CEE3" w14:textId="77777777" w:rsidR="004E6D9F" w:rsidRPr="00D3446A" w:rsidRDefault="004E6D9F" w:rsidP="004E6D9F">
      <w:r w:rsidRPr="00D3446A">
        <w:t>]</w:t>
      </w:r>
    </w:p>
    <w:p w14:paraId="39B4BF3E" w14:textId="77777777" w:rsidR="004E6D9F" w:rsidRPr="00D3446A" w:rsidRDefault="004E6D9F" w:rsidP="004E6D9F">
      <w:pPr>
        <w:pStyle w:val="Rubrik2"/>
      </w:pPr>
      <w:bookmarkStart w:id="54" w:name="_Toc181172234"/>
      <w:bookmarkStart w:id="55" w:name="_Toc219466046"/>
      <w:bookmarkStart w:id="56" w:name="_Toc219475273"/>
      <w:bookmarkStart w:id="57" w:name="_Toc282412533"/>
      <w:r w:rsidRPr="00D3446A">
        <w:t>Framtida arbete</w:t>
      </w:r>
      <w:bookmarkEnd w:id="54"/>
      <w:bookmarkEnd w:id="55"/>
      <w:bookmarkEnd w:id="56"/>
      <w:bookmarkEnd w:id="57"/>
    </w:p>
    <w:p w14:paraId="66199320" w14:textId="77777777" w:rsidR="004E6D9F" w:rsidRPr="00D3446A" w:rsidRDefault="004E6D9F" w:rsidP="004E6D9F">
      <w:r w:rsidRPr="00D3446A">
        <w:t xml:space="preserve"> [I det framtida arbetet </w:t>
      </w:r>
      <w:r>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1813E83C" w14:textId="77777777" w:rsidR="0060557C" w:rsidRPr="00331165" w:rsidRDefault="0060557C" w:rsidP="00331165"/>
    <w:p w14:paraId="3197955E" w14:textId="77777777" w:rsidR="00CB442F" w:rsidRPr="00D34C82" w:rsidRDefault="00CB442F" w:rsidP="00CB442F">
      <w:pPr>
        <w:pStyle w:val="ReferensHeading"/>
        <w:rPr>
          <w:lang w:val="en-US"/>
        </w:rPr>
      </w:pPr>
      <w:bookmarkStart w:id="58" w:name="_Toc181172235"/>
      <w:bookmarkStart w:id="59" w:name="_Toc181172567"/>
      <w:bookmarkStart w:id="60" w:name="_Toc181173118"/>
      <w:bookmarkStart w:id="61" w:name="_Toc181173288"/>
      <w:bookmarkStart w:id="62" w:name="_Toc185664441"/>
      <w:bookmarkStart w:id="63" w:name="_Toc219475274"/>
      <w:bookmarkStart w:id="64" w:name="_Toc414552449"/>
      <w:r w:rsidRPr="00D34C82">
        <w:rPr>
          <w:lang w:val="en-US"/>
        </w:rPr>
        <w:lastRenderedPageBreak/>
        <w:t>Referenser</w:t>
      </w:r>
      <w:bookmarkEnd w:id="58"/>
      <w:bookmarkEnd w:id="59"/>
      <w:bookmarkEnd w:id="60"/>
      <w:bookmarkEnd w:id="61"/>
      <w:bookmarkEnd w:id="62"/>
      <w:bookmarkEnd w:id="63"/>
      <w:bookmarkEnd w:id="64"/>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2840A83E" w14:textId="0D021968" w:rsidR="001850E2" w:rsidRPr="001850E2" w:rsidRDefault="001850E2" w:rsidP="00AB5F6E">
      <w:pPr>
        <w:pStyle w:val="Referens"/>
        <w:rPr>
          <w:lang w:val="en-US"/>
        </w:rPr>
      </w:pPr>
      <w:r w:rsidRPr="001850E2">
        <w:rPr>
          <w:lang w:val="en-US"/>
        </w:rPr>
        <w:t>Board Representation</w:t>
      </w:r>
      <w:r>
        <w:rPr>
          <w:lang w:val="en-US"/>
        </w:rPr>
        <w:t>.</w:t>
      </w:r>
      <w:r>
        <w:rPr>
          <w:i/>
          <w:lang w:val="en-US"/>
        </w:rPr>
        <w:t xml:space="preserve"> </w:t>
      </w:r>
      <w:r>
        <w:rPr>
          <w:lang w:val="en-US"/>
        </w:rPr>
        <w:t xml:space="preserve">(i. d.). I Chess Programming Wiki. </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0227D2E1" w14:textId="7312225C" w:rsidR="00990BD9" w:rsidRPr="00990BD9" w:rsidRDefault="00990BD9" w:rsidP="001269F8">
      <w:pPr>
        <w:pStyle w:val="Referens"/>
        <w:ind w:left="0" w:firstLine="0"/>
        <w:rPr>
          <w:lang w:val="en-US" w:eastAsia="sv-SE"/>
        </w:rPr>
      </w:pPr>
      <w:r>
        <w:rPr>
          <w:lang w:val="en-US" w:eastAsia="sv-SE"/>
        </w:rPr>
        <w:t xml:space="preserve">Cormen, T. H., Leirson, C. H., Rivest, R. L. &amp; Stein, C. (2009). </w:t>
      </w:r>
      <w:r w:rsidRPr="00990BD9">
        <w:rPr>
          <w:i/>
          <w:lang w:val="en-US" w:eastAsia="sv-SE"/>
        </w:rPr>
        <w:t>Introduction to Algorithms</w:t>
      </w:r>
      <w:r w:rsidR="000F1DB8">
        <w:rPr>
          <w:i/>
          <w:lang w:val="en-US" w:eastAsia="sv-SE"/>
        </w:rPr>
        <w:t xml:space="preserve"> (3rd ed.)</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r>
        <w:rPr>
          <w:lang w:val="en-US" w:eastAsia="sv-SE"/>
        </w:rPr>
        <w:t xml:space="preserve">Holmos,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lastRenderedPageBreak/>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AFEF0" w14:textId="77777777" w:rsidR="004C0808" w:rsidRDefault="004C0808" w:rsidP="009E6E91">
      <w:pPr>
        <w:spacing w:after="0" w:line="240" w:lineRule="auto"/>
      </w:pPr>
      <w:r>
        <w:separator/>
      </w:r>
    </w:p>
  </w:endnote>
  <w:endnote w:type="continuationSeparator" w:id="0">
    <w:p w14:paraId="37BE5D9D" w14:textId="77777777" w:rsidR="004C0808" w:rsidRDefault="004C0808"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456AA5" w:rsidRDefault="00456AA5"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456AA5" w:rsidRDefault="00456AA5">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456AA5" w:rsidRDefault="00456AA5"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923917">
      <w:rPr>
        <w:rStyle w:val="Sidnummer"/>
        <w:noProof/>
      </w:rPr>
      <w:t>25</w:t>
    </w:r>
    <w:r>
      <w:rPr>
        <w:rStyle w:val="Sidnummer"/>
      </w:rPr>
      <w:fldChar w:fldCharType="end"/>
    </w:r>
  </w:p>
  <w:p w14:paraId="10584881" w14:textId="77777777" w:rsidR="00456AA5" w:rsidRDefault="00456AA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B9CCA" w14:textId="77777777" w:rsidR="004C0808" w:rsidRDefault="004C0808" w:rsidP="009E6E91">
      <w:pPr>
        <w:spacing w:after="0" w:line="240" w:lineRule="auto"/>
      </w:pPr>
      <w:r>
        <w:separator/>
      </w:r>
    </w:p>
  </w:footnote>
  <w:footnote w:type="continuationSeparator" w:id="0">
    <w:p w14:paraId="5DFE0386" w14:textId="77777777" w:rsidR="004C0808" w:rsidRDefault="004C0808"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6"/>
  </w:num>
  <w:num w:numId="4">
    <w:abstractNumId w:val="14"/>
  </w:num>
  <w:num w:numId="5">
    <w:abstractNumId w:val="3"/>
  </w:num>
  <w:num w:numId="6">
    <w:abstractNumId w:val="18"/>
  </w:num>
  <w:num w:numId="7">
    <w:abstractNumId w:val="19"/>
  </w:num>
  <w:num w:numId="8">
    <w:abstractNumId w:val="11"/>
  </w:num>
  <w:num w:numId="9">
    <w:abstractNumId w:val="17"/>
  </w:num>
  <w:num w:numId="10">
    <w:abstractNumId w:val="23"/>
  </w:num>
  <w:num w:numId="11">
    <w:abstractNumId w:val="15"/>
  </w:num>
  <w:num w:numId="12">
    <w:abstractNumId w:val="6"/>
  </w:num>
  <w:num w:numId="13">
    <w:abstractNumId w:val="0"/>
  </w:num>
  <w:num w:numId="14">
    <w:abstractNumId w:val="20"/>
  </w:num>
  <w:num w:numId="15">
    <w:abstractNumId w:val="10"/>
  </w:num>
  <w:num w:numId="16">
    <w:abstractNumId w:val="22"/>
  </w:num>
  <w:num w:numId="17">
    <w:abstractNumId w:val="7"/>
  </w:num>
  <w:num w:numId="18">
    <w:abstractNumId w:val="9"/>
  </w:num>
  <w:num w:numId="19">
    <w:abstractNumId w:val="13"/>
  </w:num>
  <w:num w:numId="20">
    <w:abstractNumId w:val="5"/>
  </w:num>
  <w:num w:numId="21">
    <w:abstractNumId w:val="1"/>
  </w:num>
  <w:num w:numId="22">
    <w:abstractNumId w:val="2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17BBE"/>
    <w:rsid w:val="00021D49"/>
    <w:rsid w:val="00023DF2"/>
    <w:rsid w:val="0002470C"/>
    <w:rsid w:val="00027D6D"/>
    <w:rsid w:val="00032248"/>
    <w:rsid w:val="00035F5A"/>
    <w:rsid w:val="00037817"/>
    <w:rsid w:val="00042D40"/>
    <w:rsid w:val="00044AEE"/>
    <w:rsid w:val="0004627C"/>
    <w:rsid w:val="000504B3"/>
    <w:rsid w:val="000513B8"/>
    <w:rsid w:val="00057029"/>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198"/>
    <w:rsid w:val="000C6F56"/>
    <w:rsid w:val="000D3A3A"/>
    <w:rsid w:val="000D59EE"/>
    <w:rsid w:val="000E24EE"/>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12E1"/>
    <w:rsid w:val="001341A2"/>
    <w:rsid w:val="00134A67"/>
    <w:rsid w:val="001404CA"/>
    <w:rsid w:val="00147412"/>
    <w:rsid w:val="00147DC1"/>
    <w:rsid w:val="0015053D"/>
    <w:rsid w:val="00151F4B"/>
    <w:rsid w:val="00157472"/>
    <w:rsid w:val="00162130"/>
    <w:rsid w:val="001632F7"/>
    <w:rsid w:val="0016441C"/>
    <w:rsid w:val="00167448"/>
    <w:rsid w:val="001732CE"/>
    <w:rsid w:val="00176A44"/>
    <w:rsid w:val="00177E35"/>
    <w:rsid w:val="001850E2"/>
    <w:rsid w:val="001926D1"/>
    <w:rsid w:val="00195716"/>
    <w:rsid w:val="001966D4"/>
    <w:rsid w:val="001A0462"/>
    <w:rsid w:val="001A69DA"/>
    <w:rsid w:val="001B7434"/>
    <w:rsid w:val="001B7694"/>
    <w:rsid w:val="001C0BED"/>
    <w:rsid w:val="001C4C01"/>
    <w:rsid w:val="001C6A95"/>
    <w:rsid w:val="001C75D1"/>
    <w:rsid w:val="001D1AE4"/>
    <w:rsid w:val="001D5821"/>
    <w:rsid w:val="001D5AD9"/>
    <w:rsid w:val="001D653C"/>
    <w:rsid w:val="001E3DD5"/>
    <w:rsid w:val="001E6A97"/>
    <w:rsid w:val="001F5719"/>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AC4"/>
    <w:rsid w:val="00232301"/>
    <w:rsid w:val="0023376D"/>
    <w:rsid w:val="002343D8"/>
    <w:rsid w:val="00235E22"/>
    <w:rsid w:val="0024377D"/>
    <w:rsid w:val="00247F1D"/>
    <w:rsid w:val="00260C35"/>
    <w:rsid w:val="00263314"/>
    <w:rsid w:val="002634DD"/>
    <w:rsid w:val="0026673B"/>
    <w:rsid w:val="0027184A"/>
    <w:rsid w:val="00272FB2"/>
    <w:rsid w:val="0029751F"/>
    <w:rsid w:val="002A1935"/>
    <w:rsid w:val="002B2DC4"/>
    <w:rsid w:val="002B73A4"/>
    <w:rsid w:val="002C0A82"/>
    <w:rsid w:val="002C4F97"/>
    <w:rsid w:val="002C51BD"/>
    <w:rsid w:val="002D260C"/>
    <w:rsid w:val="002D3923"/>
    <w:rsid w:val="002D42B5"/>
    <w:rsid w:val="002D486A"/>
    <w:rsid w:val="002E7DF7"/>
    <w:rsid w:val="00300AB5"/>
    <w:rsid w:val="003013EA"/>
    <w:rsid w:val="00301DFC"/>
    <w:rsid w:val="00303F12"/>
    <w:rsid w:val="0030413C"/>
    <w:rsid w:val="00304CE6"/>
    <w:rsid w:val="003056BB"/>
    <w:rsid w:val="003056DB"/>
    <w:rsid w:val="00307968"/>
    <w:rsid w:val="003113D5"/>
    <w:rsid w:val="00320678"/>
    <w:rsid w:val="0032254A"/>
    <w:rsid w:val="003249EB"/>
    <w:rsid w:val="003255EE"/>
    <w:rsid w:val="003308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E43"/>
    <w:rsid w:val="003D3F1E"/>
    <w:rsid w:val="003D4C83"/>
    <w:rsid w:val="003D6548"/>
    <w:rsid w:val="003E0987"/>
    <w:rsid w:val="003E0B91"/>
    <w:rsid w:val="003F4B89"/>
    <w:rsid w:val="003F59F9"/>
    <w:rsid w:val="00400833"/>
    <w:rsid w:val="00400FEC"/>
    <w:rsid w:val="0040598B"/>
    <w:rsid w:val="004100C5"/>
    <w:rsid w:val="004140E4"/>
    <w:rsid w:val="004148A0"/>
    <w:rsid w:val="00414C36"/>
    <w:rsid w:val="00423290"/>
    <w:rsid w:val="00424182"/>
    <w:rsid w:val="004301B1"/>
    <w:rsid w:val="00431E18"/>
    <w:rsid w:val="00432DE6"/>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71636"/>
    <w:rsid w:val="004739B1"/>
    <w:rsid w:val="00480B7C"/>
    <w:rsid w:val="00482465"/>
    <w:rsid w:val="00486854"/>
    <w:rsid w:val="004870D7"/>
    <w:rsid w:val="00490301"/>
    <w:rsid w:val="004906EE"/>
    <w:rsid w:val="00495CBB"/>
    <w:rsid w:val="004964EC"/>
    <w:rsid w:val="00496E07"/>
    <w:rsid w:val="004A02B6"/>
    <w:rsid w:val="004A1F3F"/>
    <w:rsid w:val="004A22ED"/>
    <w:rsid w:val="004A25B0"/>
    <w:rsid w:val="004A3297"/>
    <w:rsid w:val="004B4C7D"/>
    <w:rsid w:val="004C0808"/>
    <w:rsid w:val="004C088B"/>
    <w:rsid w:val="004C6764"/>
    <w:rsid w:val="004D3D95"/>
    <w:rsid w:val="004E4443"/>
    <w:rsid w:val="004E6D9F"/>
    <w:rsid w:val="004E6F59"/>
    <w:rsid w:val="004F12DD"/>
    <w:rsid w:val="004F150C"/>
    <w:rsid w:val="004F37B9"/>
    <w:rsid w:val="004F4798"/>
    <w:rsid w:val="00503D20"/>
    <w:rsid w:val="005047E9"/>
    <w:rsid w:val="00504B65"/>
    <w:rsid w:val="005066ED"/>
    <w:rsid w:val="005158B2"/>
    <w:rsid w:val="005174F5"/>
    <w:rsid w:val="005203FD"/>
    <w:rsid w:val="00521ED2"/>
    <w:rsid w:val="005249D4"/>
    <w:rsid w:val="005258C7"/>
    <w:rsid w:val="005331A2"/>
    <w:rsid w:val="00534376"/>
    <w:rsid w:val="0053728E"/>
    <w:rsid w:val="0054049C"/>
    <w:rsid w:val="0055085F"/>
    <w:rsid w:val="00556B9A"/>
    <w:rsid w:val="005607CC"/>
    <w:rsid w:val="00563D83"/>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557F"/>
    <w:rsid w:val="005A70D7"/>
    <w:rsid w:val="005B0CC6"/>
    <w:rsid w:val="005B32DE"/>
    <w:rsid w:val="005C0DA9"/>
    <w:rsid w:val="005C16F3"/>
    <w:rsid w:val="005C5843"/>
    <w:rsid w:val="005C5853"/>
    <w:rsid w:val="005C6817"/>
    <w:rsid w:val="005C7F3E"/>
    <w:rsid w:val="005D2581"/>
    <w:rsid w:val="005D4626"/>
    <w:rsid w:val="005D46B0"/>
    <w:rsid w:val="005D5AC5"/>
    <w:rsid w:val="005D60DE"/>
    <w:rsid w:val="005E12EC"/>
    <w:rsid w:val="005E33C2"/>
    <w:rsid w:val="005E51F9"/>
    <w:rsid w:val="005F1E37"/>
    <w:rsid w:val="005F295C"/>
    <w:rsid w:val="005F5021"/>
    <w:rsid w:val="00600C27"/>
    <w:rsid w:val="00600EDF"/>
    <w:rsid w:val="006013A3"/>
    <w:rsid w:val="0060557C"/>
    <w:rsid w:val="00607977"/>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72B3"/>
    <w:rsid w:val="00697203"/>
    <w:rsid w:val="00697B2F"/>
    <w:rsid w:val="006A10A5"/>
    <w:rsid w:val="006A71E7"/>
    <w:rsid w:val="006B0B73"/>
    <w:rsid w:val="006B12E3"/>
    <w:rsid w:val="006B67B8"/>
    <w:rsid w:val="006B6E94"/>
    <w:rsid w:val="006C0DB6"/>
    <w:rsid w:val="006C34B3"/>
    <w:rsid w:val="006C66C7"/>
    <w:rsid w:val="006C7D26"/>
    <w:rsid w:val="006D0443"/>
    <w:rsid w:val="006D3C73"/>
    <w:rsid w:val="006D4055"/>
    <w:rsid w:val="006D4F48"/>
    <w:rsid w:val="006D6329"/>
    <w:rsid w:val="006D7B66"/>
    <w:rsid w:val="006E10B5"/>
    <w:rsid w:val="006E72EC"/>
    <w:rsid w:val="006F1074"/>
    <w:rsid w:val="006F682C"/>
    <w:rsid w:val="00700258"/>
    <w:rsid w:val="0070413F"/>
    <w:rsid w:val="00705127"/>
    <w:rsid w:val="00712915"/>
    <w:rsid w:val="00713C5B"/>
    <w:rsid w:val="00717EAD"/>
    <w:rsid w:val="00720DE3"/>
    <w:rsid w:val="00722721"/>
    <w:rsid w:val="00723ADE"/>
    <w:rsid w:val="00725B3E"/>
    <w:rsid w:val="007269CF"/>
    <w:rsid w:val="00731A7C"/>
    <w:rsid w:val="0073553B"/>
    <w:rsid w:val="00741D2F"/>
    <w:rsid w:val="00741E6C"/>
    <w:rsid w:val="00741FD4"/>
    <w:rsid w:val="007423AD"/>
    <w:rsid w:val="007436F2"/>
    <w:rsid w:val="007450BE"/>
    <w:rsid w:val="007531E5"/>
    <w:rsid w:val="00753AE1"/>
    <w:rsid w:val="00754FE7"/>
    <w:rsid w:val="00757CBA"/>
    <w:rsid w:val="00760091"/>
    <w:rsid w:val="00762E7B"/>
    <w:rsid w:val="0076327F"/>
    <w:rsid w:val="007649B9"/>
    <w:rsid w:val="007654D5"/>
    <w:rsid w:val="007661D4"/>
    <w:rsid w:val="00767A26"/>
    <w:rsid w:val="00771D20"/>
    <w:rsid w:val="00772840"/>
    <w:rsid w:val="007739EE"/>
    <w:rsid w:val="00773AF4"/>
    <w:rsid w:val="00773C01"/>
    <w:rsid w:val="00777369"/>
    <w:rsid w:val="00782304"/>
    <w:rsid w:val="00782908"/>
    <w:rsid w:val="007831B2"/>
    <w:rsid w:val="00784BBF"/>
    <w:rsid w:val="007867DF"/>
    <w:rsid w:val="00787971"/>
    <w:rsid w:val="00796B46"/>
    <w:rsid w:val="00796C39"/>
    <w:rsid w:val="00796F2D"/>
    <w:rsid w:val="007A27B7"/>
    <w:rsid w:val="007A397E"/>
    <w:rsid w:val="007A53F4"/>
    <w:rsid w:val="007A547F"/>
    <w:rsid w:val="007A7AEB"/>
    <w:rsid w:val="007B1776"/>
    <w:rsid w:val="007B1CAE"/>
    <w:rsid w:val="007B45E5"/>
    <w:rsid w:val="007B5C0E"/>
    <w:rsid w:val="007B7ECC"/>
    <w:rsid w:val="007C26B2"/>
    <w:rsid w:val="007D1B1B"/>
    <w:rsid w:val="007E73FA"/>
    <w:rsid w:val="007E75E2"/>
    <w:rsid w:val="007F6EA0"/>
    <w:rsid w:val="007F7443"/>
    <w:rsid w:val="0080254F"/>
    <w:rsid w:val="00804ED1"/>
    <w:rsid w:val="008129AB"/>
    <w:rsid w:val="00816B63"/>
    <w:rsid w:val="00817BCB"/>
    <w:rsid w:val="00820BEE"/>
    <w:rsid w:val="00821E77"/>
    <w:rsid w:val="00821E7E"/>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C00E1"/>
    <w:rsid w:val="008C5278"/>
    <w:rsid w:val="008C6EF5"/>
    <w:rsid w:val="008D0A52"/>
    <w:rsid w:val="008D2843"/>
    <w:rsid w:val="008D3B8E"/>
    <w:rsid w:val="008D5812"/>
    <w:rsid w:val="008F1ECC"/>
    <w:rsid w:val="008F2D92"/>
    <w:rsid w:val="008F5DB6"/>
    <w:rsid w:val="008F69B7"/>
    <w:rsid w:val="008F6ECC"/>
    <w:rsid w:val="008F7B3C"/>
    <w:rsid w:val="00905F0C"/>
    <w:rsid w:val="0090720E"/>
    <w:rsid w:val="00907C9F"/>
    <w:rsid w:val="00911849"/>
    <w:rsid w:val="00916246"/>
    <w:rsid w:val="00920665"/>
    <w:rsid w:val="0092168B"/>
    <w:rsid w:val="009225D3"/>
    <w:rsid w:val="00923917"/>
    <w:rsid w:val="009258A7"/>
    <w:rsid w:val="00925C71"/>
    <w:rsid w:val="00926EA7"/>
    <w:rsid w:val="00934258"/>
    <w:rsid w:val="00935E86"/>
    <w:rsid w:val="00937295"/>
    <w:rsid w:val="00953FF8"/>
    <w:rsid w:val="00956FC0"/>
    <w:rsid w:val="0096227C"/>
    <w:rsid w:val="0096445B"/>
    <w:rsid w:val="00967B2A"/>
    <w:rsid w:val="009723E1"/>
    <w:rsid w:val="00975EA1"/>
    <w:rsid w:val="0097681C"/>
    <w:rsid w:val="00980569"/>
    <w:rsid w:val="0098268F"/>
    <w:rsid w:val="00982DE2"/>
    <w:rsid w:val="0098673F"/>
    <w:rsid w:val="00990A10"/>
    <w:rsid w:val="00990BD9"/>
    <w:rsid w:val="00993155"/>
    <w:rsid w:val="00996693"/>
    <w:rsid w:val="009A0F41"/>
    <w:rsid w:val="009A2ED8"/>
    <w:rsid w:val="009A3C35"/>
    <w:rsid w:val="009A4DCA"/>
    <w:rsid w:val="009A7C74"/>
    <w:rsid w:val="009B0E1C"/>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427D"/>
    <w:rsid w:val="00A66A4F"/>
    <w:rsid w:val="00A7368F"/>
    <w:rsid w:val="00A80D6D"/>
    <w:rsid w:val="00A81060"/>
    <w:rsid w:val="00A824D9"/>
    <w:rsid w:val="00A85610"/>
    <w:rsid w:val="00A85EE8"/>
    <w:rsid w:val="00A93C1C"/>
    <w:rsid w:val="00A9682C"/>
    <w:rsid w:val="00AA0E66"/>
    <w:rsid w:val="00AA2A5D"/>
    <w:rsid w:val="00AA33F9"/>
    <w:rsid w:val="00AB0AE2"/>
    <w:rsid w:val="00AB5F6E"/>
    <w:rsid w:val="00AB6A35"/>
    <w:rsid w:val="00AC3AC0"/>
    <w:rsid w:val="00AC47FF"/>
    <w:rsid w:val="00AC5613"/>
    <w:rsid w:val="00AC7F45"/>
    <w:rsid w:val="00AD21C9"/>
    <w:rsid w:val="00AD3A70"/>
    <w:rsid w:val="00AD66FF"/>
    <w:rsid w:val="00AE3BE9"/>
    <w:rsid w:val="00AF13D3"/>
    <w:rsid w:val="00AF761F"/>
    <w:rsid w:val="00B06ED2"/>
    <w:rsid w:val="00B077A9"/>
    <w:rsid w:val="00B20656"/>
    <w:rsid w:val="00B21907"/>
    <w:rsid w:val="00B23FEB"/>
    <w:rsid w:val="00B25D1F"/>
    <w:rsid w:val="00B27FFC"/>
    <w:rsid w:val="00B35C3A"/>
    <w:rsid w:val="00B36C2E"/>
    <w:rsid w:val="00B510B8"/>
    <w:rsid w:val="00B52678"/>
    <w:rsid w:val="00B52D21"/>
    <w:rsid w:val="00B55D5D"/>
    <w:rsid w:val="00B6029D"/>
    <w:rsid w:val="00B61307"/>
    <w:rsid w:val="00B62147"/>
    <w:rsid w:val="00B66149"/>
    <w:rsid w:val="00B67995"/>
    <w:rsid w:val="00B70326"/>
    <w:rsid w:val="00B70EE0"/>
    <w:rsid w:val="00B73C44"/>
    <w:rsid w:val="00B7585C"/>
    <w:rsid w:val="00B8511B"/>
    <w:rsid w:val="00B85C63"/>
    <w:rsid w:val="00B92239"/>
    <w:rsid w:val="00B95A6E"/>
    <w:rsid w:val="00BA08FF"/>
    <w:rsid w:val="00BA5DB3"/>
    <w:rsid w:val="00BA700D"/>
    <w:rsid w:val="00BB18B9"/>
    <w:rsid w:val="00BC3AB8"/>
    <w:rsid w:val="00BC4756"/>
    <w:rsid w:val="00BD676E"/>
    <w:rsid w:val="00BD752E"/>
    <w:rsid w:val="00BE0D69"/>
    <w:rsid w:val="00BF7D1C"/>
    <w:rsid w:val="00C00CF2"/>
    <w:rsid w:val="00C0253E"/>
    <w:rsid w:val="00C034EB"/>
    <w:rsid w:val="00C1066A"/>
    <w:rsid w:val="00C14D2F"/>
    <w:rsid w:val="00C176D5"/>
    <w:rsid w:val="00C2092F"/>
    <w:rsid w:val="00C21F04"/>
    <w:rsid w:val="00C24CA8"/>
    <w:rsid w:val="00C2544D"/>
    <w:rsid w:val="00C34A39"/>
    <w:rsid w:val="00C376C2"/>
    <w:rsid w:val="00C40359"/>
    <w:rsid w:val="00C43514"/>
    <w:rsid w:val="00C61112"/>
    <w:rsid w:val="00C6465D"/>
    <w:rsid w:val="00C7054B"/>
    <w:rsid w:val="00C776C9"/>
    <w:rsid w:val="00C81FC6"/>
    <w:rsid w:val="00C85DAB"/>
    <w:rsid w:val="00C86777"/>
    <w:rsid w:val="00C943E4"/>
    <w:rsid w:val="00C94B19"/>
    <w:rsid w:val="00C97634"/>
    <w:rsid w:val="00CA027D"/>
    <w:rsid w:val="00CA0C50"/>
    <w:rsid w:val="00CA40F7"/>
    <w:rsid w:val="00CB442F"/>
    <w:rsid w:val="00CC3FCF"/>
    <w:rsid w:val="00CC41D3"/>
    <w:rsid w:val="00CC7899"/>
    <w:rsid w:val="00CD288C"/>
    <w:rsid w:val="00CD34C6"/>
    <w:rsid w:val="00CD465F"/>
    <w:rsid w:val="00CE2739"/>
    <w:rsid w:val="00CE2D2F"/>
    <w:rsid w:val="00CE48EA"/>
    <w:rsid w:val="00CE5EAF"/>
    <w:rsid w:val="00CE7AD9"/>
    <w:rsid w:val="00CF0F5B"/>
    <w:rsid w:val="00CF21DD"/>
    <w:rsid w:val="00CF2482"/>
    <w:rsid w:val="00CF3142"/>
    <w:rsid w:val="00D007BF"/>
    <w:rsid w:val="00D02935"/>
    <w:rsid w:val="00D034DD"/>
    <w:rsid w:val="00D076D0"/>
    <w:rsid w:val="00D202C8"/>
    <w:rsid w:val="00D24187"/>
    <w:rsid w:val="00D24BD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59E"/>
    <w:rsid w:val="00D65F93"/>
    <w:rsid w:val="00D746F9"/>
    <w:rsid w:val="00D81269"/>
    <w:rsid w:val="00D86A19"/>
    <w:rsid w:val="00D87B02"/>
    <w:rsid w:val="00D93DCE"/>
    <w:rsid w:val="00D954D7"/>
    <w:rsid w:val="00D960A4"/>
    <w:rsid w:val="00DA5E27"/>
    <w:rsid w:val="00DA5FA3"/>
    <w:rsid w:val="00DA6308"/>
    <w:rsid w:val="00DA719A"/>
    <w:rsid w:val="00DA7A1F"/>
    <w:rsid w:val="00DB0F28"/>
    <w:rsid w:val="00DB151E"/>
    <w:rsid w:val="00DB39E0"/>
    <w:rsid w:val="00DB5DF5"/>
    <w:rsid w:val="00DC34D6"/>
    <w:rsid w:val="00DC6E29"/>
    <w:rsid w:val="00DD185D"/>
    <w:rsid w:val="00DD1F97"/>
    <w:rsid w:val="00DD294B"/>
    <w:rsid w:val="00DD50A3"/>
    <w:rsid w:val="00DE06EC"/>
    <w:rsid w:val="00DE4AA2"/>
    <w:rsid w:val="00DE50C8"/>
    <w:rsid w:val="00DE6150"/>
    <w:rsid w:val="00DE792C"/>
    <w:rsid w:val="00DF4983"/>
    <w:rsid w:val="00DF4D59"/>
    <w:rsid w:val="00DF5E3C"/>
    <w:rsid w:val="00DF7EA3"/>
    <w:rsid w:val="00E01275"/>
    <w:rsid w:val="00E017CB"/>
    <w:rsid w:val="00E046EE"/>
    <w:rsid w:val="00E06790"/>
    <w:rsid w:val="00E06C40"/>
    <w:rsid w:val="00E10B77"/>
    <w:rsid w:val="00E12528"/>
    <w:rsid w:val="00E1281C"/>
    <w:rsid w:val="00E12BA7"/>
    <w:rsid w:val="00E159AF"/>
    <w:rsid w:val="00E1743E"/>
    <w:rsid w:val="00E17D89"/>
    <w:rsid w:val="00E211FC"/>
    <w:rsid w:val="00E212BC"/>
    <w:rsid w:val="00E21594"/>
    <w:rsid w:val="00E26713"/>
    <w:rsid w:val="00E26F6F"/>
    <w:rsid w:val="00E30F40"/>
    <w:rsid w:val="00E31D86"/>
    <w:rsid w:val="00E31ED0"/>
    <w:rsid w:val="00E345D9"/>
    <w:rsid w:val="00E35237"/>
    <w:rsid w:val="00E43685"/>
    <w:rsid w:val="00E45E20"/>
    <w:rsid w:val="00E55694"/>
    <w:rsid w:val="00E55CEC"/>
    <w:rsid w:val="00E5697C"/>
    <w:rsid w:val="00E57B4E"/>
    <w:rsid w:val="00E60EF5"/>
    <w:rsid w:val="00E63824"/>
    <w:rsid w:val="00E67739"/>
    <w:rsid w:val="00E7038E"/>
    <w:rsid w:val="00E72396"/>
    <w:rsid w:val="00E736D6"/>
    <w:rsid w:val="00E73FC1"/>
    <w:rsid w:val="00E81115"/>
    <w:rsid w:val="00E8356E"/>
    <w:rsid w:val="00E845C0"/>
    <w:rsid w:val="00E903B6"/>
    <w:rsid w:val="00E92345"/>
    <w:rsid w:val="00E9629F"/>
    <w:rsid w:val="00E9732F"/>
    <w:rsid w:val="00EA1C4A"/>
    <w:rsid w:val="00EA1E7D"/>
    <w:rsid w:val="00EA21A8"/>
    <w:rsid w:val="00EA2811"/>
    <w:rsid w:val="00EA7414"/>
    <w:rsid w:val="00EB200F"/>
    <w:rsid w:val="00EB4AE7"/>
    <w:rsid w:val="00EB709C"/>
    <w:rsid w:val="00EB75B0"/>
    <w:rsid w:val="00EC0527"/>
    <w:rsid w:val="00EC7623"/>
    <w:rsid w:val="00ED2315"/>
    <w:rsid w:val="00ED5028"/>
    <w:rsid w:val="00ED5066"/>
    <w:rsid w:val="00ED57C2"/>
    <w:rsid w:val="00EE0283"/>
    <w:rsid w:val="00EE162E"/>
    <w:rsid w:val="00EE53B5"/>
    <w:rsid w:val="00EE6BA9"/>
    <w:rsid w:val="00EF0E64"/>
    <w:rsid w:val="00F0266C"/>
    <w:rsid w:val="00F0400D"/>
    <w:rsid w:val="00F106D3"/>
    <w:rsid w:val="00F11AA1"/>
    <w:rsid w:val="00F1671A"/>
    <w:rsid w:val="00F316DE"/>
    <w:rsid w:val="00F3464B"/>
    <w:rsid w:val="00F34E83"/>
    <w:rsid w:val="00F36DFE"/>
    <w:rsid w:val="00F36F1F"/>
    <w:rsid w:val="00F36F6A"/>
    <w:rsid w:val="00F41A7A"/>
    <w:rsid w:val="00F42B6F"/>
    <w:rsid w:val="00F53890"/>
    <w:rsid w:val="00F541C7"/>
    <w:rsid w:val="00F54880"/>
    <w:rsid w:val="00F57E1D"/>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622"/>
    <w:rsid w:val="00FC38E0"/>
    <w:rsid w:val="00FC5A26"/>
    <w:rsid w:val="00FC718A"/>
    <w:rsid w:val="00FC7798"/>
    <w:rsid w:val="00FC7FA8"/>
    <w:rsid w:val="00FD3BE6"/>
    <w:rsid w:val="00FD421D"/>
    <w:rsid w:val="00FE041C"/>
    <w:rsid w:val="00FE11E2"/>
    <w:rsid w:val="00FE4FF0"/>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47"/>
    <w:rsid w:val="00A553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553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BB089-B950-4D39-B546-231A2356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11836</Words>
  <Characters>65696</Characters>
  <Application>Microsoft Office Word</Application>
  <DocSecurity>0</DocSecurity>
  <Lines>1042</Lines>
  <Paragraphs>313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77219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2015-04-06T11:48:00Z</cp:lastPrinted>
  <dcterms:created xsi:type="dcterms:W3CDTF">2015-05-04T15:15:00Z</dcterms:created>
  <dcterms:modified xsi:type="dcterms:W3CDTF">2015-05-04T15:15:00Z</dcterms:modified>
  <cp:category/>
</cp:coreProperties>
</file>