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048" w:rsidRDefault="00B709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</w:t>
      </w:r>
    </w:p>
    <w:p w:rsidR="002D1048" w:rsidRDefault="00B70991">
      <w:r>
        <w:t>Rotationen.</w:t>
      </w:r>
    </w:p>
    <w:p w:rsidR="002D1048" w:rsidRDefault="00B70991">
      <w:r>
        <w:t>Umrechnen von (affinen) Koordinatensystemen.</w:t>
      </w:r>
      <w:r w:rsidR="007D758F">
        <w:t xml:space="preserve"> ®</w:t>
      </w:r>
    </w:p>
    <w:p w:rsidR="002D1048" w:rsidRDefault="00B70991">
      <w:r>
        <w:t>Homogene Koordinaten.</w:t>
      </w:r>
    </w:p>
    <w:p w:rsidR="002D1048" w:rsidRDefault="00B70991">
      <w:r>
        <w:t>Zentralprojektion.</w:t>
      </w:r>
    </w:p>
    <w:p w:rsidR="002D1048" w:rsidRDefault="002D1048"/>
    <w:p w:rsidR="002D1048" w:rsidRDefault="002D1048"/>
    <w:p w:rsidR="002D1048" w:rsidRDefault="00B70991">
      <w:r>
        <w:t xml:space="preserve">Definition eines einfachen, </w:t>
      </w:r>
      <w:proofErr w:type="spellStart"/>
      <w:r>
        <w:t>planaren</w:t>
      </w:r>
      <w:proofErr w:type="spellEnd"/>
      <w:r>
        <w:t xml:space="preserve"> Polygons, Orientierung.</w:t>
      </w:r>
    </w:p>
    <w:p w:rsidR="002D1048" w:rsidRDefault="00B70991">
      <w:r>
        <w:t>Definition eines Netze.</w:t>
      </w:r>
    </w:p>
    <w:p w:rsidR="002D1048" w:rsidRDefault="00B70991">
      <w:r>
        <w:t xml:space="preserve">Algorithmus zur Feststellung der Orientierbarkeit eines </w:t>
      </w:r>
      <w:r>
        <w:t>Netzes.</w:t>
      </w:r>
    </w:p>
    <w:p w:rsidR="005576A8" w:rsidRDefault="005576A8">
      <w:r>
        <w:t>Datenstrukturen.</w:t>
      </w:r>
    </w:p>
    <w:p w:rsidR="002D1048" w:rsidRDefault="00B70991">
      <w:proofErr w:type="spellStart"/>
      <w:r>
        <w:t>Bezierkurven</w:t>
      </w:r>
      <w:proofErr w:type="spellEnd"/>
      <w:r>
        <w:t xml:space="preserve">. </w:t>
      </w:r>
    </w:p>
    <w:p w:rsidR="002D1048" w:rsidRDefault="00B70991">
      <w:r>
        <w:t xml:space="preserve">Algorithmus von De </w:t>
      </w:r>
      <w:proofErr w:type="spellStart"/>
      <w:r>
        <w:t>Casteljau</w:t>
      </w:r>
      <w:proofErr w:type="spellEnd"/>
      <w:r w:rsidR="005576A8">
        <w:t>.</w:t>
      </w:r>
      <w:r w:rsidR="00526726">
        <w:t xml:space="preserve"> ®</w:t>
      </w:r>
    </w:p>
    <w:p w:rsidR="002D1048" w:rsidRDefault="002D1048"/>
    <w:p w:rsidR="002D1048" w:rsidRDefault="00B70991">
      <w:r>
        <w:t>Computergrafik-Pipeline.</w:t>
      </w:r>
    </w:p>
    <w:p w:rsidR="002D1048" w:rsidRDefault="00B70991">
      <w:proofErr w:type="spellStart"/>
      <w:r>
        <w:t>Opengl</w:t>
      </w:r>
      <w:proofErr w:type="spellEnd"/>
      <w:r>
        <w:t xml:space="preserve">-Funktionsweise. </w:t>
      </w:r>
      <w:proofErr w:type="spellStart"/>
      <w:r>
        <w:t>Clippingcoordinaten</w:t>
      </w:r>
      <w:proofErr w:type="spellEnd"/>
      <w:r>
        <w:t xml:space="preserve">, Rastern, </w:t>
      </w:r>
      <w:proofErr w:type="spellStart"/>
      <w:r w:rsidR="0001583F">
        <w:t>Bresenham</w:t>
      </w:r>
      <w:proofErr w:type="spellEnd"/>
      <w:r w:rsidR="0001583F">
        <w:t xml:space="preserve">-Algorithmus, </w:t>
      </w:r>
      <w:r>
        <w:t>Z-</w:t>
      </w:r>
      <w:proofErr w:type="spellStart"/>
      <w:r>
        <w:t>Buffer</w:t>
      </w:r>
      <w:proofErr w:type="spellEnd"/>
      <w:r>
        <w:t>.</w:t>
      </w:r>
    </w:p>
    <w:p w:rsidR="002D1048" w:rsidRDefault="00B70991">
      <w:r>
        <w:t xml:space="preserve">GLSL </w:t>
      </w:r>
      <w:proofErr w:type="spellStart"/>
      <w:r>
        <w:t>Shaderlanguage</w:t>
      </w:r>
      <w:proofErr w:type="spellEnd"/>
      <w:r>
        <w:t>. Typen, Variablen, Funktionsweise, Syntax.</w:t>
      </w:r>
    </w:p>
    <w:p w:rsidR="002D1048" w:rsidRDefault="00B70991">
      <w:r>
        <w:t xml:space="preserve">Lokale Beleuchtungsmodelle. Lambert,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Phong</w:t>
      </w:r>
      <w:proofErr w:type="spellEnd"/>
      <w:r>
        <w:t xml:space="preserve"> </w:t>
      </w:r>
      <w:r w:rsidR="00526726">
        <w:t xml:space="preserve">® </w:t>
      </w:r>
      <w:r>
        <w:t>un</w:t>
      </w:r>
      <w:r>
        <w:t xml:space="preserve">d </w:t>
      </w:r>
      <w:proofErr w:type="spellStart"/>
      <w:r>
        <w:t>Gouraud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.</w:t>
      </w:r>
      <w:r w:rsidR="0047174D">
        <w:t xml:space="preserve"> Lineare Interpolation</w:t>
      </w:r>
      <w:r>
        <w:t xml:space="preserve"> ®</w:t>
      </w:r>
      <w:bookmarkStart w:id="0" w:name="_GoBack"/>
      <w:bookmarkEnd w:id="0"/>
      <w:r w:rsidR="0047174D">
        <w:t>.</w:t>
      </w:r>
    </w:p>
    <w:p w:rsidR="002D1048" w:rsidRDefault="00B70991">
      <w:r>
        <w:t xml:space="preserve">Standard-Algorithmen. Clipping, </w:t>
      </w:r>
      <w:proofErr w:type="spellStart"/>
      <w:r>
        <w:t>Culling</w:t>
      </w:r>
      <w:proofErr w:type="spellEnd"/>
      <w:r>
        <w:t xml:space="preserve">, Mittelung der Normalen, </w:t>
      </w:r>
      <w:proofErr w:type="spellStart"/>
      <w:r>
        <w:t>Shadowmap</w:t>
      </w:r>
      <w:proofErr w:type="spellEnd"/>
      <w:r>
        <w:t xml:space="preserve">, Bumpmapping, </w:t>
      </w:r>
      <w:proofErr w:type="spellStart"/>
      <w:r>
        <w:t>Displacementmapping</w:t>
      </w:r>
      <w:proofErr w:type="spellEnd"/>
      <w:r>
        <w:t>.</w:t>
      </w:r>
    </w:p>
    <w:p w:rsidR="002D1048" w:rsidRDefault="002D1048"/>
    <w:p w:rsidR="002D1048" w:rsidRDefault="00B70991">
      <w:proofErr w:type="spellStart"/>
      <w:r>
        <w:t>Rendergleichung</w:t>
      </w:r>
      <w:proofErr w:type="spellEnd"/>
      <w:r>
        <w:t xml:space="preserve">. Herleitung. </w:t>
      </w:r>
      <w:proofErr w:type="spellStart"/>
      <w:r>
        <w:t>Reflectance</w:t>
      </w:r>
      <w:proofErr w:type="spellEnd"/>
      <w:r>
        <w:t>-Gleichung, BRDF, Strahldichte.</w:t>
      </w:r>
    </w:p>
    <w:p w:rsidR="002D1048" w:rsidRDefault="00B70991">
      <w:r>
        <w:t xml:space="preserve">Prinzipielles </w:t>
      </w:r>
      <w:proofErr w:type="spellStart"/>
      <w:r>
        <w:t>vorgehen</w:t>
      </w:r>
      <w:proofErr w:type="spellEnd"/>
      <w:r>
        <w:t xml:space="preserve"> beim </w:t>
      </w:r>
      <w:proofErr w:type="spellStart"/>
      <w:r>
        <w:t>Raytracing</w:t>
      </w:r>
      <w:proofErr w:type="spellEnd"/>
      <w:r>
        <w:t>.</w:t>
      </w:r>
    </w:p>
    <w:p w:rsidR="002D1048" w:rsidRDefault="002D1048"/>
    <w:p w:rsidR="002D1048" w:rsidRDefault="00B70991">
      <w:r>
        <w:tab/>
      </w:r>
    </w:p>
    <w:p w:rsidR="002D1048" w:rsidRDefault="002D1048"/>
    <w:sectPr w:rsidR="002D10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048"/>
    <w:rsid w:val="0001583F"/>
    <w:rsid w:val="002D1048"/>
    <w:rsid w:val="0047174D"/>
    <w:rsid w:val="00526726"/>
    <w:rsid w:val="005576A8"/>
    <w:rsid w:val="007D758F"/>
    <w:rsid w:val="008E0691"/>
    <w:rsid w:val="00B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035AD"/>
  <w15:docId w15:val="{792BC87D-0F05-924E-A470-CC3B331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21</cp:revision>
  <dcterms:created xsi:type="dcterms:W3CDTF">2017-12-17T11:13:00Z</dcterms:created>
  <dcterms:modified xsi:type="dcterms:W3CDTF">2018-04-19T12:15:00Z</dcterms:modified>
  <dc:language>de-DE</dc:language>
</cp:coreProperties>
</file>