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18B69" w14:textId="23ADDCB4" w:rsidR="00D25691" w:rsidRPr="00D24469" w:rsidRDefault="00B81F60" w:rsidP="00D24469">
      <w:pPr>
        <w:contextualSpacing/>
        <w:jc w:val="center"/>
        <w:rPr>
          <w:b/>
        </w:rPr>
      </w:pPr>
      <w:r w:rsidRPr="00D24469">
        <w:rPr>
          <w:b/>
        </w:rPr>
        <w:t xml:space="preserve">*** </w:t>
      </w:r>
      <w:r w:rsidR="00211322" w:rsidRPr="00D24469">
        <w:rPr>
          <w:b/>
        </w:rPr>
        <w:t xml:space="preserve">Part 1: </w:t>
      </w:r>
      <w:r w:rsidR="00C00B85" w:rsidRPr="00D24469">
        <w:rPr>
          <w:b/>
        </w:rPr>
        <w:t>What You Need to Know</w:t>
      </w:r>
      <w:r w:rsidRPr="00D24469">
        <w:rPr>
          <w:b/>
        </w:rPr>
        <w:t xml:space="preserve"> **</w:t>
      </w:r>
      <w:r w:rsidR="00CD480E" w:rsidRPr="00D24469">
        <w:rPr>
          <w:b/>
        </w:rPr>
        <w:t>*</w:t>
      </w:r>
    </w:p>
    <w:p w14:paraId="4861F211" w14:textId="77777777" w:rsidR="006B65C0" w:rsidRDefault="006B65C0" w:rsidP="00EA3924">
      <w:pPr>
        <w:contextualSpacing/>
      </w:pPr>
    </w:p>
    <w:p w14:paraId="2F0D8DF2" w14:textId="5BDDD93A" w:rsidR="00BB2D46" w:rsidRDefault="001A54B0" w:rsidP="00EA3924">
      <w:pPr>
        <w:contextualSpacing/>
      </w:pPr>
      <w:r>
        <w:t xml:space="preserve">First of all, let me briefly introduce </w:t>
      </w:r>
      <w:r w:rsidRPr="00EB58CF">
        <w:rPr>
          <w:b/>
        </w:rPr>
        <w:t>Marking Menu</w:t>
      </w:r>
      <w:r>
        <w:t xml:space="preserve"> and </w:t>
      </w:r>
      <w:r w:rsidRPr="00EB58CF">
        <w:rPr>
          <w:b/>
        </w:rPr>
        <w:t>Radial Menu</w:t>
      </w:r>
      <w:r>
        <w:t xml:space="preserve"> to you.</w:t>
      </w:r>
    </w:p>
    <w:p w14:paraId="68E372A4" w14:textId="77777777" w:rsidR="00517BD4" w:rsidRPr="00E445E6" w:rsidRDefault="00517BD4" w:rsidP="00EA3924">
      <w:pPr>
        <w:contextualSpacing/>
      </w:pPr>
    </w:p>
    <w:p w14:paraId="6BAC1517" w14:textId="396ADA98" w:rsidR="00EE35BF" w:rsidRDefault="00AE4E90" w:rsidP="00EA3924">
      <w:pPr>
        <w:contextualSpacing/>
      </w:pPr>
      <w:r w:rsidRPr="00260A46">
        <w:rPr>
          <w:b/>
        </w:rPr>
        <w:t>Marking Menu</w:t>
      </w:r>
      <w:r w:rsidR="00BB2D46">
        <w:t xml:space="preserve"> is a circular context menu that users can select items by moving </w:t>
      </w:r>
      <w:r w:rsidR="00E2663E">
        <w:t xml:space="preserve">cursor in different </w:t>
      </w:r>
      <w:r w:rsidR="00BB2D46">
        <w:t>direction</w:t>
      </w:r>
      <w:r w:rsidR="00E2663E">
        <w:t>s</w:t>
      </w:r>
      <w:r w:rsidR="0047424C">
        <w:t xml:space="preserve">. </w:t>
      </w:r>
      <w:r w:rsidR="00E2663E">
        <w:t>Initially items will be showed up around the cursor</w:t>
      </w:r>
      <w:r w:rsidR="00487C87">
        <w:t xml:space="preserve"> as a circle. T</w:t>
      </w:r>
      <w:r w:rsidR="00E2663E">
        <w:t>hen moving cursor to an</w:t>
      </w:r>
      <w:r w:rsidR="00487C87">
        <w:t xml:space="preserve"> item means selecting that item, </w:t>
      </w:r>
      <w:r w:rsidR="00E2663E">
        <w:t xml:space="preserve">or </w:t>
      </w:r>
      <w:r w:rsidR="00487C87">
        <w:t>going</w:t>
      </w:r>
      <w:r w:rsidR="00E2663E">
        <w:t xml:space="preserve"> to next level under that item</w:t>
      </w:r>
      <w:r w:rsidR="00F97B5E">
        <w:t xml:space="preserve"> with generating a new circle. The new circle for next level will surround the previous selected item, </w:t>
      </w:r>
      <w:r w:rsidR="009862DD">
        <w:t xml:space="preserve">which means it will </w:t>
      </w:r>
      <w:r w:rsidR="00F97B5E">
        <w:t>have a different centre compared with the initial one</w:t>
      </w:r>
      <w:r w:rsidR="009862DD">
        <w:t>.</w:t>
      </w:r>
    </w:p>
    <w:p w14:paraId="5350BFE0" w14:textId="77777777" w:rsidR="00517BD4" w:rsidRPr="00E445E6" w:rsidRDefault="00517BD4" w:rsidP="00EA3924">
      <w:pPr>
        <w:contextualSpacing/>
      </w:pPr>
    </w:p>
    <w:p w14:paraId="1A04B4A5" w14:textId="46DE49C5" w:rsidR="00B81F60" w:rsidRDefault="00C61B38" w:rsidP="00EA3924">
      <w:pPr>
        <w:contextualSpacing/>
      </w:pPr>
      <w:r w:rsidRPr="00260A46">
        <w:rPr>
          <w:b/>
        </w:rPr>
        <w:t>Radial Menu</w:t>
      </w:r>
      <w:r w:rsidR="00BB2D46">
        <w:t xml:space="preserve"> </w:t>
      </w:r>
      <w:r w:rsidR="00783E2D">
        <w:t xml:space="preserve">also has a circular context interface, however users must always click </w:t>
      </w:r>
      <w:r w:rsidR="00E2663E">
        <w:t xml:space="preserve">an item </w:t>
      </w:r>
      <w:r w:rsidR="00783E2D">
        <w:t>to</w:t>
      </w:r>
      <w:r w:rsidR="0034251E">
        <w:t xml:space="preserve"> select or go to </w:t>
      </w:r>
      <w:r w:rsidR="00E2663E">
        <w:t>next level. When clicking an item</w:t>
      </w:r>
      <w:r w:rsidR="004F2577">
        <w:t xml:space="preserve"> for entering </w:t>
      </w:r>
      <w:r w:rsidR="0034251E">
        <w:t xml:space="preserve">next level </w:t>
      </w:r>
      <w:r w:rsidR="008A673A">
        <w:t xml:space="preserve">the </w:t>
      </w:r>
      <w:r w:rsidR="002D6225">
        <w:t xml:space="preserve">content </w:t>
      </w:r>
      <w:r w:rsidR="008A673A">
        <w:t>circle will hardly</w:t>
      </w:r>
      <w:r w:rsidR="0034251E">
        <w:t xml:space="preserve"> move, which means </w:t>
      </w:r>
      <w:r w:rsidR="009E64AD">
        <w:t xml:space="preserve">the </w:t>
      </w:r>
      <w:r w:rsidR="004F2577">
        <w:t xml:space="preserve">centre of </w:t>
      </w:r>
      <w:r w:rsidR="00813098" w:rsidRPr="008E1C56">
        <w:rPr>
          <w:b/>
        </w:rPr>
        <w:t>Radial Menu</w:t>
      </w:r>
      <w:r w:rsidR="00813098">
        <w:t xml:space="preserve"> should be</w:t>
      </w:r>
      <w:r w:rsidR="004F2577">
        <w:t xml:space="preserve"> fixed </w:t>
      </w:r>
      <w:r w:rsidR="007E55B6">
        <w:t>since initialization</w:t>
      </w:r>
      <w:r w:rsidR="00032C02">
        <w:t>.</w:t>
      </w:r>
      <w:r w:rsidR="00E2663E">
        <w:t xml:space="preserve"> </w:t>
      </w:r>
    </w:p>
    <w:p w14:paraId="481B0623" w14:textId="714D476A" w:rsidR="00741BB3" w:rsidRDefault="00741BB3" w:rsidP="00EA3924">
      <w:pPr>
        <w:contextualSpacing/>
      </w:pPr>
    </w:p>
    <w:p w14:paraId="3CB99A3B" w14:textId="119D624C" w:rsidR="008A7143" w:rsidRDefault="008A7143" w:rsidP="00EA3924">
      <w:pPr>
        <w:contextualSpacing/>
      </w:pPr>
      <w:r>
        <w:t xml:space="preserve">In this experiment, </w:t>
      </w:r>
      <w:r w:rsidRPr="00A95C0E">
        <w:rPr>
          <w:b/>
        </w:rPr>
        <w:t>Marking Menu</w:t>
      </w:r>
      <w:r>
        <w:t xml:space="preserve"> and </w:t>
      </w:r>
      <w:r w:rsidRPr="00A95C0E">
        <w:rPr>
          <w:b/>
        </w:rPr>
        <w:t>Radial Menu</w:t>
      </w:r>
      <w:r>
        <w:t xml:space="preserve"> will be presented </w:t>
      </w:r>
      <w:r w:rsidR="00A95C0E">
        <w:t>as below</w:t>
      </w:r>
      <w:r>
        <w:t>:</w:t>
      </w:r>
    </w:p>
    <w:p w14:paraId="5DD0C610" w14:textId="77777777" w:rsidR="002C3450" w:rsidRDefault="002C3450" w:rsidP="00EA3924">
      <w:pPr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90"/>
        <w:gridCol w:w="3441"/>
      </w:tblGrid>
      <w:tr w:rsidR="0087538F" w14:paraId="6E87770B" w14:textId="77777777" w:rsidTr="0087538F">
        <w:trPr>
          <w:jc w:val="center"/>
        </w:trPr>
        <w:tc>
          <w:tcPr>
            <w:tcW w:w="1885" w:type="dxa"/>
          </w:tcPr>
          <w:p w14:paraId="50321436" w14:textId="6C053519" w:rsidR="00D77AE1" w:rsidRDefault="00AA62CC" w:rsidP="00D06F0A">
            <w:pPr>
              <w:contextualSpacing/>
              <w:jc w:val="center"/>
            </w:pPr>
            <w:r>
              <w:t>Execution</w:t>
            </w:r>
          </w:p>
        </w:tc>
        <w:tc>
          <w:tcPr>
            <w:tcW w:w="3690" w:type="dxa"/>
          </w:tcPr>
          <w:p w14:paraId="2C3E2FC3" w14:textId="667BDBB8" w:rsidR="00D77AE1" w:rsidRDefault="002C3450" w:rsidP="00D06F0A">
            <w:pPr>
              <w:contextualSpacing/>
              <w:jc w:val="center"/>
            </w:pPr>
            <w:r>
              <w:t>Marking Menu</w:t>
            </w:r>
          </w:p>
        </w:tc>
        <w:tc>
          <w:tcPr>
            <w:tcW w:w="3441" w:type="dxa"/>
          </w:tcPr>
          <w:p w14:paraId="68BB2501" w14:textId="3EDA57C5" w:rsidR="00D77AE1" w:rsidRDefault="002C3450" w:rsidP="00D06F0A">
            <w:pPr>
              <w:contextualSpacing/>
              <w:jc w:val="center"/>
            </w:pPr>
            <w:r>
              <w:t>Radial Menu</w:t>
            </w:r>
          </w:p>
        </w:tc>
      </w:tr>
      <w:tr w:rsidR="0087538F" w14:paraId="00F544F0" w14:textId="77777777" w:rsidTr="0087538F">
        <w:trPr>
          <w:jc w:val="center"/>
        </w:trPr>
        <w:tc>
          <w:tcPr>
            <w:tcW w:w="1885" w:type="dxa"/>
          </w:tcPr>
          <w:p w14:paraId="5DEEDF79" w14:textId="5E48A60D" w:rsidR="00D77AE1" w:rsidRPr="00E57D67" w:rsidRDefault="0099544F" w:rsidP="00D06F0A">
            <w:pPr>
              <w:contextualSpacing/>
              <w:jc w:val="center"/>
              <w:rPr>
                <w:i/>
              </w:rPr>
            </w:pPr>
            <w:r w:rsidRPr="00E57D67">
              <w:rPr>
                <w:i/>
              </w:rPr>
              <w:t>Open menu and go to the second</w:t>
            </w:r>
            <w:r w:rsidR="002C3450" w:rsidRPr="00E57D67">
              <w:rPr>
                <w:i/>
              </w:rPr>
              <w:t xml:space="preserve"> level ‘Animals’</w:t>
            </w:r>
          </w:p>
        </w:tc>
        <w:tc>
          <w:tcPr>
            <w:tcW w:w="3690" w:type="dxa"/>
          </w:tcPr>
          <w:p w14:paraId="153B45AE" w14:textId="77777777" w:rsidR="00D77AE1" w:rsidRDefault="002C3450" w:rsidP="00D06F0A">
            <w:pPr>
              <w:contextualSpacing/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BAA5703" wp14:editId="60B52BAF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-3175</wp:posOffset>
                  </wp:positionV>
                  <wp:extent cx="1839595" cy="1132205"/>
                  <wp:effectExtent l="0" t="0" r="825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57"/>
                          <a:stretch/>
                        </pic:blipFill>
                        <pic:spPr bwMode="auto">
                          <a:xfrm>
                            <a:off x="0" y="0"/>
                            <a:ext cx="1839595" cy="113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B9B4DBF" w14:textId="77777777" w:rsidR="00974995" w:rsidRDefault="00974995" w:rsidP="002878A9">
            <w:pPr>
              <w:contextualSpacing/>
              <w:jc w:val="center"/>
            </w:pPr>
          </w:p>
          <w:p w14:paraId="291E6A28" w14:textId="77777777" w:rsidR="00974995" w:rsidRDefault="00974995" w:rsidP="002878A9">
            <w:pPr>
              <w:contextualSpacing/>
              <w:jc w:val="center"/>
            </w:pPr>
          </w:p>
          <w:p w14:paraId="0F40CA88" w14:textId="77777777" w:rsidR="00974995" w:rsidRDefault="00974995" w:rsidP="002878A9">
            <w:pPr>
              <w:contextualSpacing/>
              <w:jc w:val="center"/>
            </w:pPr>
          </w:p>
          <w:p w14:paraId="6784273B" w14:textId="77777777" w:rsidR="00974995" w:rsidRDefault="00974995" w:rsidP="002878A9">
            <w:pPr>
              <w:contextualSpacing/>
              <w:jc w:val="center"/>
            </w:pPr>
          </w:p>
          <w:p w14:paraId="20697A71" w14:textId="77777777" w:rsidR="00974995" w:rsidRDefault="00974995" w:rsidP="002878A9">
            <w:pPr>
              <w:contextualSpacing/>
              <w:jc w:val="center"/>
            </w:pPr>
          </w:p>
          <w:p w14:paraId="346BDE5A" w14:textId="77777777" w:rsidR="00974995" w:rsidRDefault="00974995" w:rsidP="002878A9">
            <w:pPr>
              <w:contextualSpacing/>
              <w:jc w:val="center"/>
            </w:pPr>
          </w:p>
          <w:p w14:paraId="3000162D" w14:textId="098AFF2C" w:rsidR="006374BB" w:rsidRDefault="006374BB" w:rsidP="002878A9">
            <w:pPr>
              <w:contextualSpacing/>
              <w:jc w:val="center"/>
            </w:pPr>
            <w:r>
              <w:t>(</w:t>
            </w:r>
            <w:r w:rsidR="002878A9">
              <w:t>Stroke</w:t>
            </w:r>
            <w:r>
              <w:t xml:space="preserve"> to ‘Animals’)</w:t>
            </w:r>
          </w:p>
        </w:tc>
        <w:tc>
          <w:tcPr>
            <w:tcW w:w="3441" w:type="dxa"/>
          </w:tcPr>
          <w:p w14:paraId="713EE390" w14:textId="77777777" w:rsidR="00D77AE1" w:rsidRDefault="002C3450" w:rsidP="00D06F0A">
            <w:pPr>
              <w:contextualSpacing/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2159CE24" wp14:editId="780EE3C3">
                  <wp:simplePos x="0" y="0"/>
                  <wp:positionH relativeFrom="column">
                    <wp:posOffset>411480</wp:posOffset>
                  </wp:positionH>
                  <wp:positionV relativeFrom="paragraph">
                    <wp:posOffset>-3147</wp:posOffset>
                  </wp:positionV>
                  <wp:extent cx="1225184" cy="1128896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184" cy="11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886F708" w14:textId="77777777" w:rsidR="00974995" w:rsidRDefault="00E54837" w:rsidP="00D06F0A">
            <w:pPr>
              <w:contextualSpacing/>
              <w:jc w:val="center"/>
            </w:pPr>
            <w:r>
              <w:t xml:space="preserve"> </w:t>
            </w:r>
          </w:p>
          <w:p w14:paraId="620E96B3" w14:textId="77777777" w:rsidR="00974995" w:rsidRDefault="00974995" w:rsidP="00D06F0A">
            <w:pPr>
              <w:contextualSpacing/>
              <w:jc w:val="center"/>
            </w:pPr>
          </w:p>
          <w:p w14:paraId="08FDD090" w14:textId="77777777" w:rsidR="00974995" w:rsidRDefault="00974995" w:rsidP="00D06F0A">
            <w:pPr>
              <w:contextualSpacing/>
              <w:jc w:val="center"/>
            </w:pPr>
          </w:p>
          <w:p w14:paraId="32204E1A" w14:textId="77777777" w:rsidR="00974995" w:rsidRDefault="00974995" w:rsidP="00D06F0A">
            <w:pPr>
              <w:contextualSpacing/>
              <w:jc w:val="center"/>
            </w:pPr>
          </w:p>
          <w:p w14:paraId="54325AEA" w14:textId="77777777" w:rsidR="00974995" w:rsidRDefault="00974995" w:rsidP="00D06F0A">
            <w:pPr>
              <w:contextualSpacing/>
              <w:jc w:val="center"/>
            </w:pPr>
          </w:p>
          <w:p w14:paraId="06F2BB02" w14:textId="77777777" w:rsidR="00974995" w:rsidRDefault="00974995" w:rsidP="00D06F0A">
            <w:pPr>
              <w:contextualSpacing/>
              <w:jc w:val="center"/>
            </w:pPr>
          </w:p>
          <w:p w14:paraId="0E5F816F" w14:textId="2AD6A132" w:rsidR="006374BB" w:rsidRDefault="00E54837" w:rsidP="00D06F0A">
            <w:pPr>
              <w:contextualSpacing/>
              <w:jc w:val="center"/>
            </w:pPr>
            <w:r>
              <w:t xml:space="preserve"> </w:t>
            </w:r>
            <w:r w:rsidR="006374BB">
              <w:t>(Click ‘Animals’)</w:t>
            </w:r>
          </w:p>
        </w:tc>
      </w:tr>
      <w:tr w:rsidR="0087538F" w14:paraId="4DD6A692" w14:textId="77777777" w:rsidTr="0087538F">
        <w:trPr>
          <w:jc w:val="center"/>
        </w:trPr>
        <w:tc>
          <w:tcPr>
            <w:tcW w:w="1885" w:type="dxa"/>
          </w:tcPr>
          <w:p w14:paraId="5C6254D9" w14:textId="03C506EE" w:rsidR="00D77AE1" w:rsidRPr="00E57D67" w:rsidRDefault="002C3450" w:rsidP="00D06F0A">
            <w:pPr>
              <w:contextualSpacing/>
              <w:jc w:val="center"/>
              <w:rPr>
                <w:i/>
              </w:rPr>
            </w:pPr>
            <w:r w:rsidRPr="00E57D67">
              <w:rPr>
                <w:i/>
              </w:rPr>
              <w:t xml:space="preserve">Select </w:t>
            </w:r>
            <w:r w:rsidR="00F53A02" w:rsidRPr="00E57D67">
              <w:rPr>
                <w:i/>
              </w:rPr>
              <w:t>‘Fish’</w:t>
            </w:r>
            <w:r w:rsidR="0099544F" w:rsidRPr="00E57D67">
              <w:rPr>
                <w:i/>
              </w:rPr>
              <w:t xml:space="preserve"> from the second level</w:t>
            </w:r>
          </w:p>
        </w:tc>
        <w:tc>
          <w:tcPr>
            <w:tcW w:w="3690" w:type="dxa"/>
          </w:tcPr>
          <w:p w14:paraId="38A6D727" w14:textId="77777777" w:rsidR="003D0963" w:rsidRDefault="003D0963" w:rsidP="003D0963">
            <w:pPr>
              <w:contextualSpacing/>
              <w:rPr>
                <w:sz w:val="16"/>
                <w:szCs w:val="16"/>
              </w:rPr>
            </w:pPr>
          </w:p>
          <w:p w14:paraId="3ED0E4B8" w14:textId="77777777" w:rsidR="00974995" w:rsidRDefault="002C3450" w:rsidP="00974995">
            <w:pPr>
              <w:contextualSpacing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8FCE5EA" wp14:editId="46FF2FBF">
                  <wp:simplePos x="0" y="0"/>
                  <wp:positionH relativeFrom="column">
                    <wp:posOffset>257920</wp:posOffset>
                  </wp:positionH>
                  <wp:positionV relativeFrom="paragraph">
                    <wp:posOffset>-2457</wp:posOffset>
                  </wp:positionV>
                  <wp:extent cx="1695450" cy="1063051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063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EB6D0F0" w14:textId="77777777" w:rsidR="00974995" w:rsidRDefault="00974995" w:rsidP="00974995">
            <w:pPr>
              <w:contextualSpacing/>
            </w:pPr>
          </w:p>
          <w:p w14:paraId="7E4B2DD6" w14:textId="77777777" w:rsidR="00974995" w:rsidRDefault="00974995" w:rsidP="00974995">
            <w:pPr>
              <w:contextualSpacing/>
            </w:pPr>
          </w:p>
          <w:p w14:paraId="64367B9D" w14:textId="77777777" w:rsidR="00974995" w:rsidRDefault="00974995" w:rsidP="00974995">
            <w:pPr>
              <w:contextualSpacing/>
            </w:pPr>
            <w:bookmarkStart w:id="0" w:name="_GoBack"/>
            <w:bookmarkEnd w:id="0"/>
          </w:p>
          <w:p w14:paraId="0A6BB3DA" w14:textId="77777777" w:rsidR="00974995" w:rsidRDefault="00974995" w:rsidP="00974995">
            <w:pPr>
              <w:contextualSpacing/>
            </w:pPr>
          </w:p>
          <w:p w14:paraId="763ADE6B" w14:textId="77777777" w:rsidR="00974995" w:rsidRDefault="00974995" w:rsidP="00974995">
            <w:pPr>
              <w:contextualSpacing/>
            </w:pPr>
          </w:p>
          <w:p w14:paraId="435DE25F" w14:textId="60DF6BE3" w:rsidR="006374BB" w:rsidRDefault="006374BB" w:rsidP="00974995">
            <w:pPr>
              <w:contextualSpacing/>
              <w:jc w:val="center"/>
            </w:pPr>
            <w:r>
              <w:t>(</w:t>
            </w:r>
            <w:r w:rsidR="002878A9">
              <w:t>Stroke to</w:t>
            </w:r>
            <w:r>
              <w:t xml:space="preserve"> ‘Fish’)</w:t>
            </w:r>
          </w:p>
        </w:tc>
        <w:tc>
          <w:tcPr>
            <w:tcW w:w="3441" w:type="dxa"/>
          </w:tcPr>
          <w:p w14:paraId="7234E12F" w14:textId="77777777" w:rsidR="00974995" w:rsidRDefault="00EA1791" w:rsidP="00974995">
            <w:pPr>
              <w:contextualSpacing/>
              <w:jc w:val="center"/>
            </w:pPr>
            <w:r>
              <w:t xml:space="preserve"> </w:t>
            </w:r>
            <w:r w:rsidR="00CF19A0">
              <w:t xml:space="preserve"> </w:t>
            </w:r>
            <w:r w:rsidR="002C3450">
              <w:rPr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7559520F" wp14:editId="387818F9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1905</wp:posOffset>
                  </wp:positionV>
                  <wp:extent cx="1257300" cy="1194435"/>
                  <wp:effectExtent l="0" t="0" r="0" b="571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FBFDC3E" w14:textId="77777777" w:rsidR="00974995" w:rsidRDefault="00974995" w:rsidP="00974995">
            <w:pPr>
              <w:contextualSpacing/>
              <w:jc w:val="center"/>
            </w:pPr>
          </w:p>
          <w:p w14:paraId="58DD08D9" w14:textId="77777777" w:rsidR="00974995" w:rsidRDefault="00974995" w:rsidP="00974995">
            <w:pPr>
              <w:contextualSpacing/>
              <w:jc w:val="center"/>
            </w:pPr>
          </w:p>
          <w:p w14:paraId="27A39122" w14:textId="77777777" w:rsidR="00974995" w:rsidRDefault="00974995" w:rsidP="00974995">
            <w:pPr>
              <w:contextualSpacing/>
              <w:jc w:val="center"/>
            </w:pPr>
          </w:p>
          <w:p w14:paraId="2AAE7018" w14:textId="77777777" w:rsidR="00974995" w:rsidRDefault="00974995" w:rsidP="00974995">
            <w:pPr>
              <w:contextualSpacing/>
              <w:jc w:val="center"/>
            </w:pPr>
          </w:p>
          <w:p w14:paraId="3CA7D9E1" w14:textId="77777777" w:rsidR="00974995" w:rsidRDefault="00974995" w:rsidP="00974995">
            <w:pPr>
              <w:contextualSpacing/>
              <w:jc w:val="center"/>
            </w:pPr>
          </w:p>
          <w:p w14:paraId="57BD0B73" w14:textId="77777777" w:rsidR="00974995" w:rsidRDefault="00974995" w:rsidP="00974995">
            <w:pPr>
              <w:contextualSpacing/>
              <w:jc w:val="center"/>
            </w:pPr>
          </w:p>
          <w:p w14:paraId="03C23E24" w14:textId="0E5E6E60" w:rsidR="006374BB" w:rsidRDefault="006374BB" w:rsidP="00974995">
            <w:pPr>
              <w:contextualSpacing/>
              <w:jc w:val="center"/>
            </w:pPr>
            <w:r>
              <w:t>(Click ‘Fish’)</w:t>
            </w:r>
          </w:p>
        </w:tc>
      </w:tr>
    </w:tbl>
    <w:p w14:paraId="4226A312" w14:textId="7988857A" w:rsidR="008A7143" w:rsidRDefault="008A7143" w:rsidP="009A1A2E">
      <w:pPr>
        <w:contextualSpacing/>
      </w:pPr>
    </w:p>
    <w:p w14:paraId="1DDB6F37" w14:textId="281FFFD8" w:rsidR="007D305C" w:rsidRDefault="00A95C0E" w:rsidP="00EA3924">
      <w:pPr>
        <w:contextualSpacing/>
      </w:pPr>
      <w:r>
        <w:t xml:space="preserve">In order to make use of the two menus, you should learn the </w:t>
      </w:r>
      <w:r w:rsidR="00540F06">
        <w:t xml:space="preserve">following </w:t>
      </w:r>
      <w:r w:rsidR="00EB58CF">
        <w:t xml:space="preserve">mouse/touchpad </w:t>
      </w:r>
      <w:r w:rsidR="00540F06">
        <w:t>inputs:</w:t>
      </w:r>
    </w:p>
    <w:p w14:paraId="3919C04D" w14:textId="77777777" w:rsidR="00B81F60" w:rsidRDefault="00B81F60" w:rsidP="00EA3924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737"/>
        <w:gridCol w:w="3724"/>
      </w:tblGrid>
      <w:tr w:rsidR="008D66B7" w14:paraId="7D9DC26A" w14:textId="77777777" w:rsidTr="008D66B7">
        <w:tc>
          <w:tcPr>
            <w:tcW w:w="1555" w:type="dxa"/>
          </w:tcPr>
          <w:p w14:paraId="48046D5C" w14:textId="28F45482" w:rsidR="00A102E7" w:rsidRDefault="00020104" w:rsidP="00540F06">
            <w:pPr>
              <w:contextualSpacing/>
              <w:jc w:val="center"/>
            </w:pPr>
            <w:r>
              <w:t>Function</w:t>
            </w:r>
          </w:p>
        </w:tc>
        <w:tc>
          <w:tcPr>
            <w:tcW w:w="3737" w:type="dxa"/>
          </w:tcPr>
          <w:p w14:paraId="26937C58" w14:textId="02DBDEF1" w:rsidR="00A102E7" w:rsidRPr="00AE4E90" w:rsidRDefault="00A102E7" w:rsidP="00540F06">
            <w:pPr>
              <w:contextualSpacing/>
              <w:jc w:val="center"/>
              <w:rPr>
                <w:b/>
              </w:rPr>
            </w:pPr>
            <w:r w:rsidRPr="00AE4E90">
              <w:rPr>
                <w:b/>
              </w:rPr>
              <w:t>Marking Menu</w:t>
            </w:r>
          </w:p>
        </w:tc>
        <w:tc>
          <w:tcPr>
            <w:tcW w:w="3724" w:type="dxa"/>
          </w:tcPr>
          <w:p w14:paraId="0315FD29" w14:textId="036C3CE8" w:rsidR="00A102E7" w:rsidRPr="00AE4E90" w:rsidRDefault="00A102E7" w:rsidP="00540F06">
            <w:pPr>
              <w:contextualSpacing/>
              <w:jc w:val="center"/>
              <w:rPr>
                <w:b/>
              </w:rPr>
            </w:pPr>
            <w:r w:rsidRPr="00AE4E90">
              <w:rPr>
                <w:b/>
              </w:rPr>
              <w:t>Radial Menu</w:t>
            </w:r>
          </w:p>
        </w:tc>
      </w:tr>
      <w:tr w:rsidR="008D66B7" w14:paraId="1042F577" w14:textId="77777777" w:rsidTr="008D66B7">
        <w:tc>
          <w:tcPr>
            <w:tcW w:w="1555" w:type="dxa"/>
          </w:tcPr>
          <w:p w14:paraId="0CF3E77B" w14:textId="4BE60A8C" w:rsidR="00A102E7" w:rsidRPr="00B56861" w:rsidRDefault="00A102E7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Popup Menu</w:t>
            </w:r>
          </w:p>
        </w:tc>
        <w:tc>
          <w:tcPr>
            <w:tcW w:w="3737" w:type="dxa"/>
          </w:tcPr>
          <w:p w14:paraId="28386961" w14:textId="0CE100EA" w:rsidR="00A102E7" w:rsidRPr="00B56861" w:rsidRDefault="00E61576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Left Click</w:t>
            </w:r>
            <w:r w:rsidR="00A102E7" w:rsidRPr="00B56861">
              <w:rPr>
                <w:i/>
              </w:rPr>
              <w:t xml:space="preserve"> Down</w:t>
            </w:r>
          </w:p>
        </w:tc>
        <w:tc>
          <w:tcPr>
            <w:tcW w:w="3724" w:type="dxa"/>
          </w:tcPr>
          <w:p w14:paraId="172F6504" w14:textId="60E68063" w:rsidR="00A102E7" w:rsidRPr="00B56861" w:rsidRDefault="0053517D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Right Click</w:t>
            </w:r>
          </w:p>
        </w:tc>
      </w:tr>
      <w:tr w:rsidR="008D66B7" w14:paraId="7C58BA55" w14:textId="77777777" w:rsidTr="008D66B7">
        <w:tc>
          <w:tcPr>
            <w:tcW w:w="1555" w:type="dxa"/>
          </w:tcPr>
          <w:p w14:paraId="2BA4A21E" w14:textId="405AC4B0" w:rsidR="00A102E7" w:rsidRPr="00B56861" w:rsidRDefault="00A102E7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Select</w:t>
            </w:r>
            <w:r w:rsidR="00020104" w:rsidRPr="00B56861">
              <w:rPr>
                <w:i/>
              </w:rPr>
              <w:t xml:space="preserve"> Item</w:t>
            </w:r>
          </w:p>
        </w:tc>
        <w:tc>
          <w:tcPr>
            <w:tcW w:w="3737" w:type="dxa"/>
          </w:tcPr>
          <w:p w14:paraId="73CF93BE" w14:textId="21B1505C" w:rsidR="00A102E7" w:rsidRPr="00B56861" w:rsidRDefault="00A102E7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Stroke to Leaf Node</w:t>
            </w:r>
          </w:p>
        </w:tc>
        <w:tc>
          <w:tcPr>
            <w:tcW w:w="3724" w:type="dxa"/>
          </w:tcPr>
          <w:p w14:paraId="7D63E518" w14:textId="55AB89DE" w:rsidR="00A102E7" w:rsidRPr="00B56861" w:rsidRDefault="00CC6581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 xml:space="preserve">Move to Leaf Node and </w:t>
            </w:r>
            <w:r w:rsidR="0053517D" w:rsidRPr="00B56861">
              <w:rPr>
                <w:i/>
              </w:rPr>
              <w:t>Left Click</w:t>
            </w:r>
          </w:p>
        </w:tc>
      </w:tr>
      <w:tr w:rsidR="008D66B7" w14:paraId="5F75ACDE" w14:textId="77777777" w:rsidTr="008D66B7">
        <w:tc>
          <w:tcPr>
            <w:tcW w:w="1555" w:type="dxa"/>
          </w:tcPr>
          <w:p w14:paraId="30551A7D" w14:textId="75386186" w:rsidR="00A102E7" w:rsidRPr="00B56861" w:rsidRDefault="00A102E7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Reset</w:t>
            </w:r>
            <w:r w:rsidR="00020104" w:rsidRPr="00B56861">
              <w:rPr>
                <w:i/>
              </w:rPr>
              <w:t xml:space="preserve"> Menu</w:t>
            </w:r>
          </w:p>
        </w:tc>
        <w:tc>
          <w:tcPr>
            <w:tcW w:w="3737" w:type="dxa"/>
          </w:tcPr>
          <w:p w14:paraId="72F14F61" w14:textId="4CA21610" w:rsidR="00A102E7" w:rsidRPr="00B56861" w:rsidRDefault="00E61576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Release Left Click</w:t>
            </w:r>
            <w:r w:rsidR="00A102E7" w:rsidRPr="00B56861">
              <w:rPr>
                <w:i/>
              </w:rPr>
              <w:t xml:space="preserve"> Down</w:t>
            </w:r>
          </w:p>
        </w:tc>
        <w:tc>
          <w:tcPr>
            <w:tcW w:w="3724" w:type="dxa"/>
          </w:tcPr>
          <w:p w14:paraId="2E7F29DC" w14:textId="54F05E01" w:rsidR="00A102E7" w:rsidRPr="00B56861" w:rsidRDefault="0053517D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Right Click</w:t>
            </w:r>
          </w:p>
        </w:tc>
      </w:tr>
    </w:tbl>
    <w:p w14:paraId="2BF322C4" w14:textId="77777777" w:rsidR="00B81F60" w:rsidRDefault="00B81F60">
      <w:pPr>
        <w:contextualSpacing/>
      </w:pPr>
    </w:p>
    <w:p w14:paraId="1F3F81E4" w14:textId="77777777" w:rsidR="00D24469" w:rsidRDefault="007D5F19">
      <w:pPr>
        <w:contextualSpacing/>
      </w:pPr>
      <w:r>
        <w:t xml:space="preserve">Note that </w:t>
      </w:r>
      <w:r w:rsidRPr="00114A8C">
        <w:rPr>
          <w:b/>
        </w:rPr>
        <w:t>Marking Menu</w:t>
      </w:r>
      <w:r>
        <w:t xml:space="preserve"> takes </w:t>
      </w:r>
      <w:r w:rsidR="00641CDA">
        <w:t>1 se</w:t>
      </w:r>
      <w:r w:rsidR="00754397">
        <w:t xml:space="preserve">cond </w:t>
      </w:r>
      <w:r w:rsidR="003E2246">
        <w:t>to popup</w:t>
      </w:r>
      <w:r w:rsidR="00114A8C">
        <w:t xml:space="preserve">, </w:t>
      </w:r>
      <w:r w:rsidR="002B2855">
        <w:t xml:space="preserve">and you can make a fast stroke </w:t>
      </w:r>
      <w:r w:rsidR="004B794A">
        <w:t xml:space="preserve">to select item </w:t>
      </w:r>
      <w:r w:rsidR="002B2855">
        <w:t>instead of</w:t>
      </w:r>
      <w:r w:rsidR="00B23A73">
        <w:t xml:space="preserve"> waiting for the menu to pop up.</w:t>
      </w:r>
      <w:r w:rsidR="00C1023C">
        <w:t xml:space="preserve"> </w:t>
      </w:r>
    </w:p>
    <w:p w14:paraId="1D376DF7" w14:textId="7B27B648" w:rsidR="00D24469" w:rsidRDefault="00D24469">
      <w:pPr>
        <w:contextualSpacing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7E3A9CC" wp14:editId="3D88EAFB">
            <wp:simplePos x="0" y="0"/>
            <wp:positionH relativeFrom="margin">
              <wp:align>right</wp:align>
            </wp:positionH>
            <wp:positionV relativeFrom="paragraph">
              <wp:posOffset>152014</wp:posOffset>
            </wp:positionV>
            <wp:extent cx="217805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348" y="20983"/>
                <wp:lineTo x="2134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6F00A" w14:textId="5AF517FD" w:rsidR="00D24469" w:rsidRDefault="00403016" w:rsidP="00D24469">
      <w:pPr>
        <w:contextualSpacing/>
        <w:rPr>
          <w:noProof/>
          <w:lang w:val="en-US"/>
        </w:rPr>
      </w:pPr>
      <w:r>
        <w:t xml:space="preserve">For </w:t>
      </w:r>
      <w:r w:rsidR="00263745">
        <w:t>instance</w:t>
      </w:r>
      <w:r w:rsidR="0032686D">
        <w:t>, the</w:t>
      </w:r>
      <w:r>
        <w:t xml:space="preserve"> </w:t>
      </w:r>
      <w:r w:rsidR="00914339">
        <w:t xml:space="preserve">continuous </w:t>
      </w:r>
      <w:r>
        <w:t xml:space="preserve">stroke ‘right-down’ will select ‘Fish’ from the previous </w:t>
      </w:r>
      <w:r w:rsidR="00137696" w:rsidRPr="000E04D9">
        <w:rPr>
          <w:b/>
        </w:rPr>
        <w:t>Marking Menu</w:t>
      </w:r>
      <w:r w:rsidR="00137696">
        <w:t xml:space="preserve"> </w:t>
      </w:r>
      <w:r w:rsidR="00263745">
        <w:t>example</w:t>
      </w:r>
      <w:r w:rsidR="00C1023C">
        <w:rPr>
          <w:noProof/>
          <w:lang w:val="en-US"/>
        </w:rPr>
        <w:t xml:space="preserve">. </w:t>
      </w:r>
    </w:p>
    <w:p w14:paraId="0814A291" w14:textId="15970E2F" w:rsidR="0060699A" w:rsidRPr="00D24469" w:rsidRDefault="0060699A" w:rsidP="00D24469">
      <w:pPr>
        <w:contextualSpacing/>
        <w:rPr>
          <w:noProof/>
          <w:lang w:val="en-US"/>
        </w:rPr>
      </w:pPr>
      <w:r>
        <w:br w:type="page"/>
      </w:r>
    </w:p>
    <w:p w14:paraId="013A19CB" w14:textId="05B19102" w:rsidR="00C00B85" w:rsidRPr="00D24469" w:rsidRDefault="00C00B85" w:rsidP="00D24469">
      <w:pPr>
        <w:contextualSpacing/>
        <w:jc w:val="center"/>
        <w:rPr>
          <w:b/>
        </w:rPr>
      </w:pPr>
      <w:r w:rsidRPr="00D24469">
        <w:rPr>
          <w:b/>
        </w:rPr>
        <w:lastRenderedPageBreak/>
        <w:t>*** Part 2: What You Need to Do **</w:t>
      </w:r>
      <w:r w:rsidR="00EF345E" w:rsidRPr="00D24469">
        <w:rPr>
          <w:b/>
        </w:rPr>
        <w:t>*</w:t>
      </w:r>
    </w:p>
    <w:p w14:paraId="17500AB1" w14:textId="77777777" w:rsidR="00B1124F" w:rsidRDefault="00B1124F" w:rsidP="00C00B85">
      <w:pPr>
        <w:contextualSpacing/>
      </w:pPr>
    </w:p>
    <w:p w14:paraId="42009A81" w14:textId="4A6B1121" w:rsidR="000974DD" w:rsidRDefault="000C0BBA" w:rsidP="00C00B85">
      <w:pPr>
        <w:contextualSpacing/>
      </w:pPr>
      <w:r>
        <w:t xml:space="preserve">The task for you is simply selecting a desired item from </w:t>
      </w:r>
      <w:r w:rsidRPr="000C0BBA">
        <w:rPr>
          <w:b/>
        </w:rPr>
        <w:t>Marking Menu</w:t>
      </w:r>
      <w:r>
        <w:t xml:space="preserve"> or </w:t>
      </w:r>
      <w:r w:rsidRPr="000C0BBA">
        <w:rPr>
          <w:b/>
        </w:rPr>
        <w:t>Radial Menu</w:t>
      </w:r>
      <w:r w:rsidR="000955B0">
        <w:t xml:space="preserve"> as one </w:t>
      </w:r>
      <w:r w:rsidR="00A9606C">
        <w:t>trial,</w:t>
      </w:r>
      <w:r w:rsidR="008C1D01">
        <w:t xml:space="preserve"> </w:t>
      </w:r>
      <w:r w:rsidR="00A9606C">
        <w:t>and t</w:t>
      </w:r>
      <w:r w:rsidR="008C1D01">
        <w:t>here will be</w:t>
      </w:r>
      <w:r w:rsidR="00A356D7">
        <w:t xml:space="preserve"> </w:t>
      </w:r>
      <w:r w:rsidR="00A356D7" w:rsidRPr="00F243FB">
        <w:rPr>
          <w:b/>
        </w:rPr>
        <w:t>72</w:t>
      </w:r>
      <w:r w:rsidR="00A356D7">
        <w:t xml:space="preserve"> </w:t>
      </w:r>
      <w:r w:rsidR="00C45F44">
        <w:t xml:space="preserve">trials in total </w:t>
      </w:r>
      <w:r w:rsidR="008C1D01">
        <w:t xml:space="preserve">for you </w:t>
      </w:r>
      <w:r w:rsidR="00C45F44">
        <w:t>t</w:t>
      </w:r>
      <w:r w:rsidR="008C1D01">
        <w:t>o</w:t>
      </w:r>
      <w:r w:rsidR="000974DD">
        <w:t xml:space="preserve"> complete the whole experiment.</w:t>
      </w:r>
    </w:p>
    <w:p w14:paraId="06C2FA8B" w14:textId="77777777" w:rsidR="006737E3" w:rsidRDefault="006737E3" w:rsidP="00C00B85">
      <w:pPr>
        <w:contextualSpacing/>
      </w:pPr>
    </w:p>
    <w:p w14:paraId="2F745C5F" w14:textId="2DB057D9" w:rsidR="000974DD" w:rsidRDefault="000974DD" w:rsidP="00C00B85">
      <w:pPr>
        <w:contextualSpacing/>
      </w:pPr>
      <w:r>
        <w:t>The</w:t>
      </w:r>
      <w:r w:rsidR="006737E3">
        <w:t xml:space="preserve"> experiment</w:t>
      </w:r>
      <w:r>
        <w:t xml:space="preserve"> time is </w:t>
      </w:r>
      <w:r w:rsidRPr="00306048">
        <w:rPr>
          <w:b/>
        </w:rPr>
        <w:t>unlimited</w:t>
      </w:r>
      <w:r>
        <w:t xml:space="preserve"> </w:t>
      </w:r>
      <w:r w:rsidR="006737E3">
        <w:t xml:space="preserve">for you, </w:t>
      </w:r>
      <w:r>
        <w:t>but you are encouraged to do it as fast as you can.</w:t>
      </w:r>
    </w:p>
    <w:p w14:paraId="6126E6CA" w14:textId="3E5FF4AC" w:rsidR="006737E3" w:rsidRDefault="00A244C5" w:rsidP="00C00B85">
      <w:pPr>
        <w:contextualSpacing/>
      </w:pPr>
      <w:r>
        <w:t>After completing</w:t>
      </w:r>
      <w:r w:rsidR="00E4474C">
        <w:t xml:space="preserve"> </w:t>
      </w:r>
      <w:r w:rsidR="00E4474C" w:rsidRPr="0056402C">
        <w:rPr>
          <w:b/>
        </w:rPr>
        <w:t>36</w:t>
      </w:r>
      <w:r w:rsidR="00E4474C">
        <w:t xml:space="preserve"> </w:t>
      </w:r>
      <w:r>
        <w:t>trials,</w:t>
      </w:r>
      <w:r w:rsidR="00E4474C">
        <w:t xml:space="preserve"> you can take a </w:t>
      </w:r>
      <w:r w:rsidR="00E4474C" w:rsidRPr="0056402C">
        <w:rPr>
          <w:b/>
        </w:rPr>
        <w:t>3</w:t>
      </w:r>
      <w:r w:rsidR="00866F7B">
        <w:t xml:space="preserve"> minutes break.</w:t>
      </w:r>
    </w:p>
    <w:p w14:paraId="3CD8A0F0" w14:textId="77777777" w:rsidR="001C16A3" w:rsidRDefault="001C16A3" w:rsidP="00C00B85">
      <w:pPr>
        <w:contextualSpacing/>
      </w:pPr>
    </w:p>
    <w:p w14:paraId="45C8FD4D" w14:textId="4D88D01B" w:rsidR="00B734E0" w:rsidRDefault="000955B0" w:rsidP="00C00B85">
      <w:pPr>
        <w:contextualSpacing/>
      </w:pPr>
      <w:r>
        <w:t>B</w:t>
      </w:r>
      <w:r w:rsidR="004B454E">
        <w:t xml:space="preserve">efore you start </w:t>
      </w:r>
      <w:r>
        <w:t>each trial</w:t>
      </w:r>
      <w:r w:rsidR="004B454E">
        <w:t xml:space="preserve">, </w:t>
      </w:r>
      <w:r w:rsidR="00CB5044">
        <w:t xml:space="preserve">please check the following </w:t>
      </w:r>
      <w:r w:rsidR="00B734E0">
        <w:t>settings</w:t>
      </w:r>
      <w:r w:rsidR="008D66B7">
        <w:t xml:space="preserve"> or requirements</w:t>
      </w:r>
      <w:r w:rsidR="00D543B6">
        <w:t xml:space="preserve"> carefully</w:t>
      </w:r>
      <w:r w:rsidR="00B734E0">
        <w:t>:</w:t>
      </w:r>
    </w:p>
    <w:p w14:paraId="272EC284" w14:textId="77777777" w:rsidR="00792A2E" w:rsidRDefault="00792A2E" w:rsidP="00C00B85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6721"/>
      </w:tblGrid>
      <w:tr w:rsidR="001C62C3" w14:paraId="109DEF58" w14:textId="77777777" w:rsidTr="001C62C3">
        <w:tc>
          <w:tcPr>
            <w:tcW w:w="2295" w:type="dxa"/>
          </w:tcPr>
          <w:p w14:paraId="31C2B8A1" w14:textId="6C510894" w:rsidR="001C62C3" w:rsidRDefault="001C62C3" w:rsidP="001C62C3">
            <w:pPr>
              <w:contextualSpacing/>
              <w:jc w:val="center"/>
            </w:pPr>
            <w:r>
              <w:t>Setting</w:t>
            </w:r>
            <w:r w:rsidR="008C53B4">
              <w:t xml:space="preserve"> </w:t>
            </w:r>
            <w:r>
              <w:t>/</w:t>
            </w:r>
            <w:r w:rsidR="008C53B4">
              <w:t xml:space="preserve"> </w:t>
            </w:r>
            <w:r>
              <w:t>Requirement</w:t>
            </w:r>
          </w:p>
        </w:tc>
        <w:tc>
          <w:tcPr>
            <w:tcW w:w="6721" w:type="dxa"/>
          </w:tcPr>
          <w:p w14:paraId="1631D3FB" w14:textId="05292491" w:rsidR="001C62C3" w:rsidRDefault="001500E8" w:rsidP="001C62C3">
            <w:pPr>
              <w:contextualSpacing/>
              <w:jc w:val="center"/>
            </w:pPr>
            <w:r>
              <w:t>Explanation</w:t>
            </w:r>
          </w:p>
        </w:tc>
      </w:tr>
      <w:tr w:rsidR="001C62C3" w14:paraId="30F35365" w14:textId="77777777" w:rsidTr="001C62C3">
        <w:tc>
          <w:tcPr>
            <w:tcW w:w="2295" w:type="dxa"/>
          </w:tcPr>
          <w:p w14:paraId="15F3CE6D" w14:textId="6C459152" w:rsidR="001C62C3" w:rsidRPr="00874177" w:rsidRDefault="001C62C3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Menu Type</w:t>
            </w:r>
          </w:p>
        </w:tc>
        <w:tc>
          <w:tcPr>
            <w:tcW w:w="6721" w:type="dxa"/>
          </w:tcPr>
          <w:p w14:paraId="4542DBB4" w14:textId="1029D885" w:rsidR="001C62C3" w:rsidRPr="00874177" w:rsidRDefault="000955B0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 xml:space="preserve">Menu type </w:t>
            </w:r>
            <w:r w:rsidR="00A4609C" w:rsidRPr="00874177">
              <w:rPr>
                <w:i/>
              </w:rPr>
              <w:t xml:space="preserve">used </w:t>
            </w:r>
            <w:r w:rsidRPr="00874177">
              <w:rPr>
                <w:i/>
              </w:rPr>
              <w:t>for current trial</w:t>
            </w:r>
          </w:p>
        </w:tc>
      </w:tr>
      <w:tr w:rsidR="001C62C3" w14:paraId="1D47369C" w14:textId="77777777" w:rsidTr="001C62C3">
        <w:tc>
          <w:tcPr>
            <w:tcW w:w="2295" w:type="dxa"/>
          </w:tcPr>
          <w:p w14:paraId="01D31CB7" w14:textId="43E4E3F6" w:rsidR="001C62C3" w:rsidRPr="00874177" w:rsidRDefault="001C62C3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Menu Depth</w:t>
            </w:r>
          </w:p>
        </w:tc>
        <w:tc>
          <w:tcPr>
            <w:tcW w:w="6721" w:type="dxa"/>
          </w:tcPr>
          <w:p w14:paraId="1B0155D9" w14:textId="2DD4FFCF" w:rsidR="001C62C3" w:rsidRPr="00874177" w:rsidRDefault="00792A2E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Number of levels for the</w:t>
            </w:r>
            <w:r w:rsidR="003D4A7F" w:rsidRPr="00874177">
              <w:rPr>
                <w:i/>
              </w:rPr>
              <w:t xml:space="preserve"> menu</w:t>
            </w:r>
            <w:r w:rsidR="00A4609C" w:rsidRPr="00874177">
              <w:rPr>
                <w:i/>
              </w:rPr>
              <w:t xml:space="preserve"> </w:t>
            </w:r>
          </w:p>
        </w:tc>
      </w:tr>
      <w:tr w:rsidR="001C62C3" w14:paraId="4C72EDDC" w14:textId="77777777" w:rsidTr="001C62C3">
        <w:tc>
          <w:tcPr>
            <w:tcW w:w="2295" w:type="dxa"/>
          </w:tcPr>
          <w:p w14:paraId="5006C1CF" w14:textId="3F0A20DF" w:rsidR="001C62C3" w:rsidRPr="00874177" w:rsidRDefault="001C62C3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Menu Breadth</w:t>
            </w:r>
          </w:p>
        </w:tc>
        <w:tc>
          <w:tcPr>
            <w:tcW w:w="6721" w:type="dxa"/>
          </w:tcPr>
          <w:p w14:paraId="2E45F273" w14:textId="42E1DDA7" w:rsidR="001C62C3" w:rsidRPr="00874177" w:rsidRDefault="003D4A7F" w:rsidP="006418CE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 xml:space="preserve">Number of </w:t>
            </w:r>
            <w:r w:rsidR="006418CE" w:rsidRPr="00874177">
              <w:rPr>
                <w:i/>
              </w:rPr>
              <w:t xml:space="preserve">items </w:t>
            </w:r>
            <w:r w:rsidR="00902841" w:rsidRPr="00874177">
              <w:rPr>
                <w:i/>
              </w:rPr>
              <w:t>for each level</w:t>
            </w:r>
          </w:p>
        </w:tc>
      </w:tr>
      <w:tr w:rsidR="001C62C3" w14:paraId="35B369A2" w14:textId="77777777" w:rsidTr="001C62C3">
        <w:tc>
          <w:tcPr>
            <w:tcW w:w="2295" w:type="dxa"/>
          </w:tcPr>
          <w:p w14:paraId="701BE0B8" w14:textId="029BCFF3" w:rsidR="001C62C3" w:rsidRPr="00874177" w:rsidRDefault="001C62C3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Input Device</w:t>
            </w:r>
          </w:p>
        </w:tc>
        <w:tc>
          <w:tcPr>
            <w:tcW w:w="6721" w:type="dxa"/>
          </w:tcPr>
          <w:p w14:paraId="7888DDD7" w14:textId="5A6CB1DE" w:rsidR="001C62C3" w:rsidRPr="00874177" w:rsidRDefault="00792A2E" w:rsidP="00042987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 xml:space="preserve">Input device </w:t>
            </w:r>
            <w:r w:rsidR="00CC04A7" w:rsidRPr="00874177">
              <w:rPr>
                <w:i/>
              </w:rPr>
              <w:t xml:space="preserve">supposed to </w:t>
            </w:r>
            <w:r w:rsidR="00042987" w:rsidRPr="00874177">
              <w:rPr>
                <w:i/>
              </w:rPr>
              <w:t>be used</w:t>
            </w:r>
          </w:p>
        </w:tc>
      </w:tr>
      <w:tr w:rsidR="00AC4BCF" w14:paraId="78B60AFC" w14:textId="77777777" w:rsidTr="001C62C3">
        <w:tc>
          <w:tcPr>
            <w:tcW w:w="2295" w:type="dxa"/>
          </w:tcPr>
          <w:p w14:paraId="450FAC2D" w14:textId="1894893A" w:rsidR="00AC4BCF" w:rsidRPr="00874177" w:rsidRDefault="008A3B77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Please Select</w:t>
            </w:r>
          </w:p>
        </w:tc>
        <w:tc>
          <w:tcPr>
            <w:tcW w:w="6721" w:type="dxa"/>
          </w:tcPr>
          <w:p w14:paraId="054D11F1" w14:textId="438A4BA6" w:rsidR="00AC4BCF" w:rsidRPr="00874177" w:rsidRDefault="00792A2E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Desired item</w:t>
            </w:r>
            <w:r w:rsidR="00E60801" w:rsidRPr="00874177">
              <w:rPr>
                <w:i/>
              </w:rPr>
              <w:t xml:space="preserve"> for user to select</w:t>
            </w:r>
          </w:p>
        </w:tc>
      </w:tr>
    </w:tbl>
    <w:p w14:paraId="75FBF650" w14:textId="77777777" w:rsidR="00CB5044" w:rsidRDefault="00CB5044" w:rsidP="00C00B85">
      <w:pPr>
        <w:contextualSpacing/>
      </w:pPr>
    </w:p>
    <w:p w14:paraId="5E2548FB" w14:textId="33B4BFEF" w:rsidR="00CB5044" w:rsidRDefault="00CC0E8B" w:rsidP="00C00B85">
      <w:pPr>
        <w:contextualSpacing/>
      </w:pPr>
      <w:r>
        <w:t xml:space="preserve">Note that </w:t>
      </w:r>
      <w:r w:rsidRPr="00DA5B1A">
        <w:rPr>
          <w:b/>
        </w:rPr>
        <w:t>Menu Depth</w:t>
      </w:r>
      <w:r>
        <w:t xml:space="preserve"> </w:t>
      </w:r>
      <w:r w:rsidR="000264F2">
        <w:t>also indicates</w:t>
      </w:r>
      <w:r w:rsidR="00DA5B1A">
        <w:t xml:space="preserve"> </w:t>
      </w:r>
      <w:r w:rsidR="000264F2">
        <w:t>which level</w:t>
      </w:r>
      <w:r w:rsidR="00DA5B1A">
        <w:t xml:space="preserve"> the </w:t>
      </w:r>
      <w:r w:rsidR="0072010A">
        <w:t>desired item can be found</w:t>
      </w:r>
      <w:r w:rsidR="00320681">
        <w:t xml:space="preserve"> at</w:t>
      </w:r>
      <w:r w:rsidR="0072010A">
        <w:t>.</w:t>
      </w:r>
    </w:p>
    <w:p w14:paraId="356C198F" w14:textId="77777777" w:rsidR="00DF37ED" w:rsidRDefault="00DF37ED" w:rsidP="00C00B85">
      <w:pPr>
        <w:contextualSpacing/>
      </w:pPr>
    </w:p>
    <w:p w14:paraId="0F1D4A95" w14:textId="310D1A07" w:rsidR="00DF37ED" w:rsidRDefault="00DF37ED" w:rsidP="00C00B85">
      <w:pPr>
        <w:contextualSpacing/>
      </w:pPr>
      <w:r>
        <w:t xml:space="preserve">For example, if you see </w:t>
      </w:r>
      <w:r w:rsidR="003A6A75">
        <w:t xml:space="preserve">the following </w:t>
      </w:r>
      <w:r w:rsidR="00EB273E">
        <w:t>settings and</w:t>
      </w:r>
      <w:r w:rsidR="008C53B4">
        <w:t xml:space="preserve"> requirements:</w:t>
      </w:r>
    </w:p>
    <w:p w14:paraId="3488B3C6" w14:textId="11AD3242" w:rsidR="006D153B" w:rsidRDefault="006D153B" w:rsidP="006D153B">
      <w:pPr>
        <w:pStyle w:val="ListParagraph"/>
        <w:numPr>
          <w:ilvl w:val="0"/>
          <w:numId w:val="2"/>
        </w:numPr>
      </w:pPr>
      <w:r>
        <w:t>Menu Type: Marking</w:t>
      </w:r>
    </w:p>
    <w:p w14:paraId="71CAF1DA" w14:textId="2685BEDC" w:rsidR="006D153B" w:rsidRDefault="006D153B" w:rsidP="006D153B">
      <w:pPr>
        <w:pStyle w:val="ListParagraph"/>
        <w:numPr>
          <w:ilvl w:val="0"/>
          <w:numId w:val="2"/>
        </w:numPr>
      </w:pPr>
      <w:r>
        <w:t>Menu Depth: 2</w:t>
      </w:r>
    </w:p>
    <w:p w14:paraId="590817CB" w14:textId="01577C7B" w:rsidR="006D153B" w:rsidRDefault="006D153B" w:rsidP="006D153B">
      <w:pPr>
        <w:pStyle w:val="ListParagraph"/>
        <w:numPr>
          <w:ilvl w:val="0"/>
          <w:numId w:val="2"/>
        </w:numPr>
      </w:pPr>
      <w:r>
        <w:t>Menu Breadth: 4</w:t>
      </w:r>
    </w:p>
    <w:p w14:paraId="73F7B7EA" w14:textId="3A9F841B" w:rsidR="006D153B" w:rsidRDefault="006D153B" w:rsidP="006D153B">
      <w:pPr>
        <w:pStyle w:val="ListParagraph"/>
        <w:numPr>
          <w:ilvl w:val="0"/>
          <w:numId w:val="2"/>
        </w:numPr>
      </w:pPr>
      <w:r>
        <w:t>Input Device: Mouse</w:t>
      </w:r>
    </w:p>
    <w:p w14:paraId="4252DFA8" w14:textId="25235E2B" w:rsidR="006212C2" w:rsidRDefault="006D153B" w:rsidP="00C00B85">
      <w:pPr>
        <w:pStyle w:val="ListParagraph"/>
        <w:numPr>
          <w:ilvl w:val="0"/>
          <w:numId w:val="2"/>
        </w:numPr>
      </w:pPr>
      <w:r>
        <w:t>Please Select: Banana</w:t>
      </w:r>
    </w:p>
    <w:p w14:paraId="47E904DD" w14:textId="2D9E61B1" w:rsidR="00792A2E" w:rsidRDefault="00450F90" w:rsidP="00C00B85">
      <w:pPr>
        <w:contextualSpacing/>
      </w:pPr>
      <w:r>
        <w:t xml:space="preserve">This means you are </w:t>
      </w:r>
      <w:r w:rsidR="002A5926">
        <w:t xml:space="preserve">currently </w:t>
      </w:r>
      <w:r>
        <w:t xml:space="preserve">using Marking Menu with 2 levels, </w:t>
      </w:r>
      <w:r w:rsidR="006D153B">
        <w:t xml:space="preserve">for each level there will be 4 items, </w:t>
      </w:r>
      <w:r>
        <w:t xml:space="preserve">and you should </w:t>
      </w:r>
      <w:r w:rsidR="00DE4556">
        <w:t xml:space="preserve">use a mouse to </w:t>
      </w:r>
      <w:r>
        <w:t xml:space="preserve">select </w:t>
      </w:r>
      <w:r w:rsidR="00DE4556">
        <w:t xml:space="preserve">the item </w:t>
      </w:r>
      <w:r>
        <w:t>‘Banana’</w:t>
      </w:r>
      <w:r w:rsidR="00DE4556">
        <w:t xml:space="preserve"> on level 2 of the menu.</w:t>
      </w:r>
      <w:r>
        <w:t xml:space="preserve"> </w:t>
      </w:r>
    </w:p>
    <w:p w14:paraId="73EF8DDD" w14:textId="77777777" w:rsidR="00161EDD" w:rsidRDefault="00161EDD">
      <w:pPr>
        <w:contextualSpacing/>
      </w:pPr>
    </w:p>
    <w:p w14:paraId="4606D556" w14:textId="38E3472E" w:rsidR="00197145" w:rsidRDefault="00714B7E">
      <w:pPr>
        <w:contextualSpacing/>
      </w:pPr>
      <w:r>
        <w:t>The item you select will be recorded and displayed. I</w:t>
      </w:r>
      <w:r w:rsidR="00197145">
        <w:t xml:space="preserve">f you select a wrong item, feel free to </w:t>
      </w:r>
      <w:r w:rsidR="005C40F2">
        <w:t>reset the menu</w:t>
      </w:r>
      <w:r>
        <w:t xml:space="preserve"> and do it again. </w:t>
      </w:r>
    </w:p>
    <w:p w14:paraId="1C20F108" w14:textId="77777777" w:rsidR="00392596" w:rsidRDefault="00392596">
      <w:pPr>
        <w:contextualSpacing/>
      </w:pPr>
    </w:p>
    <w:p w14:paraId="6DAF2571" w14:textId="12FBB892" w:rsidR="00A9606C" w:rsidRDefault="000974DD">
      <w:pPr>
        <w:contextualSpacing/>
      </w:pPr>
      <w:r>
        <w:t xml:space="preserve">After completing one trial, please click ‘Next’ to go </w:t>
      </w:r>
      <w:r w:rsidR="00A138D1">
        <w:t>for</w:t>
      </w:r>
      <w:r w:rsidR="00714B7E">
        <w:t xml:space="preserve"> the</w:t>
      </w:r>
      <w:r w:rsidR="00FF5E53">
        <w:t xml:space="preserve"> next trial. Once you click ‘Next’, you will not be able to go back to the previous trial.</w:t>
      </w:r>
    </w:p>
    <w:p w14:paraId="733C3FBB" w14:textId="77777777" w:rsidR="00A9606C" w:rsidRDefault="00A9606C">
      <w:pPr>
        <w:contextualSpacing/>
      </w:pPr>
    </w:p>
    <w:p w14:paraId="128382B1" w14:textId="71FE69C3" w:rsidR="005A24A1" w:rsidRDefault="00B66753">
      <w:pPr>
        <w:contextualSpacing/>
      </w:pPr>
      <w:r>
        <w:t>If you still have any doubts</w:t>
      </w:r>
      <w:r w:rsidR="00181762">
        <w:t xml:space="preserve">, </w:t>
      </w:r>
      <w:r w:rsidR="00270B6D">
        <w:t>please contact</w:t>
      </w:r>
      <w:r w:rsidR="005A24A1">
        <w:t xml:space="preserve"> </w:t>
      </w:r>
      <w:r w:rsidR="00197145">
        <w:t>us before starting the experiment.</w:t>
      </w:r>
    </w:p>
    <w:p w14:paraId="1BF4157B" w14:textId="68F8EC84" w:rsidR="00852137" w:rsidRDefault="005A24A1">
      <w:pPr>
        <w:contextualSpacing/>
      </w:pPr>
      <w:r>
        <w:t>Thanks!</w:t>
      </w:r>
      <w:r w:rsidR="00852137">
        <w:t xml:space="preserve"> </w:t>
      </w:r>
    </w:p>
    <w:sectPr w:rsidR="0085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261E"/>
    <w:multiLevelType w:val="hybridMultilevel"/>
    <w:tmpl w:val="21808DF8"/>
    <w:lvl w:ilvl="0" w:tplc="8D08F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63F2D"/>
    <w:multiLevelType w:val="hybridMultilevel"/>
    <w:tmpl w:val="C8505030"/>
    <w:lvl w:ilvl="0" w:tplc="B11C2E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AD"/>
    <w:rsid w:val="00020104"/>
    <w:rsid w:val="000264F2"/>
    <w:rsid w:val="00032107"/>
    <w:rsid w:val="00032C02"/>
    <w:rsid w:val="00042987"/>
    <w:rsid w:val="00085BE7"/>
    <w:rsid w:val="00095527"/>
    <w:rsid w:val="000955B0"/>
    <w:rsid w:val="000974DD"/>
    <w:rsid w:val="000B4E95"/>
    <w:rsid w:val="000C0BBA"/>
    <w:rsid w:val="000D3B80"/>
    <w:rsid w:val="000E04D9"/>
    <w:rsid w:val="000E7724"/>
    <w:rsid w:val="00114A8C"/>
    <w:rsid w:val="0012468E"/>
    <w:rsid w:val="00137696"/>
    <w:rsid w:val="001500E8"/>
    <w:rsid w:val="00161EDD"/>
    <w:rsid w:val="00181762"/>
    <w:rsid w:val="00197145"/>
    <w:rsid w:val="001A54B0"/>
    <w:rsid w:val="001B5981"/>
    <w:rsid w:val="001C16A3"/>
    <w:rsid w:val="001C62C3"/>
    <w:rsid w:val="001D0041"/>
    <w:rsid w:val="00211322"/>
    <w:rsid w:val="00215BFA"/>
    <w:rsid w:val="00254D6A"/>
    <w:rsid w:val="00260A46"/>
    <w:rsid w:val="00263745"/>
    <w:rsid w:val="00270B6D"/>
    <w:rsid w:val="00274BE8"/>
    <w:rsid w:val="002878A9"/>
    <w:rsid w:val="002A5926"/>
    <w:rsid w:val="002B2855"/>
    <w:rsid w:val="002C3450"/>
    <w:rsid w:val="002D6225"/>
    <w:rsid w:val="002E0789"/>
    <w:rsid w:val="002F758F"/>
    <w:rsid w:val="00306048"/>
    <w:rsid w:val="0031656F"/>
    <w:rsid w:val="00320681"/>
    <w:rsid w:val="0032686D"/>
    <w:rsid w:val="0034251E"/>
    <w:rsid w:val="00352B40"/>
    <w:rsid w:val="003572C2"/>
    <w:rsid w:val="00371472"/>
    <w:rsid w:val="00392596"/>
    <w:rsid w:val="003A6A75"/>
    <w:rsid w:val="003B08B0"/>
    <w:rsid w:val="003B69DC"/>
    <w:rsid w:val="003C420E"/>
    <w:rsid w:val="003D0963"/>
    <w:rsid w:val="003D4A7F"/>
    <w:rsid w:val="003E2246"/>
    <w:rsid w:val="00403016"/>
    <w:rsid w:val="00450F90"/>
    <w:rsid w:val="0047424C"/>
    <w:rsid w:val="00487C87"/>
    <w:rsid w:val="004B454E"/>
    <w:rsid w:val="004B794A"/>
    <w:rsid w:val="004E66F0"/>
    <w:rsid w:val="004F2577"/>
    <w:rsid w:val="00517BD4"/>
    <w:rsid w:val="005305C0"/>
    <w:rsid w:val="0053517D"/>
    <w:rsid w:val="00540F06"/>
    <w:rsid w:val="005510D2"/>
    <w:rsid w:val="0056402C"/>
    <w:rsid w:val="00574A92"/>
    <w:rsid w:val="005813CD"/>
    <w:rsid w:val="00581C89"/>
    <w:rsid w:val="005861B8"/>
    <w:rsid w:val="005A24A1"/>
    <w:rsid w:val="005B07B8"/>
    <w:rsid w:val="005B5EB6"/>
    <w:rsid w:val="005C40F2"/>
    <w:rsid w:val="00604728"/>
    <w:rsid w:val="0060699A"/>
    <w:rsid w:val="006212C2"/>
    <w:rsid w:val="006374BB"/>
    <w:rsid w:val="006418CE"/>
    <w:rsid w:val="00641CDA"/>
    <w:rsid w:val="006737E3"/>
    <w:rsid w:val="006B65C0"/>
    <w:rsid w:val="006C61E2"/>
    <w:rsid w:val="006D153B"/>
    <w:rsid w:val="006F4483"/>
    <w:rsid w:val="00714B7E"/>
    <w:rsid w:val="0072010A"/>
    <w:rsid w:val="00741BB3"/>
    <w:rsid w:val="00754397"/>
    <w:rsid w:val="0076504E"/>
    <w:rsid w:val="0076683B"/>
    <w:rsid w:val="00782235"/>
    <w:rsid w:val="00783E2D"/>
    <w:rsid w:val="00787A49"/>
    <w:rsid w:val="00792A2E"/>
    <w:rsid w:val="007B7EC9"/>
    <w:rsid w:val="007C45B3"/>
    <w:rsid w:val="007D305C"/>
    <w:rsid w:val="007D5F19"/>
    <w:rsid w:val="007E55B6"/>
    <w:rsid w:val="00813098"/>
    <w:rsid w:val="008414CA"/>
    <w:rsid w:val="00852137"/>
    <w:rsid w:val="00854FAC"/>
    <w:rsid w:val="00866F7B"/>
    <w:rsid w:val="00874177"/>
    <w:rsid w:val="0087538F"/>
    <w:rsid w:val="008A3B77"/>
    <w:rsid w:val="008A673A"/>
    <w:rsid w:val="008A7143"/>
    <w:rsid w:val="008C1D01"/>
    <w:rsid w:val="008C53B4"/>
    <w:rsid w:val="008D4784"/>
    <w:rsid w:val="008D66B7"/>
    <w:rsid w:val="008E1C56"/>
    <w:rsid w:val="00902841"/>
    <w:rsid w:val="0091211F"/>
    <w:rsid w:val="00914339"/>
    <w:rsid w:val="0091714E"/>
    <w:rsid w:val="0096424B"/>
    <w:rsid w:val="00974995"/>
    <w:rsid w:val="00983097"/>
    <w:rsid w:val="009862DD"/>
    <w:rsid w:val="0099544F"/>
    <w:rsid w:val="009A1A2E"/>
    <w:rsid w:val="009E64AD"/>
    <w:rsid w:val="00A102E7"/>
    <w:rsid w:val="00A135E4"/>
    <w:rsid w:val="00A138D1"/>
    <w:rsid w:val="00A244C5"/>
    <w:rsid w:val="00A356D7"/>
    <w:rsid w:val="00A40256"/>
    <w:rsid w:val="00A4609C"/>
    <w:rsid w:val="00A600D5"/>
    <w:rsid w:val="00A66908"/>
    <w:rsid w:val="00A674D4"/>
    <w:rsid w:val="00A95C0E"/>
    <w:rsid w:val="00A9606C"/>
    <w:rsid w:val="00AA62CC"/>
    <w:rsid w:val="00AB1F81"/>
    <w:rsid w:val="00AC4BCF"/>
    <w:rsid w:val="00AE4E90"/>
    <w:rsid w:val="00AE5A00"/>
    <w:rsid w:val="00AF62C8"/>
    <w:rsid w:val="00B0646A"/>
    <w:rsid w:val="00B1124F"/>
    <w:rsid w:val="00B229F6"/>
    <w:rsid w:val="00B23A73"/>
    <w:rsid w:val="00B37273"/>
    <w:rsid w:val="00B56861"/>
    <w:rsid w:val="00B66753"/>
    <w:rsid w:val="00B734E0"/>
    <w:rsid w:val="00B74611"/>
    <w:rsid w:val="00B81F60"/>
    <w:rsid w:val="00BA0EEA"/>
    <w:rsid w:val="00BA64EA"/>
    <w:rsid w:val="00BB2D46"/>
    <w:rsid w:val="00BC4849"/>
    <w:rsid w:val="00C00B85"/>
    <w:rsid w:val="00C1023C"/>
    <w:rsid w:val="00C2013F"/>
    <w:rsid w:val="00C45F44"/>
    <w:rsid w:val="00C53BAD"/>
    <w:rsid w:val="00C61B38"/>
    <w:rsid w:val="00C67718"/>
    <w:rsid w:val="00C95EC4"/>
    <w:rsid w:val="00CA210A"/>
    <w:rsid w:val="00CB5044"/>
    <w:rsid w:val="00CC04A7"/>
    <w:rsid w:val="00CC0E8B"/>
    <w:rsid w:val="00CC6581"/>
    <w:rsid w:val="00CD480E"/>
    <w:rsid w:val="00CE264E"/>
    <w:rsid w:val="00CE27E2"/>
    <w:rsid w:val="00CF19A0"/>
    <w:rsid w:val="00D03DE1"/>
    <w:rsid w:val="00D06F0A"/>
    <w:rsid w:val="00D24469"/>
    <w:rsid w:val="00D25691"/>
    <w:rsid w:val="00D543B6"/>
    <w:rsid w:val="00D77624"/>
    <w:rsid w:val="00D77AE1"/>
    <w:rsid w:val="00DA5B1A"/>
    <w:rsid w:val="00DB4FCA"/>
    <w:rsid w:val="00DE292B"/>
    <w:rsid w:val="00DE3794"/>
    <w:rsid w:val="00DE4556"/>
    <w:rsid w:val="00DF37ED"/>
    <w:rsid w:val="00E2663E"/>
    <w:rsid w:val="00E445E6"/>
    <w:rsid w:val="00E4474C"/>
    <w:rsid w:val="00E54837"/>
    <w:rsid w:val="00E57D67"/>
    <w:rsid w:val="00E60801"/>
    <w:rsid w:val="00E61479"/>
    <w:rsid w:val="00E61576"/>
    <w:rsid w:val="00E7432D"/>
    <w:rsid w:val="00E93D99"/>
    <w:rsid w:val="00EA1791"/>
    <w:rsid w:val="00EA3924"/>
    <w:rsid w:val="00EA74F3"/>
    <w:rsid w:val="00EB273E"/>
    <w:rsid w:val="00EB460A"/>
    <w:rsid w:val="00EB58CF"/>
    <w:rsid w:val="00EC31D6"/>
    <w:rsid w:val="00EE35BF"/>
    <w:rsid w:val="00EF345E"/>
    <w:rsid w:val="00F14126"/>
    <w:rsid w:val="00F243FB"/>
    <w:rsid w:val="00F53A02"/>
    <w:rsid w:val="00F735C7"/>
    <w:rsid w:val="00F97B5E"/>
    <w:rsid w:val="00FD460A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7C59"/>
  <w15:chartTrackingRefBased/>
  <w15:docId w15:val="{15BD7089-0E9D-4143-94EF-B6055BB2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B5EB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table" w:styleId="TableGrid">
    <w:name w:val="Table Grid"/>
    <w:basedOn w:val="TableNormal"/>
    <w:uiPriority w:val="39"/>
    <w:rsid w:val="002E0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9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229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D85C2-DBA4-49BF-823E-886969C35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zh</dc:creator>
  <cp:keywords/>
  <dc:description/>
  <cp:lastModifiedBy>Lin Jingchuan  (NCS)</cp:lastModifiedBy>
  <cp:revision>222</cp:revision>
  <dcterms:created xsi:type="dcterms:W3CDTF">2016-08-08T11:06:00Z</dcterms:created>
  <dcterms:modified xsi:type="dcterms:W3CDTF">2018-09-12T07:12:00Z</dcterms:modified>
</cp:coreProperties>
</file>